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8DF3" w14:textId="3935BC9B" w:rsidR="005316BB" w:rsidRPr="00422CD1" w:rsidRDefault="005316BB">
      <w:pPr>
        <w:rPr>
          <w:rFonts w:ascii="Calibri" w:hAnsi="Calibri" w:cs="Calibri"/>
          <w:b/>
          <w:bCs/>
        </w:rPr>
      </w:pPr>
      <w:r w:rsidRPr="00422CD1">
        <w:rPr>
          <w:rFonts w:ascii="Calibri" w:hAnsi="Calibri" w:cs="Calibri"/>
          <w:b/>
          <w:bCs/>
        </w:rPr>
        <w:t>Classroom atmosphere and student and TA safety – things to consider:</w:t>
      </w:r>
    </w:p>
    <w:p w14:paraId="68166876" w14:textId="3EB275DF" w:rsidR="005316BB" w:rsidRPr="00422CD1" w:rsidRDefault="005316BB">
      <w:pPr>
        <w:rPr>
          <w:rFonts w:ascii="Calibri" w:hAnsi="Calibri" w:cs="Calibri"/>
        </w:rPr>
      </w:pPr>
    </w:p>
    <w:p w14:paraId="26BD9282" w14:textId="79673D62" w:rsidR="005316BB" w:rsidRPr="00422CD1" w:rsidRDefault="005316BB" w:rsidP="005316BB">
      <w:pPr>
        <w:pStyle w:val="CommentText"/>
        <w:rPr>
          <w:rFonts w:ascii="Calibri" w:hAnsi="Calibri" w:cs="Calibri"/>
          <w:sz w:val="24"/>
          <w:szCs w:val="24"/>
        </w:rPr>
      </w:pPr>
      <w:r w:rsidRPr="00422CD1">
        <w:rPr>
          <w:rFonts w:ascii="Calibri" w:hAnsi="Calibri" w:cs="Calibri"/>
          <w:sz w:val="24"/>
          <w:szCs w:val="24"/>
        </w:rPr>
        <w:t xml:space="preserve">Thoughtful consideration ahead of time about </w:t>
      </w:r>
      <w:r w:rsidR="00E64554" w:rsidRPr="00422CD1">
        <w:rPr>
          <w:rFonts w:ascii="Calibri" w:hAnsi="Calibri" w:cs="Calibri"/>
          <w:sz w:val="24"/>
          <w:szCs w:val="24"/>
        </w:rPr>
        <w:t xml:space="preserve">classroom dynamics can help </w:t>
      </w:r>
      <w:r w:rsidRPr="00422CD1">
        <w:rPr>
          <w:rFonts w:ascii="Calibri" w:hAnsi="Calibri" w:cs="Calibri"/>
          <w:sz w:val="24"/>
          <w:szCs w:val="24"/>
        </w:rPr>
        <w:t xml:space="preserve">create a </w:t>
      </w:r>
      <w:r w:rsidR="00E64554" w:rsidRPr="00422CD1">
        <w:rPr>
          <w:rFonts w:ascii="Calibri" w:hAnsi="Calibri" w:cs="Calibri"/>
          <w:sz w:val="24"/>
          <w:szCs w:val="24"/>
        </w:rPr>
        <w:t xml:space="preserve">more </w:t>
      </w:r>
      <w:r w:rsidRPr="00422CD1">
        <w:rPr>
          <w:rFonts w:ascii="Calibri" w:hAnsi="Calibri" w:cs="Calibri"/>
          <w:sz w:val="24"/>
          <w:szCs w:val="24"/>
        </w:rPr>
        <w:t xml:space="preserve">productive and </w:t>
      </w:r>
      <w:r w:rsidR="00E64554" w:rsidRPr="00422CD1">
        <w:rPr>
          <w:rFonts w:ascii="Calibri" w:hAnsi="Calibri" w:cs="Calibri"/>
          <w:sz w:val="24"/>
          <w:szCs w:val="24"/>
        </w:rPr>
        <w:t xml:space="preserve">inclusive </w:t>
      </w:r>
      <w:r w:rsidRPr="00422CD1">
        <w:rPr>
          <w:rFonts w:ascii="Calibri" w:hAnsi="Calibri" w:cs="Calibri"/>
          <w:sz w:val="24"/>
          <w:szCs w:val="24"/>
        </w:rPr>
        <w:t>classroom space.</w:t>
      </w:r>
      <w:r w:rsidR="00E64554" w:rsidRPr="00422CD1">
        <w:rPr>
          <w:rFonts w:ascii="Calibri" w:hAnsi="Calibri" w:cs="Calibri"/>
          <w:sz w:val="24"/>
          <w:szCs w:val="24"/>
        </w:rPr>
        <w:t xml:space="preserve"> This involves coming up with strategies to cultivate a productive learning environment and to address any conflicts inside or outside the classroom.</w:t>
      </w:r>
      <w:r w:rsidR="00422CD1">
        <w:rPr>
          <w:rFonts w:ascii="Calibri" w:hAnsi="Calibri" w:cs="Calibri"/>
          <w:sz w:val="24"/>
          <w:szCs w:val="24"/>
        </w:rPr>
        <w:t xml:space="preserve"> </w:t>
      </w:r>
      <w:r w:rsidRPr="00422CD1">
        <w:rPr>
          <w:rFonts w:ascii="Calibri" w:hAnsi="Calibri" w:cs="Calibri"/>
          <w:sz w:val="24"/>
          <w:szCs w:val="24"/>
        </w:rPr>
        <w:t xml:space="preserve">Things to consider: </w:t>
      </w:r>
    </w:p>
    <w:p w14:paraId="0F502963" w14:textId="77777777" w:rsidR="005316BB" w:rsidRPr="00422CD1" w:rsidRDefault="005316BB" w:rsidP="005316BB">
      <w:pPr>
        <w:pStyle w:val="CommentText"/>
        <w:rPr>
          <w:rFonts w:ascii="Calibri" w:hAnsi="Calibri" w:cs="Calibri"/>
          <w:sz w:val="24"/>
          <w:szCs w:val="24"/>
        </w:rPr>
      </w:pPr>
    </w:p>
    <w:p w14:paraId="26B106DD" w14:textId="164D9098" w:rsidR="005316BB" w:rsidRPr="00422CD1" w:rsidRDefault="005316BB" w:rsidP="005316BB">
      <w:pPr>
        <w:pStyle w:val="CommentText"/>
        <w:rPr>
          <w:rFonts w:ascii="Calibri" w:hAnsi="Calibri" w:cs="Calibri"/>
          <w:b/>
          <w:bCs/>
          <w:sz w:val="24"/>
          <w:szCs w:val="24"/>
        </w:rPr>
      </w:pPr>
      <w:r w:rsidRPr="00422CD1">
        <w:rPr>
          <w:rFonts w:ascii="Calibri" w:hAnsi="Calibri" w:cs="Calibri"/>
          <w:b/>
          <w:bCs/>
          <w:sz w:val="24"/>
          <w:szCs w:val="24"/>
        </w:rPr>
        <w:t>Names and other identifiers:</w:t>
      </w:r>
    </w:p>
    <w:p w14:paraId="599FCA97" w14:textId="504D416A" w:rsidR="005316BB" w:rsidRPr="00422CD1" w:rsidRDefault="005316BB" w:rsidP="005316BB">
      <w:pPr>
        <w:pStyle w:val="CommentText"/>
        <w:rPr>
          <w:rFonts w:ascii="Calibri" w:hAnsi="Calibri" w:cs="Calibri"/>
          <w:sz w:val="24"/>
          <w:szCs w:val="24"/>
        </w:rPr>
      </w:pPr>
      <w:r w:rsidRPr="00422CD1">
        <w:rPr>
          <w:rFonts w:ascii="Calibri" w:hAnsi="Calibri" w:cs="Calibri"/>
          <w:sz w:val="24"/>
          <w:szCs w:val="24"/>
        </w:rPr>
        <w:t xml:space="preserve">How will you learn </w:t>
      </w:r>
      <w:r w:rsidRPr="00422CD1">
        <w:rPr>
          <w:rFonts w:ascii="Calibri" w:hAnsi="Calibri" w:cs="Calibri"/>
          <w:b/>
          <w:bCs/>
          <w:sz w:val="24"/>
          <w:szCs w:val="24"/>
        </w:rPr>
        <w:t>names</w:t>
      </w:r>
      <w:r w:rsidRPr="00422CD1">
        <w:rPr>
          <w:rFonts w:ascii="Calibri" w:hAnsi="Calibri" w:cs="Calibri"/>
          <w:sz w:val="24"/>
          <w:szCs w:val="24"/>
        </w:rPr>
        <w:t xml:space="preserve"> and help others do so, as well? Some options:</w:t>
      </w:r>
    </w:p>
    <w:p w14:paraId="49119B13" w14:textId="77777777" w:rsidR="005316BB" w:rsidRPr="00422CD1" w:rsidRDefault="005316BB" w:rsidP="005316BB">
      <w:pPr>
        <w:pStyle w:val="CommentText"/>
        <w:rPr>
          <w:rFonts w:ascii="Calibri" w:hAnsi="Calibri" w:cs="Calibri"/>
          <w:sz w:val="24"/>
          <w:szCs w:val="24"/>
        </w:rPr>
      </w:pPr>
    </w:p>
    <w:p w14:paraId="19525F90" w14:textId="5A96E823" w:rsidR="005316BB" w:rsidRPr="00422CD1" w:rsidRDefault="005316BB" w:rsidP="005316BB">
      <w:pPr>
        <w:pStyle w:val="CommentText"/>
        <w:numPr>
          <w:ilvl w:val="1"/>
          <w:numId w:val="8"/>
        </w:numPr>
        <w:rPr>
          <w:rFonts w:ascii="Calibri" w:hAnsi="Calibri" w:cs="Calibri"/>
          <w:sz w:val="24"/>
          <w:szCs w:val="24"/>
        </w:rPr>
      </w:pPr>
      <w:r w:rsidRPr="00422CD1">
        <w:rPr>
          <w:rFonts w:ascii="Calibri" w:hAnsi="Calibri" w:cs="Calibri"/>
          <w:sz w:val="24"/>
          <w:szCs w:val="24"/>
        </w:rPr>
        <w:t xml:space="preserve">Paper “tents” on students’ desks with their names for the first few weeks </w:t>
      </w:r>
    </w:p>
    <w:p w14:paraId="530907B0" w14:textId="6A546340" w:rsidR="005316BB" w:rsidRPr="00422CD1" w:rsidRDefault="005316BB" w:rsidP="005316BB">
      <w:pPr>
        <w:pStyle w:val="CommentText"/>
        <w:numPr>
          <w:ilvl w:val="1"/>
          <w:numId w:val="8"/>
        </w:numPr>
        <w:rPr>
          <w:rFonts w:ascii="Calibri" w:hAnsi="Calibri" w:cs="Calibri"/>
          <w:sz w:val="24"/>
          <w:szCs w:val="24"/>
        </w:rPr>
      </w:pPr>
      <w:r w:rsidRPr="00422CD1">
        <w:rPr>
          <w:rFonts w:ascii="Calibri" w:hAnsi="Calibri" w:cs="Calibri"/>
          <w:sz w:val="24"/>
          <w:szCs w:val="24"/>
        </w:rPr>
        <w:t>Asking students to state their names and to use others’ names when they share in class</w:t>
      </w:r>
    </w:p>
    <w:p w14:paraId="2E727ED4" w14:textId="4270749A" w:rsidR="005316BB" w:rsidRPr="00422CD1" w:rsidRDefault="005316BB" w:rsidP="005316BB">
      <w:pPr>
        <w:pStyle w:val="CommentText"/>
        <w:numPr>
          <w:ilvl w:val="1"/>
          <w:numId w:val="8"/>
        </w:numPr>
        <w:rPr>
          <w:rFonts w:ascii="Calibri" w:hAnsi="Calibri" w:cs="Calibri"/>
          <w:sz w:val="24"/>
          <w:szCs w:val="24"/>
        </w:rPr>
      </w:pPr>
      <w:r w:rsidRPr="00422CD1">
        <w:rPr>
          <w:rFonts w:ascii="Calibri" w:hAnsi="Calibri" w:cs="Calibri"/>
          <w:sz w:val="24"/>
          <w:szCs w:val="24"/>
        </w:rPr>
        <w:t>Flashcards</w:t>
      </w:r>
    </w:p>
    <w:p w14:paraId="63820AFF" w14:textId="402DB1CF" w:rsidR="005316BB" w:rsidRPr="00422CD1" w:rsidRDefault="005316BB" w:rsidP="005316BB">
      <w:pPr>
        <w:pStyle w:val="CommentText"/>
        <w:rPr>
          <w:rFonts w:ascii="Calibri" w:hAnsi="Calibri" w:cs="Calibri"/>
          <w:sz w:val="24"/>
          <w:szCs w:val="24"/>
        </w:rPr>
      </w:pPr>
    </w:p>
    <w:p w14:paraId="340B3B53" w14:textId="5FAFE46B" w:rsidR="005316BB" w:rsidRPr="00422CD1" w:rsidRDefault="005316BB" w:rsidP="005316BB">
      <w:pPr>
        <w:pStyle w:val="CommentText"/>
        <w:rPr>
          <w:rFonts w:ascii="Calibri" w:hAnsi="Calibri" w:cs="Calibri"/>
          <w:sz w:val="24"/>
          <w:szCs w:val="24"/>
        </w:rPr>
      </w:pPr>
      <w:r w:rsidRPr="00422CD1">
        <w:rPr>
          <w:rFonts w:ascii="Calibri" w:hAnsi="Calibri" w:cs="Calibri"/>
          <w:sz w:val="24"/>
          <w:szCs w:val="24"/>
        </w:rPr>
        <w:t xml:space="preserve">Encouraging students to use </w:t>
      </w:r>
      <w:proofErr w:type="spellStart"/>
      <w:r w:rsidRPr="00422CD1">
        <w:rPr>
          <w:rFonts w:ascii="Calibri" w:hAnsi="Calibri" w:cs="Calibri"/>
          <w:sz w:val="24"/>
          <w:szCs w:val="24"/>
        </w:rPr>
        <w:t>each others’</w:t>
      </w:r>
      <w:proofErr w:type="spellEnd"/>
      <w:r w:rsidRPr="00422CD1">
        <w:rPr>
          <w:rFonts w:ascii="Calibri" w:hAnsi="Calibri" w:cs="Calibri"/>
          <w:sz w:val="24"/>
          <w:szCs w:val="24"/>
        </w:rPr>
        <w:t xml:space="preserve"> names (not just “that guy said…”) goes a long way towards a respectful atmosphere.</w:t>
      </w:r>
    </w:p>
    <w:p w14:paraId="79DAD128" w14:textId="77777777" w:rsidR="005316BB" w:rsidRPr="00422CD1" w:rsidRDefault="005316BB" w:rsidP="005316BB">
      <w:pPr>
        <w:pStyle w:val="CommentText"/>
        <w:rPr>
          <w:rFonts w:ascii="Calibri" w:hAnsi="Calibri" w:cs="Calibri"/>
          <w:sz w:val="24"/>
          <w:szCs w:val="24"/>
        </w:rPr>
      </w:pPr>
    </w:p>
    <w:p w14:paraId="34577B4E" w14:textId="77777777" w:rsidR="005316BB" w:rsidRPr="00422CD1" w:rsidRDefault="005316BB" w:rsidP="005316BB">
      <w:pPr>
        <w:pStyle w:val="CommentText"/>
        <w:rPr>
          <w:rFonts w:ascii="Calibri" w:hAnsi="Calibri" w:cs="Calibri"/>
          <w:sz w:val="24"/>
          <w:szCs w:val="24"/>
        </w:rPr>
      </w:pPr>
      <w:r w:rsidRPr="00422CD1">
        <w:rPr>
          <w:rFonts w:ascii="Calibri" w:hAnsi="Calibri" w:cs="Calibri"/>
          <w:sz w:val="24"/>
          <w:szCs w:val="24"/>
        </w:rPr>
        <w:t xml:space="preserve">Be explicit with students about what you wish to be called (first name? </w:t>
      </w:r>
      <w:proofErr w:type="spellStart"/>
      <w:r w:rsidRPr="00422CD1">
        <w:rPr>
          <w:rFonts w:ascii="Calibri" w:hAnsi="Calibri" w:cs="Calibri"/>
          <w:sz w:val="24"/>
          <w:szCs w:val="24"/>
        </w:rPr>
        <w:t>Ms</w:t>
      </w:r>
      <w:proofErr w:type="spellEnd"/>
      <w:r w:rsidRPr="00422CD1">
        <w:rPr>
          <w:rFonts w:ascii="Calibri" w:hAnsi="Calibri" w:cs="Calibri"/>
          <w:sz w:val="24"/>
          <w:szCs w:val="24"/>
        </w:rPr>
        <w:t>/</w:t>
      </w:r>
      <w:proofErr w:type="spellStart"/>
      <w:r w:rsidRPr="00422CD1">
        <w:rPr>
          <w:rFonts w:ascii="Calibri" w:hAnsi="Calibri" w:cs="Calibri"/>
          <w:sz w:val="24"/>
          <w:szCs w:val="24"/>
        </w:rPr>
        <w:t>Mr</w:t>
      </w:r>
      <w:proofErr w:type="spellEnd"/>
      <w:r w:rsidRPr="00422CD1">
        <w:rPr>
          <w:rFonts w:ascii="Calibri" w:hAnsi="Calibri" w:cs="Calibri"/>
          <w:sz w:val="24"/>
          <w:szCs w:val="24"/>
        </w:rPr>
        <w:t xml:space="preserve">/Mx last name? </w:t>
      </w:r>
      <w:proofErr w:type="spellStart"/>
      <w:r w:rsidRPr="00422CD1">
        <w:rPr>
          <w:rFonts w:ascii="Calibri" w:hAnsi="Calibri" w:cs="Calibri"/>
          <w:sz w:val="24"/>
          <w:szCs w:val="24"/>
        </w:rPr>
        <w:t>etc</w:t>
      </w:r>
      <w:proofErr w:type="spellEnd"/>
      <w:r w:rsidRPr="00422CD1">
        <w:rPr>
          <w:rFonts w:ascii="Calibri" w:hAnsi="Calibri" w:cs="Calibri"/>
          <w:sz w:val="24"/>
          <w:szCs w:val="24"/>
        </w:rPr>
        <w:t>…)</w:t>
      </w:r>
    </w:p>
    <w:p w14:paraId="0AA4E8C6" w14:textId="77777777" w:rsidR="005316BB" w:rsidRPr="00422CD1" w:rsidRDefault="005316BB" w:rsidP="005316BB">
      <w:pPr>
        <w:pStyle w:val="CommentText"/>
        <w:rPr>
          <w:rFonts w:ascii="Calibri" w:hAnsi="Calibri" w:cs="Calibri"/>
          <w:sz w:val="24"/>
          <w:szCs w:val="24"/>
        </w:rPr>
      </w:pPr>
    </w:p>
    <w:p w14:paraId="4234BA21" w14:textId="77777777" w:rsidR="005316BB" w:rsidRPr="00422CD1" w:rsidRDefault="005316BB" w:rsidP="005316BB">
      <w:pPr>
        <w:pStyle w:val="CommentText"/>
        <w:rPr>
          <w:rFonts w:ascii="Calibri" w:hAnsi="Calibri" w:cs="Calibri"/>
          <w:sz w:val="24"/>
          <w:szCs w:val="24"/>
        </w:rPr>
      </w:pPr>
      <w:r w:rsidRPr="00422CD1">
        <w:rPr>
          <w:rFonts w:ascii="Calibri" w:hAnsi="Calibri" w:cs="Calibri"/>
          <w:sz w:val="24"/>
          <w:szCs w:val="24"/>
        </w:rPr>
        <w:t>You may also elect to identify the pronouns you wish to use and create a safe space for students to indicate their preferred pronouns. Bear in mind that not all students may wish to declare this (or other information) directly on the first day, but may want to do so later.</w:t>
      </w:r>
    </w:p>
    <w:p w14:paraId="42F645C4" w14:textId="77777777" w:rsidR="005316BB" w:rsidRPr="00422CD1" w:rsidRDefault="005316BB" w:rsidP="005316BB">
      <w:pPr>
        <w:pStyle w:val="CommentText"/>
        <w:rPr>
          <w:rFonts w:ascii="Calibri" w:hAnsi="Calibri" w:cs="Calibri"/>
          <w:sz w:val="24"/>
          <w:szCs w:val="24"/>
        </w:rPr>
      </w:pPr>
    </w:p>
    <w:p w14:paraId="1DE3B5C2" w14:textId="79A45888" w:rsidR="005316BB" w:rsidRPr="00422CD1" w:rsidRDefault="005316BB" w:rsidP="005316BB">
      <w:pPr>
        <w:pStyle w:val="CommentText"/>
        <w:rPr>
          <w:rFonts w:ascii="Calibri" w:hAnsi="Calibri" w:cs="Calibri"/>
          <w:sz w:val="24"/>
          <w:szCs w:val="24"/>
        </w:rPr>
      </w:pPr>
      <w:r w:rsidRPr="00422CD1">
        <w:rPr>
          <w:rFonts w:ascii="Calibri" w:hAnsi="Calibri" w:cs="Calibri"/>
          <w:sz w:val="24"/>
          <w:szCs w:val="24"/>
        </w:rPr>
        <w:t xml:space="preserve">One option is having a form or index card that students fill out by hand which includes other information you might want to ask about (not just pronouns, but things like what brought them to the class, previous relevant experiences inside or outside of the classroom, concerns they bring to the class, a silly fact they want to share, </w:t>
      </w:r>
      <w:proofErr w:type="spellStart"/>
      <w:r w:rsidRPr="00422CD1">
        <w:rPr>
          <w:rFonts w:ascii="Calibri" w:hAnsi="Calibri" w:cs="Calibri"/>
          <w:sz w:val="24"/>
          <w:szCs w:val="24"/>
        </w:rPr>
        <w:t>etc</w:t>
      </w:r>
      <w:proofErr w:type="spellEnd"/>
      <w:r w:rsidRPr="00422CD1">
        <w:rPr>
          <w:rFonts w:ascii="Calibri" w:hAnsi="Calibri" w:cs="Calibri"/>
          <w:sz w:val="24"/>
          <w:szCs w:val="24"/>
        </w:rPr>
        <w:t xml:space="preserve"> – can be serious or lighthearted). This can be done as part of an ice-breaking activity during the first session. Students can then give to the cards to you at the end of the </w:t>
      </w:r>
      <w:proofErr w:type="gramStart"/>
      <w:r w:rsidRPr="00422CD1">
        <w:rPr>
          <w:rFonts w:ascii="Calibri" w:hAnsi="Calibri" w:cs="Calibri"/>
          <w:sz w:val="24"/>
          <w:szCs w:val="24"/>
        </w:rPr>
        <w:t>first class</w:t>
      </w:r>
      <w:proofErr w:type="gramEnd"/>
      <w:r w:rsidRPr="00422CD1">
        <w:rPr>
          <w:rFonts w:ascii="Calibri" w:hAnsi="Calibri" w:cs="Calibri"/>
          <w:sz w:val="24"/>
          <w:szCs w:val="24"/>
        </w:rPr>
        <w:t xml:space="preserve"> meeting.</w:t>
      </w:r>
    </w:p>
    <w:p w14:paraId="056F499E" w14:textId="1967D5D8" w:rsidR="005316BB" w:rsidRPr="00422CD1" w:rsidRDefault="005316BB" w:rsidP="005316BB">
      <w:pPr>
        <w:pStyle w:val="CommentText"/>
        <w:rPr>
          <w:rFonts w:ascii="Calibri" w:hAnsi="Calibri" w:cs="Calibri"/>
          <w:sz w:val="24"/>
          <w:szCs w:val="24"/>
        </w:rPr>
      </w:pPr>
    </w:p>
    <w:p w14:paraId="3F836FB9" w14:textId="70E4E216" w:rsidR="005316BB" w:rsidRPr="00422CD1" w:rsidRDefault="005316BB" w:rsidP="005316BB">
      <w:pPr>
        <w:pStyle w:val="CommentText"/>
        <w:rPr>
          <w:rFonts w:ascii="Calibri" w:hAnsi="Calibri" w:cs="Calibri"/>
          <w:sz w:val="24"/>
          <w:szCs w:val="24"/>
        </w:rPr>
      </w:pPr>
    </w:p>
    <w:p w14:paraId="17C26AB1" w14:textId="62C02709" w:rsidR="00223768" w:rsidRPr="00422CD1" w:rsidRDefault="00223768" w:rsidP="005316BB">
      <w:pPr>
        <w:pStyle w:val="CommentText"/>
        <w:rPr>
          <w:rFonts w:ascii="Calibri" w:hAnsi="Calibri" w:cs="Calibri"/>
          <w:b/>
          <w:bCs/>
          <w:sz w:val="24"/>
          <w:szCs w:val="24"/>
        </w:rPr>
      </w:pPr>
      <w:r w:rsidRPr="00422CD1">
        <w:rPr>
          <w:rFonts w:ascii="Calibri" w:hAnsi="Calibri" w:cs="Calibri"/>
          <w:b/>
          <w:bCs/>
          <w:sz w:val="24"/>
          <w:szCs w:val="24"/>
        </w:rPr>
        <w:t>Get Feedback!</w:t>
      </w:r>
    </w:p>
    <w:p w14:paraId="0C44FFFA" w14:textId="08AAC6D3" w:rsidR="002403AB" w:rsidRDefault="00223768" w:rsidP="002403AB">
      <w:pPr>
        <w:pStyle w:val="CommentText"/>
        <w:rPr>
          <w:rFonts w:ascii="Calibri" w:hAnsi="Calibri" w:cs="Calibri"/>
          <w:sz w:val="24"/>
          <w:szCs w:val="24"/>
        </w:rPr>
      </w:pPr>
      <w:r w:rsidRPr="00422CD1">
        <w:rPr>
          <w:rFonts w:ascii="Calibri" w:hAnsi="Calibri" w:cs="Calibri"/>
          <w:sz w:val="24"/>
          <w:szCs w:val="24"/>
        </w:rPr>
        <w:t xml:space="preserve">One of the best ways to engender an inclusive and welcoming classroom space is to request feedback and </w:t>
      </w:r>
      <w:r w:rsidR="002403AB" w:rsidRPr="00422CD1">
        <w:rPr>
          <w:rFonts w:ascii="Calibri" w:hAnsi="Calibri" w:cs="Calibri"/>
          <w:sz w:val="24"/>
          <w:szCs w:val="24"/>
        </w:rPr>
        <w:t xml:space="preserve">where possible </w:t>
      </w:r>
      <w:r w:rsidRPr="00422CD1">
        <w:rPr>
          <w:rFonts w:ascii="Calibri" w:hAnsi="Calibri" w:cs="Calibri"/>
          <w:sz w:val="24"/>
          <w:szCs w:val="24"/>
        </w:rPr>
        <w:t>to</w:t>
      </w:r>
      <w:r w:rsidR="002403AB" w:rsidRPr="00422CD1">
        <w:rPr>
          <w:rFonts w:ascii="Calibri" w:hAnsi="Calibri" w:cs="Calibri"/>
          <w:sz w:val="24"/>
          <w:szCs w:val="24"/>
        </w:rPr>
        <w:t xml:space="preserve"> make sure to</w:t>
      </w:r>
      <w:r w:rsidRPr="00422CD1">
        <w:rPr>
          <w:rFonts w:ascii="Calibri" w:hAnsi="Calibri" w:cs="Calibri"/>
          <w:sz w:val="24"/>
          <w:szCs w:val="24"/>
        </w:rPr>
        <w:t xml:space="preserve"> act on it. </w:t>
      </w:r>
      <w:r w:rsidR="002403AB" w:rsidRPr="00422CD1">
        <w:rPr>
          <w:rFonts w:ascii="Calibri" w:hAnsi="Calibri" w:cs="Calibri"/>
          <w:sz w:val="24"/>
          <w:szCs w:val="24"/>
        </w:rPr>
        <w:t xml:space="preserve">Do bear in mind that feedback can sometimes be conflicting, depending on different student expectations. In these </w:t>
      </w:r>
      <w:proofErr w:type="gramStart"/>
      <w:r w:rsidR="002403AB" w:rsidRPr="00422CD1">
        <w:rPr>
          <w:rFonts w:ascii="Calibri" w:hAnsi="Calibri" w:cs="Calibri"/>
          <w:sz w:val="24"/>
          <w:szCs w:val="24"/>
        </w:rPr>
        <w:t>cases</w:t>
      </w:r>
      <w:proofErr w:type="gramEnd"/>
      <w:r w:rsidR="002403AB" w:rsidRPr="00422CD1">
        <w:rPr>
          <w:rFonts w:ascii="Calibri" w:hAnsi="Calibri" w:cs="Calibri"/>
          <w:sz w:val="24"/>
          <w:szCs w:val="24"/>
        </w:rPr>
        <w:t xml:space="preserve"> it is important to make clear your goals for the section, and to be sure that students understand them. Feedback recommendations include:</w:t>
      </w:r>
    </w:p>
    <w:p w14:paraId="1A9A47A0" w14:textId="77777777" w:rsidR="00422CD1" w:rsidRPr="00422CD1" w:rsidRDefault="00422CD1" w:rsidP="002403AB">
      <w:pPr>
        <w:pStyle w:val="CommentText"/>
        <w:rPr>
          <w:rFonts w:ascii="Calibri" w:hAnsi="Calibri" w:cs="Calibri"/>
          <w:sz w:val="24"/>
          <w:szCs w:val="24"/>
        </w:rPr>
      </w:pPr>
    </w:p>
    <w:p w14:paraId="410260A4" w14:textId="4E1CC9A0" w:rsidR="00223768" w:rsidRPr="00422CD1" w:rsidRDefault="00223768" w:rsidP="002403AB">
      <w:pPr>
        <w:pStyle w:val="CommentText"/>
        <w:numPr>
          <w:ilvl w:val="0"/>
          <w:numId w:val="12"/>
        </w:numPr>
        <w:rPr>
          <w:rFonts w:ascii="Calibri" w:hAnsi="Calibri" w:cs="Calibri"/>
          <w:sz w:val="24"/>
          <w:szCs w:val="24"/>
        </w:rPr>
      </w:pPr>
      <w:r w:rsidRPr="00422CD1">
        <w:rPr>
          <w:rFonts w:ascii="Calibri" w:hAnsi="Calibri" w:cs="Calibri"/>
          <w:sz w:val="24"/>
          <w:szCs w:val="24"/>
        </w:rPr>
        <w:t>Ask early and often</w:t>
      </w:r>
    </w:p>
    <w:p w14:paraId="3470FB55" w14:textId="0A2CB562" w:rsidR="00223768" w:rsidRPr="00422CD1" w:rsidRDefault="00223768" w:rsidP="00223768">
      <w:pPr>
        <w:pStyle w:val="CommentText"/>
        <w:numPr>
          <w:ilvl w:val="0"/>
          <w:numId w:val="10"/>
        </w:numPr>
        <w:rPr>
          <w:rFonts w:ascii="Calibri" w:hAnsi="Calibri" w:cs="Calibri"/>
          <w:sz w:val="24"/>
          <w:szCs w:val="24"/>
        </w:rPr>
      </w:pPr>
      <w:r w:rsidRPr="00422CD1">
        <w:rPr>
          <w:rFonts w:ascii="Calibri" w:hAnsi="Calibri" w:cs="Calibri"/>
          <w:sz w:val="24"/>
          <w:szCs w:val="24"/>
        </w:rPr>
        <w:t xml:space="preserve">Make it low stakes – </w:t>
      </w:r>
      <w:proofErr w:type="gramStart"/>
      <w:r w:rsidR="00080432" w:rsidRPr="00422CD1">
        <w:rPr>
          <w:rFonts w:ascii="Calibri" w:hAnsi="Calibri" w:cs="Calibri"/>
          <w:sz w:val="24"/>
          <w:szCs w:val="24"/>
        </w:rPr>
        <w:t>e.g.</w:t>
      </w:r>
      <w:proofErr w:type="gramEnd"/>
      <w:r w:rsidRPr="00422CD1">
        <w:rPr>
          <w:rFonts w:ascii="Calibri" w:hAnsi="Calibri" w:cs="Calibri"/>
          <w:sz w:val="24"/>
          <w:szCs w:val="24"/>
        </w:rPr>
        <w:t xml:space="preserve"> a one-minute response written at the end of a class</w:t>
      </w:r>
    </w:p>
    <w:p w14:paraId="3A1EC31F" w14:textId="0695DADF" w:rsidR="00223768" w:rsidRPr="00422CD1" w:rsidRDefault="00223768" w:rsidP="00223768">
      <w:pPr>
        <w:pStyle w:val="CommentText"/>
        <w:numPr>
          <w:ilvl w:val="0"/>
          <w:numId w:val="10"/>
        </w:numPr>
        <w:rPr>
          <w:rFonts w:ascii="Calibri" w:hAnsi="Calibri" w:cs="Calibri"/>
          <w:sz w:val="24"/>
          <w:szCs w:val="24"/>
        </w:rPr>
      </w:pPr>
      <w:r w:rsidRPr="00422CD1">
        <w:rPr>
          <w:rFonts w:ascii="Calibri" w:hAnsi="Calibri" w:cs="Calibri"/>
          <w:sz w:val="24"/>
          <w:szCs w:val="24"/>
        </w:rPr>
        <w:t>Consider a more formal feedback request at midterm</w:t>
      </w:r>
    </w:p>
    <w:p w14:paraId="3DFA5176" w14:textId="3DAF4901" w:rsidR="002403AB" w:rsidRPr="00422CD1" w:rsidRDefault="002403AB" w:rsidP="00223768">
      <w:pPr>
        <w:pStyle w:val="CommentText"/>
        <w:numPr>
          <w:ilvl w:val="0"/>
          <w:numId w:val="10"/>
        </w:numPr>
        <w:rPr>
          <w:rFonts w:ascii="Calibri" w:hAnsi="Calibri" w:cs="Calibri"/>
          <w:sz w:val="24"/>
          <w:szCs w:val="24"/>
        </w:rPr>
      </w:pPr>
      <w:r w:rsidRPr="00422CD1">
        <w:rPr>
          <w:rFonts w:ascii="Calibri" w:hAnsi="Calibri" w:cs="Calibri"/>
          <w:sz w:val="24"/>
          <w:szCs w:val="24"/>
        </w:rPr>
        <w:lastRenderedPageBreak/>
        <w:t>If you are not sure how to respond to critical comments ask your course leader or contact your institution’s Teaching and Learning center – they will often offer consultations or in-class observation to help with thorny issues.</w:t>
      </w:r>
    </w:p>
    <w:p w14:paraId="79C492B7" w14:textId="769E2AC4" w:rsidR="00E64554" w:rsidRPr="00E64554" w:rsidRDefault="00E64554" w:rsidP="00E64554">
      <w:pPr>
        <w:spacing w:before="100" w:beforeAutospacing="1" w:after="100" w:afterAutospacing="1"/>
        <w:outlineLvl w:val="1"/>
        <w:rPr>
          <w:rFonts w:ascii="Calibri" w:eastAsia="Times New Roman" w:hAnsi="Calibri" w:cs="Calibri"/>
          <w:b/>
          <w:bCs/>
        </w:rPr>
      </w:pPr>
      <w:r w:rsidRPr="00422CD1">
        <w:rPr>
          <w:rFonts w:ascii="Calibri" w:eastAsia="Times New Roman" w:hAnsi="Calibri" w:cs="Calibri"/>
          <w:b/>
          <w:bCs/>
        </w:rPr>
        <w:t>How to deal with</w:t>
      </w:r>
      <w:r w:rsidRPr="00E64554">
        <w:rPr>
          <w:rFonts w:ascii="Calibri" w:eastAsia="Times New Roman" w:hAnsi="Calibri" w:cs="Calibri"/>
          <w:b/>
          <w:bCs/>
        </w:rPr>
        <w:t xml:space="preserve"> </w:t>
      </w:r>
      <w:r w:rsidRPr="00422CD1">
        <w:rPr>
          <w:rFonts w:ascii="Calibri" w:eastAsia="Times New Roman" w:hAnsi="Calibri" w:cs="Calibri"/>
          <w:b/>
          <w:bCs/>
        </w:rPr>
        <w:t>d</w:t>
      </w:r>
      <w:r w:rsidRPr="00E64554">
        <w:rPr>
          <w:rFonts w:ascii="Calibri" w:eastAsia="Times New Roman" w:hAnsi="Calibri" w:cs="Calibri"/>
          <w:b/>
          <w:bCs/>
        </w:rPr>
        <w:t xml:space="preserve">ifficult </w:t>
      </w:r>
      <w:r w:rsidRPr="00422CD1">
        <w:rPr>
          <w:rFonts w:ascii="Calibri" w:eastAsia="Times New Roman" w:hAnsi="Calibri" w:cs="Calibri"/>
          <w:b/>
          <w:bCs/>
        </w:rPr>
        <w:t>m</w:t>
      </w:r>
      <w:r w:rsidRPr="00E64554">
        <w:rPr>
          <w:rFonts w:ascii="Calibri" w:eastAsia="Times New Roman" w:hAnsi="Calibri" w:cs="Calibri"/>
          <w:b/>
          <w:bCs/>
        </w:rPr>
        <w:t xml:space="preserve">oments </w:t>
      </w:r>
    </w:p>
    <w:p w14:paraId="053D7590" w14:textId="55828900" w:rsidR="00E64554" w:rsidRDefault="00E64554" w:rsidP="00E64554">
      <w:pPr>
        <w:spacing w:before="100" w:beforeAutospacing="1" w:after="100" w:afterAutospacing="1"/>
        <w:rPr>
          <w:rFonts w:ascii="Calibri" w:eastAsia="Times New Roman" w:hAnsi="Calibri" w:cs="Calibri"/>
        </w:rPr>
      </w:pPr>
      <w:r w:rsidRPr="00422CD1">
        <w:rPr>
          <w:rFonts w:ascii="Calibri" w:eastAsia="Times New Roman" w:hAnsi="Calibri" w:cs="Calibri"/>
        </w:rPr>
        <w:t>Sometime a TA or student in the class can make a comment that does not land as it was meant to, or upsets other class</w:t>
      </w:r>
      <w:r w:rsidR="00422CD1">
        <w:rPr>
          <w:rFonts w:ascii="Calibri" w:eastAsia="Times New Roman" w:hAnsi="Calibri" w:cs="Calibri"/>
        </w:rPr>
        <w:t xml:space="preserve"> </w:t>
      </w:r>
      <w:r w:rsidRPr="00422CD1">
        <w:rPr>
          <w:rFonts w:ascii="Calibri" w:eastAsia="Times New Roman" w:hAnsi="Calibri" w:cs="Calibri"/>
        </w:rPr>
        <w:t xml:space="preserve">members or evokes other strong reactions or feelings. Perhaps a </w:t>
      </w:r>
      <w:r w:rsidRPr="00E64554">
        <w:rPr>
          <w:rFonts w:ascii="Calibri" w:eastAsia="Times New Roman" w:hAnsi="Calibri" w:cs="Calibri"/>
        </w:rPr>
        <w:t xml:space="preserve">student </w:t>
      </w:r>
      <w:r w:rsidRPr="00422CD1">
        <w:rPr>
          <w:rFonts w:ascii="Calibri" w:eastAsia="Times New Roman" w:hAnsi="Calibri" w:cs="Calibri"/>
        </w:rPr>
        <w:t xml:space="preserve">uses a term that others find offensive, or makes a comment </w:t>
      </w:r>
      <w:r w:rsidRPr="00E64554">
        <w:rPr>
          <w:rFonts w:ascii="Calibri" w:eastAsia="Times New Roman" w:hAnsi="Calibri" w:cs="Calibri"/>
        </w:rPr>
        <w:t xml:space="preserve">that </w:t>
      </w:r>
      <w:r w:rsidRPr="00422CD1">
        <w:rPr>
          <w:rFonts w:ascii="Calibri" w:eastAsia="Times New Roman" w:hAnsi="Calibri" w:cs="Calibri"/>
        </w:rPr>
        <w:t xml:space="preserve">seems to dismiss or </w:t>
      </w:r>
      <w:r w:rsidRPr="00E64554">
        <w:rPr>
          <w:rFonts w:ascii="Calibri" w:eastAsia="Times New Roman" w:hAnsi="Calibri" w:cs="Calibri"/>
        </w:rPr>
        <w:t>marginalize a</w:t>
      </w:r>
      <w:r w:rsidRPr="00422CD1">
        <w:rPr>
          <w:rFonts w:ascii="Calibri" w:eastAsia="Times New Roman" w:hAnsi="Calibri" w:cs="Calibri"/>
        </w:rPr>
        <w:t xml:space="preserve">nother student, or a group </w:t>
      </w:r>
      <w:r w:rsidRPr="00E64554">
        <w:rPr>
          <w:rFonts w:ascii="Calibri" w:eastAsia="Times New Roman" w:hAnsi="Calibri" w:cs="Calibri"/>
        </w:rPr>
        <w:t xml:space="preserve">of people. </w:t>
      </w:r>
      <w:r w:rsidRPr="00422CD1">
        <w:rPr>
          <w:rFonts w:ascii="Calibri" w:eastAsia="Times New Roman" w:hAnsi="Calibri" w:cs="Calibri"/>
        </w:rPr>
        <w:t>Sometimes an item of clothing or</w:t>
      </w:r>
      <w:r w:rsidR="007A312B" w:rsidRPr="00422CD1">
        <w:rPr>
          <w:rFonts w:ascii="Calibri" w:eastAsia="Times New Roman" w:hAnsi="Calibri" w:cs="Calibri"/>
        </w:rPr>
        <w:t xml:space="preserve"> way of acting can bring out conflict in a classroom. How do you deal with this situation?</w:t>
      </w:r>
    </w:p>
    <w:p w14:paraId="3624B430" w14:textId="03684BF3" w:rsidR="00BE557B" w:rsidRPr="002232E4" w:rsidRDefault="00BE557B" w:rsidP="002232E4">
      <w:pPr>
        <w:rPr>
          <w:rFonts w:ascii="Calibri" w:hAnsi="Calibri" w:cs="Calibri"/>
          <w:bCs/>
        </w:rPr>
      </w:pPr>
      <w:r>
        <w:rPr>
          <w:rFonts w:ascii="Calibri" w:hAnsi="Calibri" w:cs="Calibri"/>
          <w:bCs/>
        </w:rPr>
        <w:t>Probably the most important thing you can do i</w:t>
      </w:r>
      <w:r w:rsidR="00DC0CFD">
        <w:rPr>
          <w:rFonts w:ascii="Calibri" w:hAnsi="Calibri" w:cs="Calibri"/>
          <w:bCs/>
        </w:rPr>
        <w:t>n</w:t>
      </w:r>
      <w:r>
        <w:rPr>
          <w:rFonts w:ascii="Calibri" w:hAnsi="Calibri" w:cs="Calibri"/>
          <w:bCs/>
        </w:rPr>
        <w:t xml:space="preserve"> this situation is to ask</w:t>
      </w:r>
      <w:r w:rsidRPr="00BE557B">
        <w:rPr>
          <w:rFonts w:ascii="Calibri" w:hAnsi="Calibri" w:cs="Calibri"/>
          <w:bCs/>
        </w:rPr>
        <w:t xml:space="preserve"> questions before jumping to conclusions – give the student a chance to explain</w:t>
      </w:r>
      <w:r>
        <w:rPr>
          <w:rFonts w:ascii="Calibri" w:hAnsi="Calibri" w:cs="Calibri"/>
          <w:bCs/>
        </w:rPr>
        <w:t>. Remember to</w:t>
      </w:r>
      <w:r w:rsidRPr="00BE557B">
        <w:rPr>
          <w:rFonts w:ascii="Calibri" w:hAnsi="Calibri" w:cs="Calibri"/>
          <w:bCs/>
        </w:rPr>
        <w:t xml:space="preserve"> </w:t>
      </w:r>
      <w:r w:rsidRPr="002232E4">
        <w:rPr>
          <w:rFonts w:ascii="Calibri" w:hAnsi="Calibri" w:cs="Calibri"/>
          <w:bCs/>
        </w:rPr>
        <w:t>slow down</w:t>
      </w:r>
      <w:r w:rsidRPr="00BE557B">
        <w:rPr>
          <w:rFonts w:ascii="Calibri" w:hAnsi="Calibri" w:cs="Calibri"/>
          <w:bCs/>
        </w:rPr>
        <w:t xml:space="preserve"> </w:t>
      </w:r>
      <w:r>
        <w:rPr>
          <w:rFonts w:ascii="Calibri" w:hAnsi="Calibri" w:cs="Calibri"/>
          <w:bCs/>
        </w:rPr>
        <w:t>communication whether in person or over email</w:t>
      </w:r>
      <w:r w:rsidRPr="00BE557B">
        <w:rPr>
          <w:rFonts w:ascii="Calibri" w:hAnsi="Calibri" w:cs="Calibri"/>
          <w:bCs/>
        </w:rPr>
        <w:t>; referring to policy (the syllabus) and precedent (how an issue has been handled for all other students) can be helpful in depersonalizing conflicts and making sure that situations are handled fairly and consistently.</w:t>
      </w:r>
    </w:p>
    <w:p w14:paraId="19913021" w14:textId="71F01742" w:rsidR="007A312B" w:rsidRPr="00422CD1" w:rsidRDefault="007A312B" w:rsidP="007A312B">
      <w:pPr>
        <w:numPr>
          <w:ilvl w:val="0"/>
          <w:numId w:val="9"/>
        </w:numPr>
        <w:spacing w:before="100" w:beforeAutospacing="1" w:after="100" w:afterAutospacing="1"/>
        <w:rPr>
          <w:rFonts w:ascii="Calibri" w:eastAsia="Times New Roman" w:hAnsi="Calibri" w:cs="Calibri"/>
        </w:rPr>
      </w:pPr>
      <w:r w:rsidRPr="00422CD1">
        <w:rPr>
          <w:rFonts w:ascii="Calibri" w:eastAsia="Times New Roman" w:hAnsi="Calibri" w:cs="Calibri"/>
          <w:b/>
          <w:bCs/>
        </w:rPr>
        <w:t>Slow down and take a moment before responding</w:t>
      </w:r>
      <w:r w:rsidRPr="007A312B">
        <w:rPr>
          <w:rFonts w:ascii="Calibri" w:eastAsia="Times New Roman" w:hAnsi="Calibri" w:cs="Calibri"/>
        </w:rPr>
        <w:t> </w:t>
      </w:r>
    </w:p>
    <w:p w14:paraId="22B944CD" w14:textId="74E81ADF" w:rsidR="007A312B" w:rsidRPr="00422CD1" w:rsidRDefault="007A312B" w:rsidP="00422CD1">
      <w:pPr>
        <w:numPr>
          <w:ilvl w:val="2"/>
          <w:numId w:val="14"/>
        </w:numPr>
        <w:spacing w:before="100" w:beforeAutospacing="1" w:after="100" w:afterAutospacing="1"/>
        <w:rPr>
          <w:rFonts w:ascii="Calibri" w:eastAsia="Times New Roman" w:hAnsi="Calibri" w:cs="Calibri"/>
        </w:rPr>
      </w:pPr>
      <w:r w:rsidRPr="00422CD1">
        <w:rPr>
          <w:rFonts w:ascii="Calibri" w:eastAsia="Times New Roman" w:hAnsi="Calibri" w:cs="Calibri"/>
        </w:rPr>
        <w:t>If things are very fraught you might ask everyone to pause for a moment</w:t>
      </w:r>
    </w:p>
    <w:p w14:paraId="075BC371" w14:textId="63424C69" w:rsidR="007A312B" w:rsidRDefault="007A312B" w:rsidP="00422CD1">
      <w:pPr>
        <w:numPr>
          <w:ilvl w:val="2"/>
          <w:numId w:val="14"/>
        </w:numPr>
        <w:spacing w:before="100" w:beforeAutospacing="1" w:after="100" w:afterAutospacing="1"/>
        <w:rPr>
          <w:rFonts w:ascii="Calibri" w:eastAsia="Times New Roman" w:hAnsi="Calibri" w:cs="Calibri"/>
        </w:rPr>
      </w:pPr>
      <w:r w:rsidRPr="00422CD1">
        <w:rPr>
          <w:rFonts w:ascii="Calibri" w:eastAsia="Times New Roman" w:hAnsi="Calibri" w:cs="Calibri"/>
        </w:rPr>
        <w:t xml:space="preserve">Consider asking students to write </w:t>
      </w:r>
      <w:r w:rsidR="00BE557B">
        <w:rPr>
          <w:rFonts w:ascii="Calibri" w:eastAsia="Times New Roman" w:hAnsi="Calibri" w:cs="Calibri"/>
        </w:rPr>
        <w:t>in</w:t>
      </w:r>
      <w:r w:rsidRPr="00422CD1">
        <w:rPr>
          <w:rFonts w:ascii="Calibri" w:eastAsia="Times New Roman" w:hAnsi="Calibri" w:cs="Calibri"/>
        </w:rPr>
        <w:t xml:space="preserve"> response to what is happening</w:t>
      </w:r>
    </w:p>
    <w:p w14:paraId="6DA7B6F4" w14:textId="5AE08CAA" w:rsidR="002232E4" w:rsidRPr="002232E4" w:rsidRDefault="00BE557B" w:rsidP="002232E4">
      <w:pPr>
        <w:numPr>
          <w:ilvl w:val="2"/>
          <w:numId w:val="14"/>
        </w:numPr>
        <w:spacing w:before="100" w:beforeAutospacing="1" w:after="100" w:afterAutospacing="1"/>
        <w:rPr>
          <w:rFonts w:ascii="Calibri" w:eastAsia="Times New Roman" w:hAnsi="Calibri" w:cs="Calibri"/>
        </w:rPr>
      </w:pPr>
      <w:r>
        <w:rPr>
          <w:rFonts w:ascii="Calibri" w:hAnsi="Calibri" w:cs="Calibri"/>
          <w:bCs/>
        </w:rPr>
        <w:t>A</w:t>
      </w:r>
      <w:r w:rsidRPr="00BE557B">
        <w:rPr>
          <w:rFonts w:ascii="Calibri" w:hAnsi="Calibri" w:cs="Calibri"/>
          <w:bCs/>
        </w:rPr>
        <w:t>void shooting emails back and forth quickly, especially if tone/emotion is escalating</w:t>
      </w:r>
      <w:r w:rsidR="002232E4">
        <w:rPr>
          <w:rFonts w:ascii="Calibri" w:eastAsia="Times New Roman" w:hAnsi="Calibri" w:cs="Calibri"/>
        </w:rPr>
        <w:br/>
      </w:r>
    </w:p>
    <w:p w14:paraId="0ADC8CA9" w14:textId="3B10B23F" w:rsidR="002232E4" w:rsidRDefault="007A312B" w:rsidP="002232E4">
      <w:pPr>
        <w:pStyle w:val="ListParagraph"/>
        <w:numPr>
          <w:ilvl w:val="1"/>
          <w:numId w:val="14"/>
        </w:numPr>
        <w:spacing w:before="100" w:beforeAutospacing="1" w:after="100" w:afterAutospacing="1"/>
        <w:rPr>
          <w:rFonts w:ascii="Calibri" w:eastAsia="Times New Roman" w:hAnsi="Calibri" w:cs="Calibri"/>
        </w:rPr>
      </w:pPr>
      <w:r w:rsidRPr="002232E4">
        <w:rPr>
          <w:rFonts w:ascii="Calibri" w:eastAsia="Times New Roman" w:hAnsi="Calibri" w:cs="Calibri"/>
          <w:b/>
          <w:bCs/>
        </w:rPr>
        <w:t>Take time to figure out the situation</w:t>
      </w:r>
      <w:r w:rsidR="002232E4">
        <w:rPr>
          <w:rFonts w:ascii="Calibri" w:eastAsia="Times New Roman" w:hAnsi="Calibri" w:cs="Calibri"/>
          <w:b/>
          <w:bCs/>
        </w:rPr>
        <w:br/>
      </w:r>
    </w:p>
    <w:p w14:paraId="04E79A3D" w14:textId="77777777" w:rsidR="002232E4" w:rsidRDefault="007A312B" w:rsidP="002232E4">
      <w:pPr>
        <w:pStyle w:val="ListParagraph"/>
        <w:numPr>
          <w:ilvl w:val="2"/>
          <w:numId w:val="14"/>
        </w:numPr>
        <w:spacing w:before="100" w:beforeAutospacing="1" w:after="100" w:afterAutospacing="1"/>
        <w:rPr>
          <w:rFonts w:ascii="Calibri" w:eastAsia="Times New Roman" w:hAnsi="Calibri" w:cs="Calibri"/>
        </w:rPr>
      </w:pPr>
      <w:r w:rsidRPr="002232E4">
        <w:rPr>
          <w:rFonts w:ascii="Calibri" w:eastAsia="Times New Roman" w:hAnsi="Calibri" w:cs="Calibri"/>
        </w:rPr>
        <w:t xml:space="preserve">Has there been a misunderstanding? – make sure you’re clear on what was said or understood. </w:t>
      </w:r>
    </w:p>
    <w:p w14:paraId="65DCF04C" w14:textId="77777777" w:rsidR="002232E4" w:rsidRDefault="007A312B" w:rsidP="002232E4">
      <w:pPr>
        <w:pStyle w:val="ListParagraph"/>
        <w:numPr>
          <w:ilvl w:val="2"/>
          <w:numId w:val="14"/>
        </w:numPr>
        <w:spacing w:before="100" w:beforeAutospacing="1" w:after="100" w:afterAutospacing="1"/>
        <w:rPr>
          <w:rFonts w:ascii="Calibri" w:eastAsia="Times New Roman" w:hAnsi="Calibri" w:cs="Calibri"/>
        </w:rPr>
      </w:pPr>
      <w:r w:rsidRPr="002232E4">
        <w:rPr>
          <w:rFonts w:ascii="Calibri" w:eastAsia="Times New Roman" w:hAnsi="Calibri" w:cs="Calibri"/>
        </w:rPr>
        <w:t>You may want to ask the students for clarification or further explanation – ask in a neutral way (</w:t>
      </w:r>
      <w:proofErr w:type="spellStart"/>
      <w:proofErr w:type="gramStart"/>
      <w:r w:rsidRPr="002232E4">
        <w:rPr>
          <w:rFonts w:ascii="Calibri" w:eastAsia="Times New Roman" w:hAnsi="Calibri" w:cs="Calibri"/>
        </w:rPr>
        <w:t>eg</w:t>
      </w:r>
      <w:proofErr w:type="spellEnd"/>
      <w:proofErr w:type="gramEnd"/>
      <w:r w:rsidRPr="002232E4">
        <w:rPr>
          <w:rFonts w:ascii="Calibri" w:eastAsia="Times New Roman" w:hAnsi="Calibri" w:cs="Calibri"/>
        </w:rPr>
        <w:t xml:space="preserve"> “Can you say more about what you mean?”) If appropriate, you might repeat back the comment and draw out its implications</w:t>
      </w:r>
      <w:r w:rsidR="002232E4">
        <w:rPr>
          <w:rFonts w:ascii="Calibri" w:eastAsia="Times New Roman" w:hAnsi="Calibri" w:cs="Calibri"/>
        </w:rPr>
        <w:t>,</w:t>
      </w:r>
      <w:r w:rsidRPr="002232E4">
        <w:rPr>
          <w:rFonts w:ascii="Calibri" w:eastAsia="Times New Roman" w:hAnsi="Calibri" w:cs="Calibri"/>
        </w:rPr>
        <w:t xml:space="preserve"> treating it as an opportunity for learning. </w:t>
      </w:r>
    </w:p>
    <w:p w14:paraId="2B5392E3" w14:textId="0F473D8B" w:rsidR="007A312B" w:rsidRPr="002232E4" w:rsidRDefault="007A312B" w:rsidP="002232E4">
      <w:pPr>
        <w:pStyle w:val="ListParagraph"/>
        <w:numPr>
          <w:ilvl w:val="2"/>
          <w:numId w:val="14"/>
        </w:numPr>
        <w:spacing w:before="100" w:beforeAutospacing="1" w:after="100" w:afterAutospacing="1"/>
        <w:rPr>
          <w:rFonts w:ascii="Calibri" w:eastAsia="Times New Roman" w:hAnsi="Calibri" w:cs="Calibri"/>
        </w:rPr>
      </w:pPr>
      <w:r w:rsidRPr="002232E4">
        <w:rPr>
          <w:rFonts w:ascii="Calibri" w:eastAsia="Times New Roman" w:hAnsi="Calibri" w:cs="Calibri"/>
        </w:rPr>
        <w:t xml:space="preserve">Does </w:t>
      </w:r>
      <w:r w:rsidR="002232E4">
        <w:rPr>
          <w:rFonts w:ascii="Calibri" w:eastAsia="Times New Roman" w:hAnsi="Calibri" w:cs="Calibri"/>
        </w:rPr>
        <w:t>a</w:t>
      </w:r>
      <w:r w:rsidRPr="002232E4">
        <w:rPr>
          <w:rFonts w:ascii="Calibri" w:eastAsia="Times New Roman" w:hAnsi="Calibri" w:cs="Calibri"/>
        </w:rPr>
        <w:t xml:space="preserve"> comment </w:t>
      </w:r>
      <w:r w:rsidR="002232E4">
        <w:rPr>
          <w:rFonts w:ascii="Calibri" w:eastAsia="Times New Roman" w:hAnsi="Calibri" w:cs="Calibri"/>
        </w:rPr>
        <w:t xml:space="preserve">or action </w:t>
      </w:r>
      <w:r w:rsidRPr="002232E4">
        <w:rPr>
          <w:rFonts w:ascii="Calibri" w:eastAsia="Times New Roman" w:hAnsi="Calibri" w:cs="Calibri"/>
        </w:rPr>
        <w:t>violate the terms of classroom engagement that you all agreed upon at the start of the course? In this case you may want to point this out and reaffirm the boundaries that were established previously.</w:t>
      </w:r>
      <w:r w:rsidR="002232E4">
        <w:rPr>
          <w:rFonts w:ascii="Calibri" w:eastAsia="Times New Roman" w:hAnsi="Calibri" w:cs="Calibri"/>
        </w:rPr>
        <w:br/>
      </w:r>
    </w:p>
    <w:p w14:paraId="52E2652D" w14:textId="77777777" w:rsidR="00223768" w:rsidRPr="00422CD1" w:rsidRDefault="007A312B" w:rsidP="00422CD1">
      <w:pPr>
        <w:pStyle w:val="ListParagraph"/>
        <w:numPr>
          <w:ilvl w:val="0"/>
          <w:numId w:val="9"/>
        </w:numPr>
        <w:rPr>
          <w:rFonts w:ascii="Calibri" w:eastAsia="Times New Roman" w:hAnsi="Calibri" w:cs="Calibri"/>
        </w:rPr>
      </w:pPr>
      <w:r w:rsidRPr="00422CD1">
        <w:rPr>
          <w:rFonts w:ascii="Calibri" w:eastAsia="Times New Roman" w:hAnsi="Calibri" w:cs="Calibri"/>
          <w:b/>
          <w:bCs/>
        </w:rPr>
        <w:t xml:space="preserve">Consider </w:t>
      </w:r>
      <w:r w:rsidR="00223768" w:rsidRPr="00422CD1">
        <w:rPr>
          <w:rFonts w:ascii="Calibri" w:eastAsia="Times New Roman" w:hAnsi="Calibri" w:cs="Calibri"/>
          <w:b/>
          <w:bCs/>
        </w:rPr>
        <w:t>how you’ll follow up</w:t>
      </w:r>
      <w:r w:rsidRPr="00422CD1">
        <w:rPr>
          <w:rFonts w:ascii="Calibri" w:eastAsia="Times New Roman" w:hAnsi="Calibri" w:cs="Calibri"/>
          <w:b/>
          <w:bCs/>
        </w:rPr>
        <w:t>.</w:t>
      </w:r>
      <w:r w:rsidRPr="00422CD1">
        <w:rPr>
          <w:rFonts w:ascii="Calibri" w:eastAsia="Times New Roman" w:hAnsi="Calibri" w:cs="Calibri"/>
        </w:rPr>
        <w:t xml:space="preserve"> </w:t>
      </w:r>
    </w:p>
    <w:p w14:paraId="3C373F72" w14:textId="3E81D662" w:rsidR="00223768" w:rsidRPr="00422CD1" w:rsidRDefault="00223768" w:rsidP="00422CD1">
      <w:pPr>
        <w:ind w:left="1080"/>
        <w:rPr>
          <w:rFonts w:ascii="Calibri" w:eastAsia="Times New Roman" w:hAnsi="Calibri" w:cs="Calibri"/>
        </w:rPr>
      </w:pPr>
      <w:r w:rsidRPr="00422CD1">
        <w:rPr>
          <w:rFonts w:ascii="Calibri" w:eastAsia="Times New Roman" w:hAnsi="Calibri" w:cs="Calibri"/>
        </w:rPr>
        <w:t>You may want to return to the incident or conflict afterwards – consider the best way to do this. Options to consider:</w:t>
      </w:r>
    </w:p>
    <w:p w14:paraId="5EE17394" w14:textId="30543CE9" w:rsidR="00BE557B" w:rsidRPr="00BE557B" w:rsidRDefault="00BE557B" w:rsidP="00422CD1">
      <w:pPr>
        <w:pStyle w:val="ListParagraph"/>
        <w:numPr>
          <w:ilvl w:val="2"/>
          <w:numId w:val="16"/>
        </w:numPr>
        <w:spacing w:before="100" w:beforeAutospacing="1" w:after="100" w:afterAutospacing="1"/>
        <w:rPr>
          <w:rFonts w:ascii="Calibri" w:eastAsia="Times New Roman" w:hAnsi="Calibri" w:cs="Calibri"/>
        </w:rPr>
      </w:pPr>
      <w:r>
        <w:rPr>
          <w:rFonts w:ascii="Calibri" w:hAnsi="Calibri" w:cs="Calibri"/>
          <w:bCs/>
        </w:rPr>
        <w:t>Do consider asking for advice and/or i</w:t>
      </w:r>
      <w:r w:rsidRPr="00BE557B">
        <w:rPr>
          <w:rFonts w:ascii="Calibri" w:hAnsi="Calibri" w:cs="Calibri"/>
          <w:bCs/>
        </w:rPr>
        <w:t xml:space="preserve">nvolving your faculty member </w:t>
      </w:r>
      <w:r>
        <w:rPr>
          <w:rFonts w:ascii="Calibri" w:hAnsi="Calibri" w:cs="Calibri"/>
          <w:bCs/>
        </w:rPr>
        <w:t xml:space="preserve">/ course leader. </w:t>
      </w:r>
    </w:p>
    <w:p w14:paraId="1D47A183" w14:textId="4962659F" w:rsidR="00223768" w:rsidRPr="00422CD1" w:rsidRDefault="00223768" w:rsidP="00422CD1">
      <w:pPr>
        <w:pStyle w:val="ListParagraph"/>
        <w:numPr>
          <w:ilvl w:val="2"/>
          <w:numId w:val="16"/>
        </w:numPr>
        <w:spacing w:before="100" w:beforeAutospacing="1" w:after="100" w:afterAutospacing="1"/>
        <w:rPr>
          <w:rFonts w:ascii="Calibri" w:eastAsia="Times New Roman" w:hAnsi="Calibri" w:cs="Calibri"/>
        </w:rPr>
      </w:pPr>
      <w:r w:rsidRPr="00422CD1">
        <w:rPr>
          <w:rFonts w:ascii="Calibri" w:eastAsia="Times New Roman" w:hAnsi="Calibri" w:cs="Calibri"/>
        </w:rPr>
        <w:lastRenderedPageBreak/>
        <w:t>Check in again on the topic in the next class and return to your discussion about classroom expectations</w:t>
      </w:r>
    </w:p>
    <w:p w14:paraId="2674049C" w14:textId="160A4A38" w:rsidR="00223768" w:rsidRPr="00422CD1" w:rsidRDefault="00223768" w:rsidP="00422CD1">
      <w:pPr>
        <w:pStyle w:val="ListParagraph"/>
        <w:numPr>
          <w:ilvl w:val="2"/>
          <w:numId w:val="16"/>
        </w:numPr>
        <w:spacing w:before="100" w:beforeAutospacing="1" w:after="100" w:afterAutospacing="1"/>
        <w:rPr>
          <w:rFonts w:ascii="Calibri" w:eastAsia="Times New Roman" w:hAnsi="Calibri" w:cs="Calibri"/>
        </w:rPr>
      </w:pPr>
      <w:r w:rsidRPr="00422CD1">
        <w:rPr>
          <w:rFonts w:ascii="Calibri" w:eastAsia="Times New Roman" w:hAnsi="Calibri" w:cs="Calibri"/>
        </w:rPr>
        <w:t xml:space="preserve">Offer to speak with students after class or in office hours </w:t>
      </w:r>
    </w:p>
    <w:p w14:paraId="6F9CA276" w14:textId="5D07FBDE" w:rsidR="00223768" w:rsidRDefault="00223768" w:rsidP="00422CD1">
      <w:pPr>
        <w:pStyle w:val="ListParagraph"/>
        <w:numPr>
          <w:ilvl w:val="2"/>
          <w:numId w:val="16"/>
        </w:numPr>
        <w:spacing w:before="100" w:beforeAutospacing="1" w:after="100" w:afterAutospacing="1"/>
        <w:rPr>
          <w:rFonts w:ascii="Calibri" w:eastAsia="Times New Roman" w:hAnsi="Calibri" w:cs="Calibri"/>
        </w:rPr>
      </w:pPr>
      <w:r w:rsidRPr="00422CD1">
        <w:rPr>
          <w:rFonts w:ascii="Calibri" w:eastAsia="Times New Roman" w:hAnsi="Calibri" w:cs="Calibri"/>
        </w:rPr>
        <w:t>You may also decide to reach out to specific students via email or in office hours</w:t>
      </w:r>
    </w:p>
    <w:p w14:paraId="16566C70" w14:textId="1ECF18F0" w:rsidR="00BE557B" w:rsidRPr="00422CD1" w:rsidRDefault="00BE557B" w:rsidP="00422CD1">
      <w:pPr>
        <w:pStyle w:val="ListParagraph"/>
        <w:numPr>
          <w:ilvl w:val="2"/>
          <w:numId w:val="16"/>
        </w:numPr>
        <w:spacing w:before="100" w:beforeAutospacing="1" w:after="100" w:afterAutospacing="1"/>
        <w:rPr>
          <w:rFonts w:ascii="Calibri" w:eastAsia="Times New Roman" w:hAnsi="Calibri" w:cs="Calibri"/>
        </w:rPr>
      </w:pPr>
      <w:r>
        <w:rPr>
          <w:rFonts w:ascii="Calibri" w:eastAsia="Times New Roman" w:hAnsi="Calibri" w:cs="Calibri"/>
        </w:rPr>
        <w:t xml:space="preserve">Bear in mind that communication over email can be tricky - </w:t>
      </w:r>
      <w:r w:rsidRPr="00BE557B">
        <w:rPr>
          <w:rFonts w:ascii="Calibri" w:hAnsi="Calibri" w:cs="Calibri"/>
          <w:bCs/>
        </w:rPr>
        <w:t xml:space="preserve">meeting to </w:t>
      </w:r>
      <w:r w:rsidR="002232E4">
        <w:rPr>
          <w:rFonts w:ascii="Calibri" w:hAnsi="Calibri" w:cs="Calibri"/>
          <w:bCs/>
        </w:rPr>
        <w:t>talk</w:t>
      </w:r>
      <w:r w:rsidRPr="00BE557B">
        <w:rPr>
          <w:rFonts w:ascii="Calibri" w:hAnsi="Calibri" w:cs="Calibri"/>
          <w:bCs/>
        </w:rPr>
        <w:t xml:space="preserve"> may be preferable</w:t>
      </w:r>
    </w:p>
    <w:p w14:paraId="567DDBE0" w14:textId="3FCC0420" w:rsidR="007A312B" w:rsidRPr="00422CD1" w:rsidRDefault="00223768" w:rsidP="00422CD1">
      <w:pPr>
        <w:pStyle w:val="ListParagraph"/>
        <w:numPr>
          <w:ilvl w:val="2"/>
          <w:numId w:val="16"/>
        </w:numPr>
        <w:spacing w:before="100" w:beforeAutospacing="1" w:after="100" w:afterAutospacing="1"/>
        <w:rPr>
          <w:rFonts w:ascii="Calibri" w:eastAsia="Times New Roman" w:hAnsi="Calibri" w:cs="Calibri"/>
        </w:rPr>
      </w:pPr>
      <w:r w:rsidRPr="00422CD1">
        <w:rPr>
          <w:rFonts w:ascii="Calibri" w:eastAsia="Times New Roman" w:hAnsi="Calibri" w:cs="Calibri"/>
        </w:rPr>
        <w:t>Ask students for feedback – For example you might ask them to share notes with you on their feelings about the incident and how you handled it</w:t>
      </w:r>
    </w:p>
    <w:p w14:paraId="191FCCF6" w14:textId="331F4391" w:rsidR="007A312B" w:rsidRPr="00E64554" w:rsidRDefault="007A312B" w:rsidP="00E64554">
      <w:pPr>
        <w:spacing w:before="100" w:beforeAutospacing="1" w:after="100" w:afterAutospacing="1"/>
        <w:rPr>
          <w:rFonts w:ascii="Calibri" w:eastAsia="Times New Roman" w:hAnsi="Calibri" w:cs="Calibri"/>
        </w:rPr>
      </w:pPr>
      <w:r w:rsidRPr="00422CD1">
        <w:rPr>
          <w:rFonts w:ascii="Calibri" w:eastAsia="Times New Roman" w:hAnsi="Calibri" w:cs="Calibri"/>
        </w:rPr>
        <w:t>More information: https://bokcenter.harvard.edu/navigating-difficult-moments</w:t>
      </w:r>
    </w:p>
    <w:p w14:paraId="7D38890C" w14:textId="7CEE97DA" w:rsidR="00E64554" w:rsidRPr="00422CD1" w:rsidRDefault="00E64554" w:rsidP="005316BB">
      <w:pPr>
        <w:pStyle w:val="CommentText"/>
        <w:rPr>
          <w:rFonts w:ascii="Calibri" w:hAnsi="Calibri" w:cs="Calibri"/>
          <w:sz w:val="24"/>
          <w:szCs w:val="24"/>
        </w:rPr>
      </w:pPr>
    </w:p>
    <w:p w14:paraId="68448832" w14:textId="77777777" w:rsidR="00E64554" w:rsidRPr="00422CD1" w:rsidRDefault="00E64554" w:rsidP="005316BB">
      <w:pPr>
        <w:pStyle w:val="CommentText"/>
        <w:rPr>
          <w:rFonts w:ascii="Calibri" w:hAnsi="Calibri" w:cs="Calibri"/>
          <w:sz w:val="24"/>
          <w:szCs w:val="24"/>
        </w:rPr>
      </w:pPr>
    </w:p>
    <w:p w14:paraId="5F60C147" w14:textId="6444B899" w:rsidR="005316BB" w:rsidRPr="002232E4" w:rsidRDefault="005316BB">
      <w:pPr>
        <w:rPr>
          <w:rFonts w:ascii="Calibri" w:hAnsi="Calibri" w:cs="Calibri"/>
          <w:b/>
          <w:bCs/>
        </w:rPr>
      </w:pPr>
      <w:r w:rsidRPr="002232E4">
        <w:rPr>
          <w:rFonts w:ascii="Calibri" w:hAnsi="Calibri" w:cs="Calibri"/>
          <w:b/>
          <w:bCs/>
        </w:rPr>
        <w:t>Safety – of students and TAs</w:t>
      </w:r>
    </w:p>
    <w:p w14:paraId="05663A5D" w14:textId="3094882F" w:rsidR="005316BB" w:rsidRPr="00422CD1" w:rsidRDefault="005316BB" w:rsidP="005316BB">
      <w:pPr>
        <w:pStyle w:val="CommentText"/>
        <w:rPr>
          <w:rFonts w:ascii="Calibri" w:hAnsi="Calibri" w:cs="Calibri"/>
          <w:sz w:val="24"/>
          <w:szCs w:val="24"/>
        </w:rPr>
      </w:pPr>
      <w:r w:rsidRPr="00422CD1">
        <w:rPr>
          <w:rFonts w:ascii="Calibri" w:hAnsi="Calibri" w:cs="Calibri"/>
          <w:sz w:val="24"/>
          <w:szCs w:val="24"/>
        </w:rPr>
        <w:t xml:space="preserve"> Thought should be given to safety/appropriateness of meeting space and time.  When you’re meeting with students one-on-one it’s a good idea to leave the door open or make sure other people are around. </w:t>
      </w:r>
    </w:p>
    <w:p w14:paraId="658FAB8D" w14:textId="77777777" w:rsidR="005316BB" w:rsidRPr="00422CD1" w:rsidRDefault="005316BB" w:rsidP="005316BB">
      <w:pPr>
        <w:pStyle w:val="CommentText"/>
        <w:rPr>
          <w:rFonts w:ascii="Calibri" w:hAnsi="Calibri" w:cs="Calibri"/>
          <w:sz w:val="24"/>
          <w:szCs w:val="24"/>
        </w:rPr>
      </w:pPr>
    </w:p>
    <w:p w14:paraId="68816948" w14:textId="62DED579" w:rsidR="005316BB" w:rsidRPr="00422CD1" w:rsidRDefault="005316BB" w:rsidP="005316BB">
      <w:pPr>
        <w:pStyle w:val="CommentText"/>
        <w:rPr>
          <w:rFonts w:ascii="Calibri" w:hAnsi="Calibri" w:cs="Calibri"/>
          <w:sz w:val="24"/>
          <w:szCs w:val="24"/>
        </w:rPr>
      </w:pPr>
      <w:r w:rsidRPr="00422CD1">
        <w:rPr>
          <w:rFonts w:ascii="Calibri" w:hAnsi="Calibri" w:cs="Calibri"/>
          <w:sz w:val="24"/>
          <w:szCs w:val="24"/>
        </w:rPr>
        <w:t xml:space="preserve">Be prepared with campus resources should a student present with immediate/emergency concerns (mental health, </w:t>
      </w:r>
      <w:proofErr w:type="spellStart"/>
      <w:r w:rsidRPr="00422CD1">
        <w:rPr>
          <w:rFonts w:ascii="Calibri" w:hAnsi="Calibri" w:cs="Calibri"/>
          <w:sz w:val="24"/>
          <w:szCs w:val="24"/>
        </w:rPr>
        <w:t>etc</w:t>
      </w:r>
      <w:proofErr w:type="spellEnd"/>
      <w:r w:rsidRPr="00422CD1">
        <w:rPr>
          <w:rFonts w:ascii="Calibri" w:hAnsi="Calibri" w:cs="Calibri"/>
          <w:sz w:val="24"/>
          <w:szCs w:val="24"/>
        </w:rPr>
        <w:t>). It is not your responsibility to tend to a student in crisis – you should direct them to the appropriate resources and contact their dean of studies, as well as notifying the course leader to make them aware of the situation.</w:t>
      </w:r>
    </w:p>
    <w:p w14:paraId="657D4066" w14:textId="77777777" w:rsidR="005316BB" w:rsidRPr="00422CD1" w:rsidRDefault="005316BB" w:rsidP="005316BB">
      <w:pPr>
        <w:pStyle w:val="CommentText"/>
        <w:rPr>
          <w:rFonts w:ascii="Calibri" w:hAnsi="Calibri" w:cs="Calibri"/>
          <w:sz w:val="24"/>
          <w:szCs w:val="24"/>
        </w:rPr>
      </w:pPr>
    </w:p>
    <w:p w14:paraId="03B70C4B" w14:textId="00EE51B2" w:rsidR="005316BB" w:rsidRPr="00422CD1" w:rsidRDefault="005316BB">
      <w:pPr>
        <w:rPr>
          <w:rFonts w:ascii="Calibri" w:eastAsia="Times New Roman" w:hAnsi="Calibri" w:cs="Calibri"/>
        </w:rPr>
      </w:pPr>
      <w:r w:rsidRPr="00422CD1">
        <w:rPr>
          <w:rFonts w:ascii="Calibri" w:hAnsi="Calibri" w:cs="Calibri"/>
        </w:rPr>
        <w:t xml:space="preserve">It is also important to be aware of Title IX policies (especially mandatory reporting of any </w:t>
      </w:r>
      <w:r w:rsidRPr="005D2E55">
        <w:rPr>
          <w:rFonts w:ascii="Calibri" w:eastAsia="Times New Roman" w:hAnsi="Calibri" w:cs="Calibri"/>
        </w:rPr>
        <w:t xml:space="preserve">report </w:t>
      </w:r>
      <w:r w:rsidRPr="00422CD1">
        <w:rPr>
          <w:rFonts w:ascii="Calibri" w:eastAsia="Times New Roman" w:hAnsi="Calibri" w:cs="Calibri"/>
        </w:rPr>
        <w:t>of sex-based discrimination, sexual harassment or sexual violence). Make sure you are familiar with your institution’s Title IX office and contacts.</w:t>
      </w:r>
    </w:p>
    <w:sectPr w:rsidR="005316BB" w:rsidRPr="00422CD1" w:rsidSect="00F1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2D6"/>
    <w:multiLevelType w:val="hybridMultilevel"/>
    <w:tmpl w:val="D9EA7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C5443"/>
    <w:multiLevelType w:val="multilevel"/>
    <w:tmpl w:val="3E082382"/>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E5369"/>
    <w:multiLevelType w:val="hybridMultilevel"/>
    <w:tmpl w:val="6A28E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B7689"/>
    <w:multiLevelType w:val="multilevel"/>
    <w:tmpl w:val="56DA5408"/>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A1FA1"/>
    <w:multiLevelType w:val="hybridMultilevel"/>
    <w:tmpl w:val="4992B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B42D9"/>
    <w:multiLevelType w:val="multilevel"/>
    <w:tmpl w:val="77022196"/>
    <w:lvl w:ilvl="0">
      <w:start w:val="1"/>
      <w:numFmt w:val="bullet"/>
      <w:lvlText w:val=""/>
      <w:lvlJc w:val="left"/>
      <w:pPr>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CB12C3"/>
    <w:multiLevelType w:val="hybridMultilevel"/>
    <w:tmpl w:val="F50214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55346"/>
    <w:multiLevelType w:val="hybridMultilevel"/>
    <w:tmpl w:val="BFF25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E1B75"/>
    <w:multiLevelType w:val="multilevel"/>
    <w:tmpl w:val="218C820A"/>
    <w:lvl w:ilvl="0">
      <w:start w:val="1"/>
      <w:numFmt w:val="bullet"/>
      <w:lvlText w:val=""/>
      <w:lvlJc w:val="left"/>
      <w:pPr>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3D4E00"/>
    <w:multiLevelType w:val="multilevel"/>
    <w:tmpl w:val="3E082382"/>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D17F7"/>
    <w:multiLevelType w:val="multilevel"/>
    <w:tmpl w:val="3E082382"/>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CE26E3"/>
    <w:multiLevelType w:val="hybridMultilevel"/>
    <w:tmpl w:val="FC1A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436A9"/>
    <w:multiLevelType w:val="multilevel"/>
    <w:tmpl w:val="218C820A"/>
    <w:lvl w:ilvl="0">
      <w:start w:val="1"/>
      <w:numFmt w:val="bullet"/>
      <w:lvlText w:val=""/>
      <w:lvlJc w:val="left"/>
      <w:pPr>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2B3748"/>
    <w:multiLevelType w:val="hybridMultilevel"/>
    <w:tmpl w:val="152EC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F6E95"/>
    <w:multiLevelType w:val="hybridMultilevel"/>
    <w:tmpl w:val="54ACD68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69EA7B32"/>
    <w:multiLevelType w:val="hybridMultilevel"/>
    <w:tmpl w:val="0BE46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A4ACD"/>
    <w:multiLevelType w:val="multilevel"/>
    <w:tmpl w:val="A95803EA"/>
    <w:lvl w:ilvl="0">
      <w:start w:val="1"/>
      <w:numFmt w:val="bullet"/>
      <w:lvlText w:val=""/>
      <w:lvlJc w:val="left"/>
      <w:pPr>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296612">
    <w:abstractNumId w:val="4"/>
  </w:num>
  <w:num w:numId="2" w16cid:durableId="1374312380">
    <w:abstractNumId w:val="15"/>
  </w:num>
  <w:num w:numId="3" w16cid:durableId="1548179542">
    <w:abstractNumId w:val="2"/>
  </w:num>
  <w:num w:numId="4" w16cid:durableId="685982744">
    <w:abstractNumId w:val="13"/>
  </w:num>
  <w:num w:numId="5" w16cid:durableId="1174106880">
    <w:abstractNumId w:val="11"/>
  </w:num>
  <w:num w:numId="6" w16cid:durableId="257838699">
    <w:abstractNumId w:val="0"/>
  </w:num>
  <w:num w:numId="7" w16cid:durableId="1078744216">
    <w:abstractNumId w:val="7"/>
  </w:num>
  <w:num w:numId="8" w16cid:durableId="1949044674">
    <w:abstractNumId w:val="6"/>
  </w:num>
  <w:num w:numId="9" w16cid:durableId="858350765">
    <w:abstractNumId w:val="8"/>
  </w:num>
  <w:num w:numId="10" w16cid:durableId="902107954">
    <w:abstractNumId w:val="12"/>
  </w:num>
  <w:num w:numId="11" w16cid:durableId="1190145467">
    <w:abstractNumId w:val="10"/>
  </w:num>
  <w:num w:numId="12" w16cid:durableId="137117540">
    <w:abstractNumId w:val="1"/>
  </w:num>
  <w:num w:numId="13" w16cid:durableId="32586860">
    <w:abstractNumId w:val="9"/>
  </w:num>
  <w:num w:numId="14" w16cid:durableId="1995983364">
    <w:abstractNumId w:val="3"/>
  </w:num>
  <w:num w:numId="15" w16cid:durableId="1431851628">
    <w:abstractNumId w:val="5"/>
  </w:num>
  <w:num w:numId="16" w16cid:durableId="323320674">
    <w:abstractNumId w:val="16"/>
  </w:num>
  <w:num w:numId="17" w16cid:durableId="16759573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BB"/>
    <w:rsid w:val="00080432"/>
    <w:rsid w:val="00181C1D"/>
    <w:rsid w:val="002232E4"/>
    <w:rsid w:val="00223768"/>
    <w:rsid w:val="002403AB"/>
    <w:rsid w:val="00422CD1"/>
    <w:rsid w:val="005316BB"/>
    <w:rsid w:val="005D2E55"/>
    <w:rsid w:val="007A312B"/>
    <w:rsid w:val="00BE557B"/>
    <w:rsid w:val="00D90886"/>
    <w:rsid w:val="00DC0CFD"/>
    <w:rsid w:val="00E64554"/>
    <w:rsid w:val="00F1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B2C93"/>
  <w15:chartTrackingRefBased/>
  <w15:docId w15:val="{96073D0E-207C-CD41-AF3C-35A91A38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455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316B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16B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316BB"/>
    <w:rPr>
      <w:sz w:val="16"/>
      <w:szCs w:val="16"/>
    </w:rPr>
  </w:style>
  <w:style w:type="character" w:customStyle="1" w:styleId="hgkelc">
    <w:name w:val="hgkelc"/>
    <w:basedOn w:val="DefaultParagraphFont"/>
    <w:rsid w:val="005316BB"/>
  </w:style>
  <w:style w:type="character" w:customStyle="1" w:styleId="Heading2Char">
    <w:name w:val="Heading 2 Char"/>
    <w:basedOn w:val="DefaultParagraphFont"/>
    <w:link w:val="Heading2"/>
    <w:uiPriority w:val="9"/>
    <w:rsid w:val="00E645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455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64554"/>
    <w:rPr>
      <w:i/>
      <w:iCs/>
    </w:rPr>
  </w:style>
  <w:style w:type="character" w:styleId="Strong">
    <w:name w:val="Strong"/>
    <w:basedOn w:val="DefaultParagraphFont"/>
    <w:uiPriority w:val="22"/>
    <w:qFormat/>
    <w:rsid w:val="007A312B"/>
    <w:rPr>
      <w:b/>
      <w:bCs/>
    </w:rPr>
  </w:style>
  <w:style w:type="character" w:styleId="Hyperlink">
    <w:name w:val="Hyperlink"/>
    <w:basedOn w:val="DefaultParagraphFont"/>
    <w:uiPriority w:val="99"/>
    <w:semiHidden/>
    <w:unhideWhenUsed/>
    <w:rsid w:val="007A312B"/>
    <w:rPr>
      <w:color w:val="0000FF"/>
      <w:u w:val="single"/>
    </w:rPr>
  </w:style>
  <w:style w:type="paragraph" w:styleId="ListParagraph">
    <w:name w:val="List Paragraph"/>
    <w:basedOn w:val="Normal"/>
    <w:uiPriority w:val="34"/>
    <w:qFormat/>
    <w:rsid w:val="00223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36553">
      <w:bodyDiv w:val="1"/>
      <w:marLeft w:val="0"/>
      <w:marRight w:val="0"/>
      <w:marTop w:val="0"/>
      <w:marBottom w:val="0"/>
      <w:divBdr>
        <w:top w:val="none" w:sz="0" w:space="0" w:color="auto"/>
        <w:left w:val="none" w:sz="0" w:space="0" w:color="auto"/>
        <w:bottom w:val="none" w:sz="0" w:space="0" w:color="auto"/>
        <w:right w:val="none" w:sz="0" w:space="0" w:color="auto"/>
      </w:divBdr>
    </w:div>
    <w:div w:id="766971393">
      <w:bodyDiv w:val="1"/>
      <w:marLeft w:val="0"/>
      <w:marRight w:val="0"/>
      <w:marTop w:val="0"/>
      <w:marBottom w:val="0"/>
      <w:divBdr>
        <w:top w:val="none" w:sz="0" w:space="0" w:color="auto"/>
        <w:left w:val="none" w:sz="0" w:space="0" w:color="auto"/>
        <w:bottom w:val="none" w:sz="0" w:space="0" w:color="auto"/>
        <w:right w:val="none" w:sz="0" w:space="0" w:color="auto"/>
      </w:divBdr>
    </w:div>
    <w:div w:id="854005416">
      <w:bodyDiv w:val="1"/>
      <w:marLeft w:val="0"/>
      <w:marRight w:val="0"/>
      <w:marTop w:val="0"/>
      <w:marBottom w:val="0"/>
      <w:divBdr>
        <w:top w:val="none" w:sz="0" w:space="0" w:color="auto"/>
        <w:left w:val="none" w:sz="0" w:space="0" w:color="auto"/>
        <w:bottom w:val="none" w:sz="0" w:space="0" w:color="auto"/>
        <w:right w:val="none" w:sz="0" w:space="0" w:color="auto"/>
      </w:divBdr>
    </w:div>
    <w:div w:id="87261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dc:creator>
  <cp:keywords/>
  <dc:description/>
  <cp:lastModifiedBy>Zoe Crossland</cp:lastModifiedBy>
  <cp:revision>4</cp:revision>
  <dcterms:created xsi:type="dcterms:W3CDTF">2022-09-20T20:34:00Z</dcterms:created>
  <dcterms:modified xsi:type="dcterms:W3CDTF">2022-09-20T20:52:00Z</dcterms:modified>
</cp:coreProperties>
</file>