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99CB" w14:textId="1D071ACC" w:rsidR="00C174D4" w:rsidRPr="00C174D4" w:rsidRDefault="00A070B2" w:rsidP="004745EF">
      <w:pPr>
        <w:pStyle w:val="BodyText3"/>
        <w:jc w:val="left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BB830" wp14:editId="44F2272A">
                <wp:simplePos x="0" y="0"/>
                <wp:positionH relativeFrom="column">
                  <wp:posOffset>961390</wp:posOffset>
                </wp:positionH>
                <wp:positionV relativeFrom="paragraph">
                  <wp:posOffset>114300</wp:posOffset>
                </wp:positionV>
                <wp:extent cx="5375910" cy="6883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91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B17E0" w14:textId="77777777" w:rsidR="00DD0A1D" w:rsidRPr="00DD0A1D" w:rsidRDefault="00A070B2" w:rsidP="00DD0A1D">
                            <w:pPr>
                              <w:pStyle w:val="BodyText3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DD0A1D">
                              <w:rPr>
                                <w:sz w:val="30"/>
                                <w:szCs w:val="30"/>
                              </w:rPr>
                              <w:t>AIA-NYS Scholars Program / Archaeological Field Scholarship</w:t>
                            </w:r>
                          </w:p>
                          <w:p w14:paraId="73BEBEC5" w14:textId="4B97A576" w:rsidR="00A070B2" w:rsidRPr="00DD0A1D" w:rsidRDefault="00DD0A1D" w:rsidP="00DD0A1D">
                            <w:pPr>
                              <w:pStyle w:val="BodyText3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DD0A1D">
                              <w:rPr>
                                <w:sz w:val="30"/>
                                <w:szCs w:val="30"/>
                              </w:rPr>
                              <w:t>for Students at New York Colleg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es and Universities, 2019</w:t>
                            </w:r>
                            <w:r w:rsidRPr="00DD0A1D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 w:rsidRPr="00DD0A1D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49BB830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75.7pt;margin-top:9pt;width:423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2QaHcCAABZBQAADgAAAGRycy9lMm9Eb2MueG1srFRRTxsxDH6ftP8Q5X1cW6CUiivqQEyTEKDB&#10;xHOaS9rTkjhL3N51vx4ndy0d2wvTXu4c+7Njf7ZzcdlawzYqxBpcyYdHA86Uk1DVblny7083nyac&#10;RRSuEgacKvlWRX45+/jhovFTNYIVmEoFRkFcnDa+5CtEPy2KKFfKingEXjkyaghWIB3DsqiCaCi6&#10;NcVoMBgXDYTKB5AqRtJed0Y+y/G1VhLvtY4KmSk55Yb5G/J3kb7F7EJMl0H4VS37NMQ/ZGFF7ejS&#10;fahrgYKtQ/1HKFvLABE0HkmwBWhdS5VroGqGgzfVPK6EV7kWIif6PU3x/4WVd5uHwOqq5GPOnLDU&#10;oifVIvsMLRsndhofpwR69ATDltTU5Z0+kjIV3epg05/KYWQnnrd7blMwScrT47PT8yGZJNnGk8nx&#10;SSa/ePX2IeIXBZYloeSBepcpFZvbiJQJQXeQdJmDm9qY3D/jflMQsNOoPAC9dyqkSzhLuDUqeRn3&#10;TWkiIOedFHn01JUJbCNoaISUymEuOccldEJpuvs9jj0+uXZZvcd575FvBod7Z1s7CJmlN2lXP3Yp&#10;6w5P/B3UnURsF23f4AVUW+pvgG4/opc3NTXhVkR8EIEWgvpGS4739NEGmpJDL3G2gvDrb/qEpzkl&#10;K2cNLVjJ48+1CIoz89XRBJ8PT2gEGObDyenZiA7h0LI4tLi1vQJqx5CeEy+zmPBodqIOYJ/pLZin&#10;W8kknKS7S4478Qq7tae3RKr5PINoB73AW/foZQqd6E0j9tQ+i+D7OUSa4DvYraKYvhnHDps8HczX&#10;CLrOs5oI7ljtiaf9zSPcvzXpgTg8Z9Trizh7AQAA//8DAFBLAwQUAAYACAAAACEAq8QiCNwAAAAK&#10;AQAADwAAAGRycy9kb3ducmV2LnhtbExPy27CMBC8V+o/WFupt2KDAiIhDkJUvbYqj0q9mXhJIuJ1&#10;FBuS/n2XU3ub2RnNzuTr0bXihn1oPGmYThQIpNLbhioNh/3byxJEiIasaT2hhh8MsC4eH3KTWT/Q&#10;J952sRIcQiEzGuoYu0zKUNboTJj4Dom1s++diUz7StreDBzuWjlTaiGdaYg/1KbDbY3lZXd1Go7v&#10;5++vRH1Ur27eDX5UklwqtX5+GjcrEBHH+GeGe32uDgV3Ovkr2SBa5vNpwlYGS97EhjS9gxMfZosE&#10;ZJHL/xOKXwAAAP//AwBQSwECLQAUAAYACAAAACEA5JnDwPsAAADhAQAAEwAAAAAAAAAAAAAAAAAA&#10;AAAAW0NvbnRlbnRfVHlwZXNdLnhtbFBLAQItABQABgAIAAAAIQAjsmrh1wAAAJQBAAALAAAAAAAA&#10;AAAAAAAAACwBAABfcmVscy8ucmVsc1BLAQItABQABgAIAAAAIQBEnZBodwIAAFkFAAAOAAAAAAAA&#10;AAAAAAAAACwCAABkcnMvZTJvRG9jLnhtbFBLAQItABQABgAIAAAAIQCrxCII3AAAAAoBAAAPAAAA&#10;AAAAAAAAAAAAAM8EAABkcnMvZG93bnJldi54bWxQSwUGAAAAAAQABADzAAAA2AUAAAAA&#10;" filled="f" stroked="f">
                <v:textbox>
                  <w:txbxContent>
                    <w:p w14:paraId="244B17E0" w14:textId="77777777" w:rsidR="00DD0A1D" w:rsidRPr="00DD0A1D" w:rsidRDefault="00A070B2" w:rsidP="00DD0A1D">
                      <w:pPr>
                        <w:pStyle w:val="BodyText3"/>
                        <w:jc w:val="left"/>
                        <w:rPr>
                          <w:sz w:val="30"/>
                          <w:szCs w:val="30"/>
                        </w:rPr>
                      </w:pPr>
                      <w:r w:rsidRPr="00DD0A1D">
                        <w:rPr>
                          <w:sz w:val="30"/>
                          <w:szCs w:val="30"/>
                        </w:rPr>
                        <w:t>AIA-NYS Scholars Program / Archaeological Field Scholarship</w:t>
                      </w:r>
                    </w:p>
                    <w:p w14:paraId="73BEBEC5" w14:textId="4B97A576" w:rsidR="00A070B2" w:rsidRPr="00DD0A1D" w:rsidRDefault="00DD0A1D" w:rsidP="00DD0A1D">
                      <w:pPr>
                        <w:pStyle w:val="BodyText3"/>
                        <w:jc w:val="left"/>
                        <w:rPr>
                          <w:sz w:val="30"/>
                          <w:szCs w:val="30"/>
                        </w:rPr>
                      </w:pPr>
                      <w:r w:rsidRPr="00DD0A1D">
                        <w:rPr>
                          <w:sz w:val="30"/>
                          <w:szCs w:val="30"/>
                        </w:rPr>
                        <w:t>for Students at New York Colleg</w:t>
                      </w:r>
                      <w:r>
                        <w:rPr>
                          <w:sz w:val="30"/>
                          <w:szCs w:val="30"/>
                        </w:rPr>
                        <w:t>es and Universities, 2019</w:t>
                      </w:r>
                      <w:r w:rsidRPr="00DD0A1D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-</w:t>
                      </w:r>
                      <w:r w:rsidRPr="00DD0A1D">
                        <w:rPr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8"/>
        </w:rPr>
        <w:t xml:space="preserve">     </w:t>
      </w:r>
      <w:r>
        <w:rPr>
          <w:noProof/>
          <w:szCs w:val="28"/>
        </w:rPr>
        <w:drawing>
          <wp:inline distT="0" distB="0" distL="0" distR="0" wp14:anchorId="62B2F3EA" wp14:editId="20A3D4D8">
            <wp:extent cx="508635" cy="660143"/>
            <wp:effectExtent l="25400" t="25400" r="24765" b="260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0 at 11.17.31 PM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23" cy="6723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</w:t>
      </w:r>
    </w:p>
    <w:p w14:paraId="51E49705" w14:textId="77777777" w:rsidR="004F54C1" w:rsidRPr="00693FD6" w:rsidRDefault="004F54C1" w:rsidP="004F54C1">
      <w:pPr>
        <w:rPr>
          <w:rFonts w:ascii="Palatino" w:hAnsi="Palatino"/>
          <w:sz w:val="4"/>
        </w:rPr>
      </w:pPr>
    </w:p>
    <w:p w14:paraId="49827328" w14:textId="77777777" w:rsidR="004F54C1" w:rsidRPr="00693FD6" w:rsidRDefault="004F54C1" w:rsidP="004F54C1">
      <w:pPr>
        <w:rPr>
          <w:rFonts w:ascii="Palatino" w:hAnsi="Palatino"/>
          <w:sz w:val="4"/>
        </w:rPr>
      </w:pPr>
    </w:p>
    <w:p w14:paraId="2C88A54B" w14:textId="77777777" w:rsidR="004F54C1" w:rsidRDefault="004F54C1" w:rsidP="004F54C1">
      <w:pPr>
        <w:rPr>
          <w:rFonts w:ascii="Palatino" w:hAnsi="Palatino"/>
          <w:sz w:val="10"/>
          <w:szCs w:val="10"/>
        </w:rPr>
      </w:pPr>
    </w:p>
    <w:p w14:paraId="1457AD46" w14:textId="77777777" w:rsidR="00356B88" w:rsidRPr="00356B88" w:rsidRDefault="00356B88" w:rsidP="004F54C1">
      <w:pPr>
        <w:rPr>
          <w:rFonts w:ascii="Palatino" w:hAnsi="Palatino"/>
          <w:sz w:val="8"/>
          <w:szCs w:val="8"/>
        </w:rPr>
      </w:pPr>
    </w:p>
    <w:p w14:paraId="11E0ADF4" w14:textId="77777777" w:rsidR="009764A3" w:rsidRDefault="009764A3" w:rsidP="004F54C1">
      <w:pPr>
        <w:pStyle w:val="Heading4"/>
        <w:jc w:val="left"/>
        <w:rPr>
          <w:rFonts w:ascii="Palatino" w:hAnsi="Palatino"/>
          <w:i/>
          <w:sz w:val="26"/>
        </w:rPr>
      </w:pPr>
    </w:p>
    <w:p w14:paraId="51537A10" w14:textId="77777777" w:rsidR="00510DCC" w:rsidRPr="00510DCC" w:rsidRDefault="00510DCC" w:rsidP="00510DCC"/>
    <w:p w14:paraId="1139E6F8" w14:textId="22D978CF" w:rsidR="004F54C1" w:rsidRPr="00A436C7" w:rsidRDefault="00C80FD3" w:rsidP="004F54C1">
      <w:pPr>
        <w:pStyle w:val="Heading4"/>
        <w:jc w:val="left"/>
        <w:rPr>
          <w:rFonts w:ascii="Palatino" w:hAnsi="Palatino"/>
          <w:i/>
          <w:sz w:val="26"/>
        </w:rPr>
      </w:pPr>
      <w:r>
        <w:rPr>
          <w:rFonts w:ascii="Palatino" w:hAnsi="Palatino"/>
          <w:i/>
          <w:sz w:val="26"/>
        </w:rPr>
        <w:t>Introduction</w:t>
      </w:r>
    </w:p>
    <w:p w14:paraId="3F257F19" w14:textId="77777777" w:rsidR="00836E02" w:rsidRPr="00510DCC" w:rsidRDefault="004047BF" w:rsidP="00836E02">
      <w:pPr>
        <w:rPr>
          <w:rFonts w:ascii="Palatino" w:hAnsi="Palatino"/>
          <w:sz w:val="22"/>
          <w:szCs w:val="22"/>
        </w:rPr>
      </w:pPr>
      <w:r w:rsidRPr="00510DCC">
        <w:rPr>
          <w:rFonts w:ascii="Palatino" w:hAnsi="Palatino"/>
          <w:sz w:val="22"/>
          <w:szCs w:val="22"/>
        </w:rPr>
        <w:t xml:space="preserve">This </w:t>
      </w:r>
      <w:r w:rsidR="008E2FE8" w:rsidRPr="00510DCC">
        <w:rPr>
          <w:rFonts w:ascii="Palatino" w:hAnsi="Palatino"/>
          <w:sz w:val="22"/>
          <w:szCs w:val="22"/>
        </w:rPr>
        <w:t>is a new outreach initiative intended to</w:t>
      </w:r>
      <w:r w:rsidRPr="00510DCC">
        <w:rPr>
          <w:rFonts w:ascii="Palatino" w:hAnsi="Palatino"/>
          <w:sz w:val="22"/>
          <w:szCs w:val="22"/>
        </w:rPr>
        <w:t xml:space="preserve"> promote local young scholars in their </w:t>
      </w:r>
      <w:r w:rsidR="008E2FE8" w:rsidRPr="00510DCC">
        <w:rPr>
          <w:rFonts w:ascii="Palatino" w:hAnsi="Palatino"/>
          <w:sz w:val="22"/>
          <w:szCs w:val="22"/>
        </w:rPr>
        <w:t>study of archaeology</w:t>
      </w:r>
      <w:r w:rsidR="00836E02" w:rsidRPr="00510DCC">
        <w:rPr>
          <w:rFonts w:ascii="Palatino" w:hAnsi="Palatino"/>
          <w:sz w:val="22"/>
          <w:szCs w:val="22"/>
        </w:rPr>
        <w:t xml:space="preserve">, </w:t>
      </w:r>
    </w:p>
    <w:p w14:paraId="167D05C3" w14:textId="65E929EB" w:rsidR="00836E02" w:rsidRPr="00510DCC" w:rsidRDefault="00836E02" w:rsidP="00836E02">
      <w:pPr>
        <w:rPr>
          <w:rFonts w:ascii="Palatino" w:hAnsi="Palatino"/>
          <w:sz w:val="22"/>
          <w:szCs w:val="22"/>
        </w:rPr>
      </w:pPr>
      <w:r w:rsidRPr="00510DCC">
        <w:rPr>
          <w:rFonts w:ascii="Palatino" w:hAnsi="Palatino"/>
          <w:sz w:val="22"/>
          <w:szCs w:val="22"/>
        </w:rPr>
        <w:t xml:space="preserve">both by encouraging their engagement in activities of the </w:t>
      </w:r>
      <w:r w:rsidR="00C150A0" w:rsidRPr="00A909E3">
        <w:rPr>
          <w:rFonts w:ascii="Palatino" w:hAnsi="Palatino"/>
          <w:sz w:val="22"/>
          <w:szCs w:val="22"/>
        </w:rPr>
        <w:t>Archaeological Institute</w:t>
      </w:r>
      <w:r w:rsidR="00C150A0">
        <w:rPr>
          <w:rFonts w:ascii="Palatino" w:hAnsi="Palatino"/>
          <w:sz w:val="22"/>
          <w:szCs w:val="22"/>
        </w:rPr>
        <w:t>-</w:t>
      </w:r>
      <w:r w:rsidRPr="00510DCC">
        <w:rPr>
          <w:rFonts w:ascii="Palatino" w:hAnsi="Palatino"/>
          <w:sz w:val="22"/>
          <w:szCs w:val="22"/>
        </w:rPr>
        <w:t xml:space="preserve">New York Society, and by </w:t>
      </w:r>
      <w:r w:rsidR="007014B9">
        <w:rPr>
          <w:rFonts w:ascii="Palatino" w:hAnsi="Palatino"/>
          <w:sz w:val="22"/>
          <w:szCs w:val="22"/>
        </w:rPr>
        <w:t>supporting</w:t>
      </w:r>
      <w:r w:rsidRPr="00510DCC">
        <w:rPr>
          <w:rFonts w:ascii="Palatino" w:hAnsi="Palatino"/>
          <w:sz w:val="22"/>
          <w:szCs w:val="22"/>
        </w:rPr>
        <w:t xml:space="preserve"> their participation in fieldwork projects.  Designed specifically for the benefit of college students</w:t>
      </w:r>
      <w:r w:rsidR="007014B9">
        <w:rPr>
          <w:rFonts w:ascii="Palatino" w:hAnsi="Palatino"/>
          <w:sz w:val="22"/>
          <w:szCs w:val="22"/>
        </w:rPr>
        <w:t xml:space="preserve"> </w:t>
      </w:r>
      <w:r w:rsidRPr="00510DCC">
        <w:rPr>
          <w:rFonts w:ascii="Palatino" w:hAnsi="Palatino"/>
          <w:sz w:val="22"/>
          <w:szCs w:val="22"/>
        </w:rPr>
        <w:t>in New York City, the</w:t>
      </w:r>
      <w:r w:rsidR="00510DCC" w:rsidRPr="00510DCC">
        <w:rPr>
          <w:rFonts w:ascii="Palatino" w:hAnsi="Palatino"/>
          <w:sz w:val="22"/>
          <w:szCs w:val="22"/>
        </w:rPr>
        <w:t xml:space="preserve"> </w:t>
      </w:r>
      <w:r w:rsidRPr="00510DCC">
        <w:rPr>
          <w:rFonts w:ascii="Palatino" w:hAnsi="Palatino"/>
          <w:sz w:val="22"/>
          <w:szCs w:val="22"/>
        </w:rPr>
        <w:t xml:space="preserve">program will be wholly administered and overseen by the local AIA </w:t>
      </w:r>
      <w:r w:rsidR="00934964">
        <w:rPr>
          <w:rFonts w:ascii="Palatino" w:hAnsi="Palatino"/>
          <w:sz w:val="22"/>
          <w:szCs w:val="22"/>
        </w:rPr>
        <w:t>society</w:t>
      </w:r>
      <w:r w:rsidRPr="00510DCC">
        <w:rPr>
          <w:rFonts w:ascii="Palatino" w:hAnsi="Palatino"/>
          <w:sz w:val="22"/>
          <w:szCs w:val="22"/>
        </w:rPr>
        <w:t xml:space="preserve">. </w:t>
      </w:r>
    </w:p>
    <w:p w14:paraId="29C2F2C4" w14:textId="77777777" w:rsidR="00836E02" w:rsidRPr="00510DCC" w:rsidRDefault="00836E02" w:rsidP="00510DCC">
      <w:pPr>
        <w:rPr>
          <w:rFonts w:ascii="Palatino" w:hAnsi="Palatino"/>
          <w:sz w:val="10"/>
          <w:szCs w:val="10"/>
        </w:rPr>
      </w:pPr>
    </w:p>
    <w:p w14:paraId="6EBE892A" w14:textId="77777777" w:rsidR="004047BF" w:rsidRPr="00FE15AE" w:rsidRDefault="004047BF" w:rsidP="007507BE">
      <w:pPr>
        <w:rPr>
          <w:rFonts w:ascii="Palatino" w:hAnsi="Palatino"/>
          <w:szCs w:val="24"/>
        </w:rPr>
      </w:pPr>
    </w:p>
    <w:p w14:paraId="4D8AF151" w14:textId="118C448A" w:rsidR="00355671" w:rsidRDefault="00355671" w:rsidP="00355671">
      <w:pPr>
        <w:pStyle w:val="Heading4"/>
        <w:jc w:val="left"/>
        <w:rPr>
          <w:rFonts w:ascii="Palatino" w:hAnsi="Palatino"/>
          <w:i/>
          <w:sz w:val="26"/>
        </w:rPr>
      </w:pPr>
      <w:r>
        <w:rPr>
          <w:rFonts w:ascii="Palatino" w:hAnsi="Palatino"/>
          <w:i/>
          <w:sz w:val="26"/>
        </w:rPr>
        <w:t>AIA-NYS Scholars Program</w:t>
      </w:r>
      <w:r w:rsidR="00934964">
        <w:rPr>
          <w:rFonts w:ascii="Palatino" w:hAnsi="Palatino"/>
          <w:i/>
          <w:sz w:val="26"/>
        </w:rPr>
        <w:t xml:space="preserve">  </w:t>
      </w:r>
    </w:p>
    <w:p w14:paraId="7AF010D9" w14:textId="558C3F80" w:rsidR="00431F01" w:rsidRPr="005E3566" w:rsidRDefault="00510DCC" w:rsidP="008F7A15">
      <w:pPr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>This program</w:t>
      </w:r>
      <w:r w:rsidR="00431F01" w:rsidRPr="005E3566">
        <w:rPr>
          <w:rFonts w:ascii="Palatino" w:hAnsi="Palatino"/>
          <w:sz w:val="21"/>
          <w:szCs w:val="21"/>
        </w:rPr>
        <w:t xml:space="preserve"> </w:t>
      </w:r>
      <w:r w:rsidR="007A27C4">
        <w:rPr>
          <w:rFonts w:ascii="Palatino" w:hAnsi="Palatino"/>
          <w:sz w:val="21"/>
          <w:szCs w:val="21"/>
        </w:rPr>
        <w:t>aims</w:t>
      </w:r>
      <w:r w:rsidR="00431F01" w:rsidRPr="005E3566">
        <w:rPr>
          <w:rFonts w:ascii="Palatino" w:hAnsi="Palatino"/>
          <w:sz w:val="21"/>
          <w:szCs w:val="21"/>
        </w:rPr>
        <w:t xml:space="preserve"> to foster participation in the activities of the </w:t>
      </w:r>
      <w:r w:rsidR="00C150A0" w:rsidRPr="00A909E3">
        <w:rPr>
          <w:rFonts w:ascii="Palatino" w:hAnsi="Palatino"/>
          <w:sz w:val="21"/>
          <w:szCs w:val="21"/>
        </w:rPr>
        <w:t>AIA-</w:t>
      </w:r>
      <w:r w:rsidR="00431F01" w:rsidRPr="00A909E3">
        <w:rPr>
          <w:rFonts w:ascii="Palatino" w:hAnsi="Palatino"/>
          <w:sz w:val="21"/>
          <w:szCs w:val="21"/>
        </w:rPr>
        <w:t>New York Society</w:t>
      </w:r>
      <w:r w:rsidR="00C150A0" w:rsidRPr="00A909E3">
        <w:rPr>
          <w:rFonts w:ascii="Palatino" w:hAnsi="Palatino"/>
          <w:sz w:val="21"/>
          <w:szCs w:val="21"/>
        </w:rPr>
        <w:t xml:space="preserve"> </w:t>
      </w:r>
      <w:r w:rsidR="00431F01" w:rsidRPr="005E3566">
        <w:rPr>
          <w:rFonts w:ascii="Palatino" w:hAnsi="Palatino"/>
          <w:sz w:val="21"/>
          <w:szCs w:val="21"/>
        </w:rPr>
        <w:t xml:space="preserve">by local </w:t>
      </w:r>
      <w:r w:rsidR="00564DC9">
        <w:rPr>
          <w:rFonts w:ascii="Palatino" w:hAnsi="Palatino"/>
          <w:sz w:val="21"/>
          <w:szCs w:val="21"/>
        </w:rPr>
        <w:t xml:space="preserve">college </w:t>
      </w:r>
      <w:r w:rsidR="00431F01" w:rsidRPr="005E3566">
        <w:rPr>
          <w:rFonts w:ascii="Palatino" w:hAnsi="Palatino"/>
          <w:sz w:val="21"/>
          <w:szCs w:val="21"/>
        </w:rPr>
        <w:t>students, with a fo</w:t>
      </w:r>
      <w:r w:rsidR="005E3566">
        <w:rPr>
          <w:rFonts w:ascii="Palatino" w:hAnsi="Palatino"/>
          <w:sz w:val="21"/>
          <w:szCs w:val="21"/>
        </w:rPr>
        <w:t>cus on undergraduates and first-</w:t>
      </w:r>
      <w:r w:rsidR="00431F01" w:rsidRPr="005E3566">
        <w:rPr>
          <w:rFonts w:ascii="Palatino" w:hAnsi="Palatino"/>
          <w:sz w:val="21"/>
          <w:szCs w:val="21"/>
        </w:rPr>
        <w:t xml:space="preserve">year graduate students </w:t>
      </w:r>
      <w:r w:rsidR="009D14BA">
        <w:rPr>
          <w:rFonts w:ascii="Palatino" w:hAnsi="Palatino"/>
          <w:sz w:val="21"/>
          <w:szCs w:val="21"/>
        </w:rPr>
        <w:t>who have</w:t>
      </w:r>
      <w:r w:rsidR="00431F01" w:rsidRPr="005E3566">
        <w:rPr>
          <w:rFonts w:ascii="Palatino" w:hAnsi="Palatino"/>
          <w:sz w:val="21"/>
          <w:szCs w:val="21"/>
        </w:rPr>
        <w:t xml:space="preserve"> a serious, ongoing interest in pursuing archaeological studies and field research.</w:t>
      </w:r>
    </w:p>
    <w:p w14:paraId="03A94BCA" w14:textId="77777777" w:rsidR="00431F01" w:rsidRPr="009764A3" w:rsidRDefault="00431F01" w:rsidP="00431F01">
      <w:pPr>
        <w:rPr>
          <w:rFonts w:ascii="Palatino" w:hAnsi="Palatino"/>
          <w:sz w:val="13"/>
          <w:szCs w:val="13"/>
        </w:rPr>
      </w:pPr>
    </w:p>
    <w:p w14:paraId="07DA3EE1" w14:textId="77777777" w:rsidR="008F7A15" w:rsidRDefault="00431F01" w:rsidP="00DE0368">
      <w:pPr>
        <w:rPr>
          <w:rFonts w:ascii="Palatino" w:hAnsi="Palatino"/>
          <w:sz w:val="21"/>
          <w:szCs w:val="21"/>
        </w:rPr>
      </w:pPr>
      <w:r w:rsidRPr="007507BE">
        <w:rPr>
          <w:rFonts w:ascii="Palatino" w:hAnsi="Palatino"/>
          <w:sz w:val="22"/>
          <w:szCs w:val="22"/>
        </w:rPr>
        <w:t xml:space="preserve">• </w:t>
      </w:r>
      <w:r w:rsidRPr="006D4510">
        <w:rPr>
          <w:rFonts w:ascii="Palatino" w:hAnsi="Palatino"/>
          <w:b/>
          <w:sz w:val="22"/>
          <w:szCs w:val="22"/>
        </w:rPr>
        <w:t>Eligibility</w:t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6D4510">
        <w:tab/>
      </w:r>
      <w:r w:rsidR="00A21B8B" w:rsidRPr="00052C46">
        <w:rPr>
          <w:rFonts w:ascii="Palatino" w:hAnsi="Palatino"/>
          <w:sz w:val="16"/>
          <w:szCs w:val="16"/>
        </w:rPr>
        <w:t>•</w:t>
      </w:r>
      <w:r w:rsidR="00A21B8B">
        <w:rPr>
          <w:rFonts w:ascii="Palatino" w:hAnsi="Palatino"/>
          <w:sz w:val="22"/>
          <w:szCs w:val="22"/>
        </w:rPr>
        <w:t xml:space="preserve"> </w:t>
      </w:r>
      <w:r w:rsidR="00334C3F" w:rsidRPr="005E3566">
        <w:rPr>
          <w:rFonts w:ascii="Palatino" w:hAnsi="Palatino"/>
          <w:sz w:val="21"/>
          <w:szCs w:val="21"/>
        </w:rPr>
        <w:t xml:space="preserve">Open to matriculated students at an accredited college or university within the five boroughs of </w:t>
      </w:r>
    </w:p>
    <w:p w14:paraId="5C2E075C" w14:textId="77777777" w:rsidR="008F7A15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334C3F" w:rsidRPr="005E3566">
        <w:rPr>
          <w:rFonts w:ascii="Palatino" w:hAnsi="Palatino"/>
          <w:sz w:val="21"/>
          <w:szCs w:val="21"/>
        </w:rPr>
        <w:t xml:space="preserve">New </w:t>
      </w:r>
      <w:r>
        <w:rPr>
          <w:rFonts w:ascii="Palatino" w:hAnsi="Palatino"/>
          <w:sz w:val="21"/>
          <w:szCs w:val="21"/>
        </w:rPr>
        <w:t xml:space="preserve">York </w:t>
      </w:r>
      <w:r w:rsidR="00334C3F" w:rsidRPr="005E3566">
        <w:rPr>
          <w:rFonts w:ascii="Palatino" w:hAnsi="Palatino"/>
          <w:sz w:val="21"/>
          <w:szCs w:val="21"/>
        </w:rPr>
        <w:t>City (but need not</w:t>
      </w:r>
      <w:r w:rsidR="009A21E5" w:rsidRPr="005E3566">
        <w:rPr>
          <w:rFonts w:ascii="Palatino" w:hAnsi="Palatino"/>
          <w:sz w:val="21"/>
          <w:szCs w:val="21"/>
        </w:rPr>
        <w:t xml:space="preserve"> be residents of New York City):</w:t>
      </w:r>
      <w:r w:rsidR="006D4510" w:rsidRPr="005E3566">
        <w:rPr>
          <w:rFonts w:ascii="Palatino" w:hAnsi="Palatino"/>
          <w:sz w:val="21"/>
          <w:szCs w:val="21"/>
        </w:rPr>
        <w:t xml:space="preserve"> sophomore, junior, senior </w:t>
      </w:r>
      <w:r w:rsidR="00334C3F" w:rsidRPr="005E3566">
        <w:rPr>
          <w:rFonts w:ascii="Palatino" w:hAnsi="Palatino"/>
          <w:sz w:val="21"/>
          <w:szCs w:val="21"/>
        </w:rPr>
        <w:t>undergrad</w:t>
      </w:r>
      <w:r>
        <w:rPr>
          <w:rFonts w:ascii="Palatino" w:hAnsi="Palatino"/>
          <w:sz w:val="21"/>
          <w:szCs w:val="21"/>
        </w:rPr>
        <w:t>-</w:t>
      </w:r>
    </w:p>
    <w:p w14:paraId="15E1897F" w14:textId="79A324E0" w:rsidR="006D4510" w:rsidRPr="00DE0368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proofErr w:type="spellStart"/>
      <w:r w:rsidR="00334C3F" w:rsidRPr="005E3566">
        <w:rPr>
          <w:rFonts w:ascii="Palatino" w:hAnsi="Palatino"/>
          <w:sz w:val="21"/>
          <w:szCs w:val="21"/>
        </w:rPr>
        <w:t>uate</w:t>
      </w:r>
      <w:proofErr w:type="spellEnd"/>
      <w:r w:rsidR="00334C3F" w:rsidRPr="005E3566">
        <w:rPr>
          <w:rFonts w:ascii="Palatino" w:hAnsi="Palatino"/>
          <w:sz w:val="21"/>
          <w:szCs w:val="21"/>
        </w:rPr>
        <w:t xml:space="preserve"> students and</w:t>
      </w:r>
      <w:r w:rsidR="006D4510" w:rsidRPr="005E3566">
        <w:rPr>
          <w:rFonts w:ascii="Palatino" w:hAnsi="Palatino"/>
          <w:sz w:val="21"/>
          <w:szCs w:val="21"/>
        </w:rPr>
        <w:t xml:space="preserve"> </w:t>
      </w:r>
      <w:r w:rsidR="00334C3F" w:rsidRPr="005E3566">
        <w:rPr>
          <w:rFonts w:ascii="Palatino" w:hAnsi="Palatino"/>
          <w:sz w:val="21"/>
          <w:szCs w:val="21"/>
        </w:rPr>
        <w:t xml:space="preserve">first-year graduate students </w:t>
      </w:r>
      <w:r w:rsidR="00427C5F" w:rsidRPr="005E3566">
        <w:rPr>
          <w:rFonts w:ascii="Palatino" w:hAnsi="Palatino"/>
          <w:sz w:val="21"/>
          <w:szCs w:val="21"/>
        </w:rPr>
        <w:t>are eligible for consideration</w:t>
      </w:r>
      <w:r w:rsidR="006D4510" w:rsidRPr="005E3566">
        <w:rPr>
          <w:rFonts w:ascii="Palatino" w:hAnsi="Palatino"/>
          <w:sz w:val="21"/>
          <w:szCs w:val="21"/>
        </w:rPr>
        <w:t>.</w:t>
      </w:r>
    </w:p>
    <w:p w14:paraId="5CD0D8DE" w14:textId="77777777" w:rsidR="006D4510" w:rsidRPr="006D4510" w:rsidRDefault="006D4510" w:rsidP="007507BE">
      <w:pPr>
        <w:rPr>
          <w:rFonts w:ascii="Palatino" w:hAnsi="Palatino"/>
          <w:sz w:val="4"/>
          <w:szCs w:val="4"/>
        </w:rPr>
      </w:pPr>
      <w:r>
        <w:rPr>
          <w:rFonts w:ascii="Palatino" w:hAnsi="Palatino"/>
          <w:sz w:val="22"/>
          <w:szCs w:val="22"/>
        </w:rPr>
        <w:t xml:space="preserve">   </w:t>
      </w:r>
    </w:p>
    <w:p w14:paraId="02CAA68E" w14:textId="77777777" w:rsidR="008F7A15" w:rsidRDefault="00A21B8B" w:rsidP="00DE0368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427C5F" w:rsidRPr="005E3566">
        <w:rPr>
          <w:rFonts w:ascii="Palatino" w:hAnsi="Palatino"/>
          <w:sz w:val="21"/>
          <w:szCs w:val="21"/>
        </w:rPr>
        <w:t xml:space="preserve">Open to students from all academic disciplines, but those majoring in archaeology or related fields </w:t>
      </w:r>
    </w:p>
    <w:p w14:paraId="4AE95BD4" w14:textId="2681709F" w:rsidR="007507BE" w:rsidRPr="005E3566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427C5F" w:rsidRPr="005E3566">
        <w:rPr>
          <w:rFonts w:ascii="Palatino" w:hAnsi="Palatino"/>
          <w:sz w:val="21"/>
          <w:szCs w:val="21"/>
        </w:rPr>
        <w:t>are especially encouraged to apply</w:t>
      </w:r>
      <w:r w:rsidR="00052C46" w:rsidRPr="005E3566">
        <w:rPr>
          <w:rFonts w:ascii="Palatino" w:hAnsi="Palatino"/>
          <w:sz w:val="21"/>
          <w:szCs w:val="21"/>
        </w:rPr>
        <w:t>.</w:t>
      </w:r>
    </w:p>
    <w:p w14:paraId="5931DBF6" w14:textId="77777777" w:rsidR="0049264C" w:rsidRPr="009764A3" w:rsidRDefault="0049264C" w:rsidP="0049264C">
      <w:pPr>
        <w:rPr>
          <w:rFonts w:ascii="Palatino" w:hAnsi="Palatino"/>
          <w:sz w:val="13"/>
          <w:szCs w:val="13"/>
        </w:rPr>
      </w:pPr>
    </w:p>
    <w:p w14:paraId="4ECA513D" w14:textId="77777777" w:rsidR="008F7A15" w:rsidRDefault="0049264C" w:rsidP="00DE0368">
      <w:pPr>
        <w:rPr>
          <w:rFonts w:ascii="Palatino" w:hAnsi="Palatino"/>
          <w:sz w:val="21"/>
          <w:szCs w:val="21"/>
        </w:rPr>
      </w:pPr>
      <w:r w:rsidRPr="007507BE">
        <w:rPr>
          <w:rFonts w:ascii="Palatino" w:hAnsi="Palatino"/>
          <w:sz w:val="22"/>
          <w:szCs w:val="22"/>
        </w:rPr>
        <w:t xml:space="preserve">• </w:t>
      </w:r>
      <w:r w:rsidR="000F1694">
        <w:rPr>
          <w:rFonts w:ascii="Palatino" w:hAnsi="Palatino"/>
          <w:b/>
          <w:sz w:val="22"/>
          <w:szCs w:val="22"/>
        </w:rPr>
        <w:t xml:space="preserve">Application Process </w:t>
      </w:r>
      <w:r w:rsidR="000F1694" w:rsidRPr="000F1694">
        <w:rPr>
          <w:rFonts w:ascii="Palatino" w:hAnsi="Palatino"/>
          <w:b/>
          <w:i/>
          <w:sz w:val="21"/>
          <w:szCs w:val="21"/>
        </w:rPr>
        <w:t>(online only)</w:t>
      </w:r>
      <w:r w:rsidR="000F1694" w:rsidRPr="000F1694">
        <w:rPr>
          <w:i/>
          <w:sz w:val="21"/>
          <w:szCs w:val="21"/>
        </w:rPr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B342A0">
        <w:tab/>
      </w:r>
      <w:r w:rsidR="00A21B8B" w:rsidRPr="00052C46">
        <w:rPr>
          <w:rFonts w:ascii="Palatino" w:hAnsi="Palatino"/>
          <w:sz w:val="16"/>
          <w:szCs w:val="16"/>
        </w:rPr>
        <w:t>•</w:t>
      </w:r>
      <w:r w:rsidR="00A21B8B">
        <w:rPr>
          <w:rFonts w:ascii="Palatino" w:hAnsi="Palatino"/>
          <w:sz w:val="22"/>
          <w:szCs w:val="22"/>
        </w:rPr>
        <w:t xml:space="preserve"> </w:t>
      </w:r>
      <w:r w:rsidR="000F1694" w:rsidRPr="005E3566">
        <w:rPr>
          <w:rFonts w:ascii="Palatino" w:hAnsi="Palatino"/>
          <w:sz w:val="21"/>
          <w:szCs w:val="21"/>
        </w:rPr>
        <w:t xml:space="preserve">Faculty members from colleges and universities in the Five Boroughs may nominate up to two </w:t>
      </w:r>
      <w:proofErr w:type="spellStart"/>
      <w:r w:rsidR="000F1694" w:rsidRPr="005E3566">
        <w:rPr>
          <w:rFonts w:ascii="Palatino" w:hAnsi="Palatino"/>
          <w:sz w:val="21"/>
          <w:szCs w:val="21"/>
        </w:rPr>
        <w:t>stu</w:t>
      </w:r>
      <w:proofErr w:type="spellEnd"/>
      <w:r w:rsidR="008F7A15">
        <w:rPr>
          <w:rFonts w:ascii="Palatino" w:hAnsi="Palatino"/>
          <w:sz w:val="21"/>
          <w:szCs w:val="21"/>
        </w:rPr>
        <w:t>-</w:t>
      </w:r>
    </w:p>
    <w:p w14:paraId="15E77749" w14:textId="09C8DF8B" w:rsidR="0049264C" w:rsidRPr="005E3566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0F1694" w:rsidRPr="005E3566">
        <w:rPr>
          <w:rFonts w:ascii="Palatino" w:hAnsi="Palatino"/>
          <w:sz w:val="21"/>
          <w:szCs w:val="21"/>
        </w:rPr>
        <w:t xml:space="preserve">dents apiece, with a </w:t>
      </w:r>
      <w:r w:rsidR="000F1694" w:rsidRPr="00A909E3">
        <w:rPr>
          <w:rFonts w:ascii="Palatino" w:hAnsi="Palatino"/>
          <w:sz w:val="21"/>
          <w:szCs w:val="21"/>
          <w:u w:val="single"/>
        </w:rPr>
        <w:t xml:space="preserve">brief </w:t>
      </w:r>
      <w:r w:rsidR="000F1694" w:rsidRPr="005E3566">
        <w:rPr>
          <w:rFonts w:ascii="Palatino" w:hAnsi="Palatino"/>
          <w:sz w:val="21"/>
          <w:szCs w:val="21"/>
        </w:rPr>
        <w:t>letter of recommendation to the New York Society (email address below)</w:t>
      </w:r>
      <w:r w:rsidR="0049264C" w:rsidRPr="005E3566">
        <w:rPr>
          <w:rFonts w:ascii="Palatino" w:hAnsi="Palatino"/>
          <w:sz w:val="21"/>
          <w:szCs w:val="21"/>
        </w:rPr>
        <w:t>.</w:t>
      </w:r>
    </w:p>
    <w:p w14:paraId="6BD7F0E7" w14:textId="5D73063F" w:rsidR="0049264C" w:rsidRPr="006D4510" w:rsidRDefault="0049264C" w:rsidP="00967BD7">
      <w:pPr>
        <w:tabs>
          <w:tab w:val="left" w:pos="818"/>
        </w:tabs>
        <w:rPr>
          <w:rFonts w:ascii="Palatino" w:hAnsi="Palatino"/>
          <w:sz w:val="4"/>
          <w:szCs w:val="4"/>
        </w:rPr>
      </w:pPr>
      <w:r>
        <w:rPr>
          <w:rFonts w:ascii="Palatino" w:hAnsi="Palatino"/>
          <w:sz w:val="22"/>
          <w:szCs w:val="22"/>
        </w:rPr>
        <w:t xml:space="preserve">   </w:t>
      </w:r>
      <w:r w:rsidR="00967BD7">
        <w:rPr>
          <w:rFonts w:ascii="Palatino" w:hAnsi="Palatino"/>
          <w:sz w:val="22"/>
          <w:szCs w:val="22"/>
        </w:rPr>
        <w:tab/>
      </w:r>
    </w:p>
    <w:p w14:paraId="7A349502" w14:textId="77777777" w:rsidR="008F7A15" w:rsidRDefault="00A21B8B" w:rsidP="00DE0368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0F1694" w:rsidRPr="005E3566">
        <w:rPr>
          <w:rFonts w:ascii="Palatino" w:hAnsi="Palatino"/>
          <w:sz w:val="21"/>
          <w:szCs w:val="21"/>
        </w:rPr>
        <w:t>Nominate</w:t>
      </w:r>
      <w:r w:rsidR="00DE0368">
        <w:rPr>
          <w:rFonts w:ascii="Palatino" w:hAnsi="Palatino"/>
          <w:sz w:val="21"/>
          <w:szCs w:val="21"/>
        </w:rPr>
        <w:t>d</w:t>
      </w:r>
      <w:r w:rsidR="000F1694" w:rsidRPr="005E3566">
        <w:rPr>
          <w:rFonts w:ascii="Palatino" w:hAnsi="Palatino"/>
          <w:sz w:val="21"/>
          <w:szCs w:val="21"/>
        </w:rPr>
        <w:t xml:space="preserve"> students will provide a </w:t>
      </w:r>
      <w:r w:rsidR="000F1694" w:rsidRPr="005E3566">
        <w:rPr>
          <w:rFonts w:ascii="Palatino" w:hAnsi="Palatino"/>
          <w:b/>
          <w:sz w:val="21"/>
          <w:szCs w:val="21"/>
        </w:rPr>
        <w:t>short personal statement</w:t>
      </w:r>
      <w:r w:rsidR="00B342A0" w:rsidRPr="005E3566">
        <w:rPr>
          <w:rFonts w:ascii="Palatino" w:hAnsi="Palatino"/>
          <w:sz w:val="21"/>
          <w:szCs w:val="21"/>
        </w:rPr>
        <w:t xml:space="preserve"> </w:t>
      </w:r>
      <w:r w:rsidR="000F4A15">
        <w:rPr>
          <w:rFonts w:ascii="Palatino" w:hAnsi="Palatino"/>
          <w:sz w:val="21"/>
          <w:szCs w:val="21"/>
        </w:rPr>
        <w:t xml:space="preserve">(200 words or less) </w:t>
      </w:r>
      <w:r w:rsidR="00B342A0" w:rsidRPr="005E3566">
        <w:rPr>
          <w:rFonts w:ascii="Palatino" w:hAnsi="Palatino"/>
          <w:sz w:val="21"/>
          <w:szCs w:val="21"/>
        </w:rPr>
        <w:t>outlining</w:t>
      </w:r>
      <w:r w:rsidR="000F4A15">
        <w:rPr>
          <w:rFonts w:ascii="Palatino" w:hAnsi="Palatino"/>
          <w:sz w:val="21"/>
          <w:szCs w:val="21"/>
        </w:rPr>
        <w:t xml:space="preserve"> their</w:t>
      </w:r>
      <w:r w:rsidR="00B342A0" w:rsidRPr="005E3566">
        <w:rPr>
          <w:rFonts w:ascii="Palatino" w:hAnsi="Palatino"/>
          <w:sz w:val="21"/>
          <w:szCs w:val="21"/>
        </w:rPr>
        <w:t xml:space="preserve"> </w:t>
      </w:r>
    </w:p>
    <w:p w14:paraId="4DE18927" w14:textId="77777777" w:rsidR="00510DCC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B342A0" w:rsidRPr="005E3566">
        <w:rPr>
          <w:rFonts w:ascii="Palatino" w:hAnsi="Palatino"/>
          <w:sz w:val="21"/>
          <w:szCs w:val="21"/>
        </w:rPr>
        <w:t>interests, experience, and academic and career goals;</w:t>
      </w:r>
      <w:r w:rsidR="000F1694" w:rsidRPr="005E3566">
        <w:rPr>
          <w:rFonts w:ascii="Palatino" w:hAnsi="Palatino"/>
          <w:sz w:val="21"/>
          <w:szCs w:val="21"/>
        </w:rPr>
        <w:t xml:space="preserve"> </w:t>
      </w:r>
      <w:r w:rsidR="00F05DAD" w:rsidRPr="005E3566">
        <w:rPr>
          <w:rFonts w:ascii="Palatino" w:hAnsi="Palatino"/>
          <w:sz w:val="21"/>
          <w:szCs w:val="21"/>
        </w:rPr>
        <w:t>plus</w:t>
      </w:r>
      <w:r w:rsidR="000F1694" w:rsidRPr="005E3566">
        <w:rPr>
          <w:rFonts w:ascii="Palatino" w:hAnsi="Palatino"/>
          <w:sz w:val="21"/>
          <w:szCs w:val="21"/>
        </w:rPr>
        <w:t xml:space="preserve"> an </w:t>
      </w:r>
      <w:r w:rsidR="000F1694" w:rsidRPr="005E3566">
        <w:rPr>
          <w:rFonts w:ascii="Palatino" w:hAnsi="Palatino"/>
          <w:b/>
          <w:sz w:val="21"/>
          <w:szCs w:val="21"/>
        </w:rPr>
        <w:t>official electronic transcript</w:t>
      </w:r>
      <w:r w:rsidR="000F1694" w:rsidRPr="005E3566">
        <w:rPr>
          <w:rFonts w:ascii="Palatino" w:hAnsi="Palatino"/>
          <w:sz w:val="21"/>
          <w:szCs w:val="21"/>
        </w:rPr>
        <w:t xml:space="preserve"> from </w:t>
      </w:r>
    </w:p>
    <w:p w14:paraId="30F2C209" w14:textId="74BB7BB7" w:rsidR="0049264C" w:rsidRPr="000F4A15" w:rsidRDefault="00510DCC" w:rsidP="00510DCC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</w:t>
      </w:r>
      <w:r w:rsidR="000F1694" w:rsidRPr="005E3566">
        <w:rPr>
          <w:rFonts w:ascii="Palatino" w:hAnsi="Palatino"/>
          <w:sz w:val="21"/>
          <w:szCs w:val="21"/>
        </w:rPr>
        <w:t xml:space="preserve">their </w:t>
      </w:r>
      <w:r w:rsidR="008F7A15">
        <w:rPr>
          <w:rFonts w:ascii="Palatino" w:hAnsi="Palatino"/>
          <w:sz w:val="21"/>
          <w:szCs w:val="21"/>
        </w:rPr>
        <w:t xml:space="preserve"> </w:t>
      </w:r>
      <w:r w:rsidR="000F1694" w:rsidRPr="000A25CC">
        <w:rPr>
          <w:rFonts w:ascii="Palatino" w:hAnsi="Palatino"/>
          <w:color w:val="000000" w:themeColor="text1"/>
          <w:sz w:val="21"/>
          <w:szCs w:val="21"/>
        </w:rPr>
        <w:t>institution’s Registrar’</w:t>
      </w:r>
      <w:r w:rsidR="005E3566" w:rsidRPr="000A25CC">
        <w:rPr>
          <w:rFonts w:ascii="Palatino" w:hAnsi="Palatino"/>
          <w:color w:val="000000" w:themeColor="text1"/>
          <w:sz w:val="21"/>
          <w:szCs w:val="21"/>
        </w:rPr>
        <w:t xml:space="preserve">s </w:t>
      </w:r>
      <w:r w:rsidR="00B342A0" w:rsidRPr="000A25CC">
        <w:rPr>
          <w:rFonts w:ascii="Palatino" w:hAnsi="Palatino"/>
          <w:color w:val="000000" w:themeColor="text1"/>
          <w:sz w:val="21"/>
          <w:szCs w:val="21"/>
        </w:rPr>
        <w:t>O</w:t>
      </w:r>
      <w:r w:rsidR="000F1694" w:rsidRPr="000A25CC">
        <w:rPr>
          <w:rFonts w:ascii="Palatino" w:hAnsi="Palatino"/>
          <w:color w:val="000000" w:themeColor="text1"/>
          <w:sz w:val="21"/>
          <w:szCs w:val="21"/>
        </w:rPr>
        <w:t>ffice</w:t>
      </w:r>
      <w:r w:rsidR="0049264C" w:rsidRPr="000A25CC">
        <w:rPr>
          <w:rFonts w:ascii="Palatino" w:hAnsi="Palatino"/>
          <w:color w:val="000000" w:themeColor="text1"/>
          <w:sz w:val="21"/>
          <w:szCs w:val="21"/>
        </w:rPr>
        <w:t>.</w:t>
      </w:r>
      <w:r w:rsidR="00A909E3"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A909E3" w:rsidRPr="005E3566">
        <w:rPr>
          <w:rFonts w:ascii="Palatino" w:hAnsi="Palatino"/>
          <w:sz w:val="21"/>
          <w:szCs w:val="21"/>
        </w:rPr>
        <w:t>(email address below).</w:t>
      </w:r>
    </w:p>
    <w:p w14:paraId="5916002E" w14:textId="77777777" w:rsidR="00967BD7" w:rsidRPr="000A25CC" w:rsidRDefault="00967BD7" w:rsidP="00967BD7">
      <w:pPr>
        <w:tabs>
          <w:tab w:val="left" w:pos="818"/>
        </w:tabs>
        <w:rPr>
          <w:rFonts w:ascii="Palatino" w:hAnsi="Palatino"/>
          <w:color w:val="000000" w:themeColor="text1"/>
          <w:sz w:val="4"/>
          <w:szCs w:val="4"/>
        </w:rPr>
      </w:pPr>
    </w:p>
    <w:p w14:paraId="4FB2B735" w14:textId="77777777" w:rsidR="001C56F8" w:rsidRPr="000A25CC" w:rsidRDefault="001C56F8" w:rsidP="001C56F8">
      <w:pPr>
        <w:tabs>
          <w:tab w:val="left" w:pos="818"/>
        </w:tabs>
        <w:rPr>
          <w:rFonts w:ascii="Palatino" w:hAnsi="Palatino"/>
          <w:color w:val="000000" w:themeColor="text1"/>
          <w:sz w:val="4"/>
          <w:szCs w:val="4"/>
        </w:rPr>
      </w:pPr>
    </w:p>
    <w:p w14:paraId="677A649F" w14:textId="706FF9E2" w:rsidR="00967BD7" w:rsidRPr="000A25CC" w:rsidRDefault="00A21B8B" w:rsidP="00793315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1C56F8" w:rsidRPr="000A25CC">
        <w:rPr>
          <w:rFonts w:ascii="Palatino" w:hAnsi="Palatino"/>
          <w:color w:val="000000" w:themeColor="text1"/>
          <w:sz w:val="21"/>
          <w:szCs w:val="21"/>
        </w:rPr>
        <w:t xml:space="preserve">The application deadline is </w:t>
      </w:r>
      <w:r w:rsidR="005E1780" w:rsidRPr="00A909E3">
        <w:rPr>
          <w:rFonts w:ascii="Palatino" w:hAnsi="Palatino"/>
          <w:b/>
          <w:sz w:val="21"/>
          <w:szCs w:val="21"/>
        </w:rPr>
        <w:t>3</w:t>
      </w:r>
      <w:r w:rsidR="00A909E3">
        <w:rPr>
          <w:rFonts w:ascii="Palatino" w:hAnsi="Palatino"/>
          <w:b/>
          <w:sz w:val="21"/>
          <w:szCs w:val="21"/>
        </w:rPr>
        <w:t>0</w:t>
      </w:r>
      <w:r w:rsidR="00190346" w:rsidRPr="00A909E3">
        <w:rPr>
          <w:rFonts w:ascii="Palatino" w:hAnsi="Palatino"/>
          <w:b/>
          <w:sz w:val="21"/>
          <w:szCs w:val="21"/>
        </w:rPr>
        <w:t xml:space="preserve"> September 2019</w:t>
      </w:r>
      <w:r w:rsidR="001C56F8" w:rsidRPr="00A909E3">
        <w:rPr>
          <w:rFonts w:ascii="Palatino" w:hAnsi="Palatino"/>
          <w:sz w:val="21"/>
          <w:szCs w:val="21"/>
        </w:rPr>
        <w:t xml:space="preserve">.  </w:t>
      </w:r>
      <w:r w:rsidR="001C56F8" w:rsidRPr="000A25CC">
        <w:rPr>
          <w:rFonts w:ascii="Palatino" w:hAnsi="Palatino"/>
          <w:color w:val="000000" w:themeColor="text1"/>
          <w:sz w:val="21"/>
          <w:szCs w:val="21"/>
        </w:rPr>
        <w:t xml:space="preserve">The decision </w:t>
      </w:r>
      <w:r w:rsidR="001C56F8" w:rsidRPr="00A909E3">
        <w:rPr>
          <w:rFonts w:ascii="Palatino" w:hAnsi="Palatino"/>
          <w:sz w:val="21"/>
          <w:szCs w:val="21"/>
        </w:rPr>
        <w:t xml:space="preserve">of the </w:t>
      </w:r>
      <w:r w:rsidR="00934964" w:rsidRPr="00A909E3">
        <w:rPr>
          <w:rFonts w:ascii="Palatino" w:hAnsi="Palatino"/>
          <w:sz w:val="21"/>
          <w:szCs w:val="21"/>
        </w:rPr>
        <w:t>Sc</w:t>
      </w:r>
      <w:r w:rsidR="001C56F8" w:rsidRPr="00A909E3">
        <w:rPr>
          <w:rFonts w:ascii="Palatino" w:hAnsi="Palatino"/>
          <w:sz w:val="21"/>
          <w:szCs w:val="21"/>
        </w:rPr>
        <w:t xml:space="preserve">holarship </w:t>
      </w:r>
      <w:r w:rsidR="00934964" w:rsidRPr="00A909E3">
        <w:rPr>
          <w:rFonts w:ascii="Palatino" w:hAnsi="Palatino"/>
          <w:sz w:val="21"/>
          <w:szCs w:val="21"/>
        </w:rPr>
        <w:t>C</w:t>
      </w:r>
      <w:r w:rsidR="001C56F8" w:rsidRPr="00A909E3">
        <w:rPr>
          <w:rFonts w:ascii="Palatino" w:hAnsi="Palatino"/>
          <w:sz w:val="21"/>
          <w:szCs w:val="21"/>
        </w:rPr>
        <w:t xml:space="preserve">ommittee </w:t>
      </w:r>
      <w:r w:rsidR="00C150A0" w:rsidRPr="00A909E3">
        <w:rPr>
          <w:rFonts w:ascii="Palatino" w:hAnsi="Palatino"/>
          <w:sz w:val="21"/>
          <w:szCs w:val="21"/>
        </w:rPr>
        <w:t>o</w:t>
      </w:r>
      <w:r w:rsidR="00934964" w:rsidRPr="00A909E3">
        <w:rPr>
          <w:rFonts w:ascii="Palatino" w:hAnsi="Palatino"/>
          <w:sz w:val="21"/>
          <w:szCs w:val="21"/>
        </w:rPr>
        <w:t xml:space="preserve">f </w:t>
      </w:r>
      <w:r w:rsidR="00C150A0" w:rsidRPr="00A909E3">
        <w:rPr>
          <w:rFonts w:ascii="Palatino" w:hAnsi="Palatino"/>
          <w:sz w:val="21"/>
          <w:szCs w:val="21"/>
        </w:rPr>
        <w:t xml:space="preserve">the NYS </w:t>
      </w:r>
      <w:r w:rsidR="00C150A0">
        <w:rPr>
          <w:rFonts w:ascii="Palatino" w:hAnsi="Palatino"/>
          <w:color w:val="000000" w:themeColor="text1"/>
          <w:sz w:val="21"/>
          <w:szCs w:val="21"/>
        </w:rPr>
        <w:tab/>
        <w:t xml:space="preserve"> </w:t>
      </w:r>
      <w:r w:rsidR="00C150A0">
        <w:rPr>
          <w:rFonts w:ascii="Palatino" w:hAnsi="Palatino"/>
          <w:color w:val="000000" w:themeColor="text1"/>
          <w:sz w:val="21"/>
          <w:szCs w:val="21"/>
        </w:rPr>
        <w:tab/>
        <w:t xml:space="preserve">   </w:t>
      </w:r>
      <w:r w:rsidR="001C56F8" w:rsidRPr="000A25CC">
        <w:rPr>
          <w:rFonts w:ascii="Palatino" w:hAnsi="Palatino"/>
          <w:color w:val="000000" w:themeColor="text1"/>
          <w:sz w:val="21"/>
          <w:szCs w:val="21"/>
        </w:rPr>
        <w:t>will be</w:t>
      </w:r>
      <w:r w:rsidR="00C150A0"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1C56F8" w:rsidRPr="000A25CC">
        <w:rPr>
          <w:rFonts w:ascii="Palatino" w:hAnsi="Palatino"/>
          <w:color w:val="000000" w:themeColor="text1"/>
          <w:sz w:val="21"/>
          <w:szCs w:val="21"/>
        </w:rPr>
        <w:t xml:space="preserve">announced </w:t>
      </w:r>
      <w:r w:rsidR="00A909E3">
        <w:rPr>
          <w:rFonts w:ascii="Palatino" w:hAnsi="Palatino"/>
          <w:color w:val="000000" w:themeColor="text1"/>
          <w:sz w:val="21"/>
          <w:szCs w:val="21"/>
        </w:rPr>
        <w:t xml:space="preserve">by this year’s NYS Annual meeting </w:t>
      </w:r>
      <w:r w:rsidR="001C56F8" w:rsidRPr="000A25CC">
        <w:rPr>
          <w:rFonts w:ascii="Palatino" w:hAnsi="Palatino"/>
          <w:color w:val="000000" w:themeColor="text1"/>
          <w:sz w:val="21"/>
          <w:szCs w:val="21"/>
        </w:rPr>
        <w:t xml:space="preserve">on </w:t>
      </w:r>
      <w:r w:rsidR="00DA52BE" w:rsidRPr="00A909E3">
        <w:rPr>
          <w:rFonts w:ascii="Palatino" w:hAnsi="Palatino"/>
          <w:b/>
          <w:sz w:val="21"/>
          <w:szCs w:val="21"/>
        </w:rPr>
        <w:t>7</w:t>
      </w:r>
      <w:r w:rsidR="00793315" w:rsidRPr="00A909E3">
        <w:rPr>
          <w:rFonts w:ascii="Palatino" w:hAnsi="Palatino"/>
          <w:b/>
          <w:sz w:val="21"/>
          <w:szCs w:val="21"/>
        </w:rPr>
        <w:t xml:space="preserve"> </w:t>
      </w:r>
      <w:r w:rsidR="009223F4" w:rsidRPr="00A909E3">
        <w:rPr>
          <w:rFonts w:ascii="Palatino" w:hAnsi="Palatino"/>
          <w:b/>
          <w:sz w:val="21"/>
          <w:szCs w:val="21"/>
        </w:rPr>
        <w:t>October</w:t>
      </w:r>
      <w:r w:rsidR="00793315" w:rsidRPr="00A909E3">
        <w:rPr>
          <w:rFonts w:ascii="Palatino" w:hAnsi="Palatino"/>
          <w:b/>
          <w:sz w:val="21"/>
          <w:szCs w:val="21"/>
        </w:rPr>
        <w:t xml:space="preserve"> 2019</w:t>
      </w:r>
      <w:r w:rsidR="00A909E3">
        <w:rPr>
          <w:rFonts w:ascii="Palatino" w:hAnsi="Palatino"/>
          <w:color w:val="000000" w:themeColor="text1"/>
          <w:sz w:val="21"/>
          <w:szCs w:val="21"/>
        </w:rPr>
        <w:t>.</w:t>
      </w:r>
    </w:p>
    <w:p w14:paraId="0844D1E6" w14:textId="77777777" w:rsidR="000F1694" w:rsidRPr="009764A3" w:rsidRDefault="000F1694" w:rsidP="000F1694">
      <w:pPr>
        <w:rPr>
          <w:rFonts w:ascii="Palatino" w:hAnsi="Palatino"/>
          <w:sz w:val="13"/>
          <w:szCs w:val="13"/>
        </w:rPr>
      </w:pPr>
    </w:p>
    <w:p w14:paraId="6490F0D5" w14:textId="77777777" w:rsidR="00E54005" w:rsidRDefault="000F1694" w:rsidP="00967BD7">
      <w:r w:rsidRPr="007507BE">
        <w:rPr>
          <w:rFonts w:ascii="Palatino" w:hAnsi="Palatino"/>
          <w:sz w:val="22"/>
          <w:szCs w:val="22"/>
        </w:rPr>
        <w:t xml:space="preserve">• </w:t>
      </w:r>
      <w:r>
        <w:rPr>
          <w:rFonts w:ascii="Palatino" w:hAnsi="Palatino"/>
          <w:b/>
          <w:sz w:val="22"/>
          <w:szCs w:val="22"/>
        </w:rPr>
        <w:t>Activities &amp; Benefits</w:t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</w:r>
      <w:r w:rsidR="00E54005">
        <w:tab/>
        <w:t xml:space="preserve">              </w:t>
      </w:r>
    </w:p>
    <w:p w14:paraId="652F6811" w14:textId="55512D71" w:rsidR="000F1694" w:rsidRPr="005E3566" w:rsidRDefault="00E54005" w:rsidP="00967BD7">
      <w:pPr>
        <w:rPr>
          <w:sz w:val="21"/>
          <w:szCs w:val="21"/>
        </w:rPr>
      </w:pPr>
      <w:r>
        <w:t xml:space="preserve">   </w:t>
      </w:r>
      <w:r w:rsidR="00A909E3">
        <w:t xml:space="preserve">    </w:t>
      </w:r>
      <w:r w:rsidR="00C150A0" w:rsidRPr="00A909E3">
        <w:rPr>
          <w:rFonts w:ascii="Palatino" w:hAnsi="Palatino"/>
          <w:sz w:val="21"/>
          <w:szCs w:val="21"/>
        </w:rPr>
        <w:t>U</w:t>
      </w:r>
      <w:r w:rsidR="00934964" w:rsidRPr="00A909E3">
        <w:rPr>
          <w:rFonts w:ascii="Palatino" w:hAnsi="Palatino"/>
          <w:b/>
          <w:sz w:val="21"/>
          <w:szCs w:val="21"/>
        </w:rPr>
        <w:t>p to a</w:t>
      </w:r>
      <w:r w:rsidR="00934964" w:rsidRPr="00A909E3">
        <w:rPr>
          <w:rFonts w:ascii="Palatino" w:hAnsi="Palatino"/>
          <w:sz w:val="21"/>
          <w:szCs w:val="21"/>
        </w:rPr>
        <w:t xml:space="preserve"> </w:t>
      </w:r>
      <w:r w:rsidR="00967BD7">
        <w:rPr>
          <w:rFonts w:ascii="Palatino" w:hAnsi="Palatino"/>
          <w:sz w:val="21"/>
          <w:szCs w:val="21"/>
        </w:rPr>
        <w:t xml:space="preserve">maximum of </w:t>
      </w:r>
      <w:r w:rsidR="00967BD7" w:rsidRPr="00EF1E23">
        <w:rPr>
          <w:rFonts w:ascii="Palatino" w:hAnsi="Palatino"/>
          <w:b/>
          <w:i/>
          <w:sz w:val="21"/>
          <w:szCs w:val="21"/>
        </w:rPr>
        <w:t>six</w:t>
      </w:r>
      <w:r w:rsidR="00967BD7">
        <w:rPr>
          <w:rFonts w:ascii="Palatino" w:hAnsi="Palatino"/>
          <w:sz w:val="21"/>
          <w:szCs w:val="21"/>
        </w:rPr>
        <w:t xml:space="preserve"> </w:t>
      </w:r>
      <w:r w:rsidR="00A909E3">
        <w:rPr>
          <w:rFonts w:ascii="Palatino" w:hAnsi="Palatino"/>
          <w:sz w:val="21"/>
          <w:szCs w:val="21"/>
        </w:rPr>
        <w:t xml:space="preserve">(6) </w:t>
      </w:r>
      <w:r w:rsidR="00967BD7">
        <w:rPr>
          <w:rFonts w:ascii="Palatino" w:hAnsi="Palatino"/>
          <w:sz w:val="21"/>
          <w:szCs w:val="21"/>
        </w:rPr>
        <w:t>students will be named</w:t>
      </w:r>
      <w:r>
        <w:rPr>
          <w:rFonts w:ascii="Palatino" w:hAnsi="Palatino"/>
          <w:sz w:val="21"/>
          <w:szCs w:val="21"/>
        </w:rPr>
        <w:t xml:space="preserve"> annually as “AIA-NYS Scholars</w:t>
      </w:r>
      <w:r w:rsidR="00B51A12">
        <w:rPr>
          <w:rFonts w:ascii="Palatino" w:hAnsi="Palatino"/>
          <w:sz w:val="21"/>
          <w:szCs w:val="21"/>
        </w:rPr>
        <w:t>,</w:t>
      </w:r>
      <w:r>
        <w:rPr>
          <w:rFonts w:ascii="Palatino" w:hAnsi="Palatino"/>
          <w:sz w:val="21"/>
          <w:szCs w:val="21"/>
        </w:rPr>
        <w:t>”</w:t>
      </w:r>
      <w:r w:rsidR="00D87E3C">
        <w:rPr>
          <w:rFonts w:ascii="Palatino" w:hAnsi="Palatino"/>
          <w:sz w:val="21"/>
          <w:szCs w:val="21"/>
        </w:rPr>
        <w:t xml:space="preserve"> </w:t>
      </w:r>
      <w:r w:rsidR="00B51A12">
        <w:rPr>
          <w:rFonts w:ascii="Palatino" w:hAnsi="Palatino"/>
          <w:sz w:val="21"/>
          <w:szCs w:val="21"/>
        </w:rPr>
        <w:t>who</w:t>
      </w:r>
      <w:r>
        <w:rPr>
          <w:rFonts w:ascii="Palatino" w:hAnsi="Palatino"/>
          <w:sz w:val="21"/>
          <w:szCs w:val="21"/>
        </w:rPr>
        <w:t xml:space="preserve"> will:</w:t>
      </w:r>
    </w:p>
    <w:p w14:paraId="66B82FBC" w14:textId="77777777" w:rsidR="000F1694" w:rsidRPr="00D87E3C" w:rsidRDefault="000F1694" w:rsidP="000F1694">
      <w:pPr>
        <w:rPr>
          <w:rFonts w:ascii="Palatino" w:hAnsi="Palatino"/>
          <w:sz w:val="4"/>
          <w:szCs w:val="4"/>
        </w:rPr>
      </w:pPr>
      <w:r w:rsidRPr="00D87E3C">
        <w:rPr>
          <w:rFonts w:ascii="Palatino" w:hAnsi="Palatino"/>
          <w:sz w:val="4"/>
          <w:szCs w:val="4"/>
        </w:rPr>
        <w:t xml:space="preserve">   </w:t>
      </w:r>
    </w:p>
    <w:p w14:paraId="63D33CC9" w14:textId="5AC25480" w:rsidR="008F7A15" w:rsidRDefault="00E54005" w:rsidP="00E54005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1"/>
          <w:szCs w:val="21"/>
        </w:rPr>
        <w:t xml:space="preserve">Attend at least </w:t>
      </w:r>
      <w:r w:rsidRPr="00DA52BE">
        <w:rPr>
          <w:rFonts w:ascii="Palatino" w:hAnsi="Palatino"/>
          <w:i/>
          <w:sz w:val="21"/>
          <w:szCs w:val="21"/>
        </w:rPr>
        <w:t>two</w:t>
      </w:r>
      <w:r>
        <w:rPr>
          <w:rFonts w:ascii="Palatino" w:hAnsi="Palatino"/>
          <w:sz w:val="21"/>
          <w:szCs w:val="21"/>
        </w:rPr>
        <w:t xml:space="preserve"> </w:t>
      </w:r>
      <w:r w:rsidR="00A909E3">
        <w:rPr>
          <w:rFonts w:ascii="Palatino" w:hAnsi="Palatino"/>
          <w:sz w:val="21"/>
          <w:szCs w:val="21"/>
        </w:rPr>
        <w:t xml:space="preserve">(2) </w:t>
      </w:r>
      <w:r>
        <w:rPr>
          <w:rFonts w:ascii="Palatino" w:hAnsi="Palatino"/>
          <w:sz w:val="21"/>
          <w:szCs w:val="21"/>
        </w:rPr>
        <w:t xml:space="preserve">regular meetings of the AIA-New York Society (and will be introduced as this </w:t>
      </w:r>
    </w:p>
    <w:p w14:paraId="2829C554" w14:textId="385E2F01" w:rsidR="00D87E3C" w:rsidRPr="008F7A15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E54005">
        <w:rPr>
          <w:rFonts w:ascii="Palatino" w:hAnsi="Palatino"/>
          <w:sz w:val="21"/>
          <w:szCs w:val="21"/>
        </w:rPr>
        <w:t>year’s “AIA-NYS Scholars”)</w:t>
      </w:r>
      <w:r w:rsidR="005C4C8B">
        <w:rPr>
          <w:rFonts w:ascii="Palatino" w:hAnsi="Palatino"/>
          <w:sz w:val="21"/>
          <w:szCs w:val="21"/>
        </w:rPr>
        <w:t>, and be invited to have dinner with the speaker</w:t>
      </w:r>
      <w:r w:rsidR="00E54005">
        <w:rPr>
          <w:rFonts w:ascii="Palatino" w:hAnsi="Palatino"/>
          <w:sz w:val="21"/>
          <w:szCs w:val="21"/>
        </w:rPr>
        <w:t>.</w:t>
      </w:r>
      <w:r w:rsidR="00D87E3C">
        <w:rPr>
          <w:rFonts w:ascii="Palatino" w:hAnsi="Palatino"/>
          <w:sz w:val="22"/>
          <w:szCs w:val="22"/>
        </w:rPr>
        <w:t xml:space="preserve">  </w:t>
      </w:r>
    </w:p>
    <w:p w14:paraId="37BC3364" w14:textId="6583F8D0" w:rsidR="00D87E3C" w:rsidRPr="00C10D68" w:rsidRDefault="00D87E3C" w:rsidP="00D87E3C">
      <w:pPr>
        <w:tabs>
          <w:tab w:val="left" w:pos="818"/>
        </w:tabs>
        <w:rPr>
          <w:rFonts w:ascii="Palatino" w:hAnsi="Palatino"/>
          <w:sz w:val="6"/>
          <w:szCs w:val="6"/>
        </w:rPr>
      </w:pPr>
      <w:r w:rsidRPr="00C10D68">
        <w:rPr>
          <w:rFonts w:ascii="Palatino" w:hAnsi="Palatino"/>
          <w:sz w:val="6"/>
          <w:szCs w:val="6"/>
        </w:rPr>
        <w:t xml:space="preserve"> </w:t>
      </w:r>
      <w:r w:rsidRPr="00C10D68">
        <w:rPr>
          <w:rFonts w:ascii="Palatino" w:hAnsi="Palatino"/>
          <w:sz w:val="6"/>
          <w:szCs w:val="6"/>
        </w:rPr>
        <w:tab/>
      </w:r>
    </w:p>
    <w:p w14:paraId="2E03A4CA" w14:textId="7ABC16E2" w:rsidR="00D87E3C" w:rsidRPr="00D87E3C" w:rsidRDefault="00E54005" w:rsidP="008F7A15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1"/>
          <w:szCs w:val="21"/>
        </w:rPr>
        <w:t xml:space="preserve">Be invited to submit a short, illustrated report </w:t>
      </w:r>
      <w:r w:rsidRPr="00A909E3">
        <w:rPr>
          <w:rFonts w:ascii="Palatino" w:hAnsi="Palatino"/>
          <w:sz w:val="21"/>
          <w:szCs w:val="21"/>
        </w:rPr>
        <w:t xml:space="preserve">of </w:t>
      </w:r>
      <w:r w:rsidR="00C150A0" w:rsidRPr="00A909E3">
        <w:rPr>
          <w:rFonts w:ascii="Palatino" w:hAnsi="Palatino"/>
          <w:sz w:val="21"/>
          <w:szCs w:val="21"/>
        </w:rPr>
        <w:t xml:space="preserve">any </w:t>
      </w:r>
      <w:r w:rsidRPr="00A909E3">
        <w:rPr>
          <w:rFonts w:ascii="Palatino" w:hAnsi="Palatino"/>
          <w:sz w:val="21"/>
          <w:szCs w:val="21"/>
        </w:rPr>
        <w:t>fieldwork experience</w:t>
      </w:r>
      <w:r w:rsidR="00400D9A" w:rsidRPr="00A909E3">
        <w:rPr>
          <w:rFonts w:ascii="Palatino" w:hAnsi="Palatino"/>
          <w:sz w:val="21"/>
          <w:szCs w:val="21"/>
        </w:rPr>
        <w:t xml:space="preserve"> they may have had</w:t>
      </w:r>
      <w:r w:rsidR="00C150A0" w:rsidRPr="00A909E3">
        <w:rPr>
          <w:rFonts w:ascii="Palatino" w:hAnsi="Palatino"/>
          <w:sz w:val="21"/>
          <w:szCs w:val="21"/>
        </w:rPr>
        <w:t xml:space="preserve"> </w:t>
      </w:r>
      <w:r>
        <w:rPr>
          <w:rFonts w:ascii="Palatino" w:hAnsi="Palatino"/>
          <w:sz w:val="21"/>
          <w:szCs w:val="21"/>
        </w:rPr>
        <w:t xml:space="preserve">, for </w:t>
      </w:r>
      <w:r w:rsidR="00A909E3">
        <w:rPr>
          <w:rFonts w:ascii="Palatino" w:hAnsi="Palatino"/>
          <w:sz w:val="21"/>
          <w:szCs w:val="21"/>
        </w:rPr>
        <w:tab/>
        <w:t xml:space="preserve"> </w:t>
      </w:r>
      <w:r w:rsidR="00A909E3">
        <w:rPr>
          <w:rFonts w:ascii="Palatino" w:hAnsi="Palatino"/>
          <w:sz w:val="21"/>
          <w:szCs w:val="21"/>
        </w:rPr>
        <w:tab/>
        <w:t xml:space="preserve">  </w:t>
      </w:r>
      <w:r w:rsidR="00A909E3">
        <w:rPr>
          <w:rFonts w:ascii="Palatino" w:hAnsi="Palatino"/>
          <w:sz w:val="21"/>
          <w:szCs w:val="21"/>
        </w:rPr>
        <w:tab/>
        <w:t xml:space="preserve">   </w:t>
      </w:r>
      <w:r>
        <w:rPr>
          <w:rFonts w:ascii="Palatino" w:hAnsi="Palatino"/>
          <w:sz w:val="21"/>
          <w:szCs w:val="21"/>
        </w:rPr>
        <w:t xml:space="preserve">publication in the spring issue AIA-NYS </w:t>
      </w:r>
      <w:r w:rsidRPr="006559F5">
        <w:rPr>
          <w:rFonts w:ascii="Palatino" w:hAnsi="Palatino"/>
          <w:i/>
          <w:sz w:val="21"/>
          <w:szCs w:val="21"/>
        </w:rPr>
        <w:t>Newsletter</w:t>
      </w:r>
      <w:r>
        <w:rPr>
          <w:rFonts w:ascii="Palatino" w:hAnsi="Palatino"/>
          <w:sz w:val="21"/>
          <w:szCs w:val="21"/>
        </w:rPr>
        <w:t xml:space="preserve"> (paper copies sent to members, then posted </w:t>
      </w:r>
      <w:r w:rsidR="00400D9A">
        <w:rPr>
          <w:rFonts w:ascii="Palatino" w:hAnsi="Palatino"/>
          <w:sz w:val="21"/>
          <w:szCs w:val="21"/>
        </w:rPr>
        <w:tab/>
        <w:t xml:space="preserve"> </w:t>
      </w:r>
      <w:r w:rsidR="00400D9A">
        <w:rPr>
          <w:rFonts w:ascii="Palatino" w:hAnsi="Palatino"/>
          <w:sz w:val="21"/>
          <w:szCs w:val="21"/>
        </w:rPr>
        <w:tab/>
        <w:t xml:space="preserve">   </w:t>
      </w:r>
      <w:r w:rsidR="00A909E3">
        <w:rPr>
          <w:rFonts w:ascii="Palatino" w:hAnsi="Palatino"/>
          <w:sz w:val="21"/>
          <w:szCs w:val="21"/>
        </w:rPr>
        <w:tab/>
        <w:t xml:space="preserve">   </w:t>
      </w:r>
      <w:r>
        <w:rPr>
          <w:rFonts w:ascii="Palatino" w:hAnsi="Palatino"/>
          <w:sz w:val="21"/>
          <w:szCs w:val="21"/>
        </w:rPr>
        <w:t>on our website)</w:t>
      </w:r>
      <w:r w:rsidR="00A909E3">
        <w:rPr>
          <w:rFonts w:ascii="Palatino" w:hAnsi="Palatino"/>
          <w:sz w:val="21"/>
          <w:szCs w:val="21"/>
        </w:rPr>
        <w:t>.  Having had fieldwork experience is not a requirement for consideration.</w:t>
      </w:r>
      <w:r w:rsidR="00D87E3C" w:rsidRPr="00D87E3C">
        <w:rPr>
          <w:rFonts w:ascii="Palatino" w:hAnsi="Palatino"/>
          <w:sz w:val="4"/>
          <w:szCs w:val="4"/>
        </w:rPr>
        <w:tab/>
      </w:r>
    </w:p>
    <w:p w14:paraId="5CD5A343" w14:textId="77777777" w:rsidR="00D87E3C" w:rsidRPr="00C10D68" w:rsidRDefault="00D87E3C" w:rsidP="00EF1E23">
      <w:pPr>
        <w:ind w:firstLine="720"/>
        <w:rPr>
          <w:rFonts w:ascii="Palatino" w:hAnsi="Palatino"/>
          <w:sz w:val="6"/>
          <w:szCs w:val="6"/>
        </w:rPr>
      </w:pPr>
    </w:p>
    <w:p w14:paraId="47F824D6" w14:textId="77777777" w:rsidR="008F7A15" w:rsidRDefault="00E54005" w:rsidP="00EF1E23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EF1E23" w:rsidRPr="00052C46">
        <w:rPr>
          <w:rFonts w:ascii="Palatino" w:hAnsi="Palatino"/>
          <w:sz w:val="21"/>
          <w:szCs w:val="21"/>
        </w:rPr>
        <w:t xml:space="preserve">Receive a one-year student membership to the Archaeological Institute of America, </w:t>
      </w:r>
      <w:r w:rsidR="00EF1E23">
        <w:rPr>
          <w:rFonts w:ascii="Palatino" w:hAnsi="Palatino"/>
          <w:sz w:val="21"/>
          <w:szCs w:val="21"/>
        </w:rPr>
        <w:t xml:space="preserve">with a </w:t>
      </w:r>
      <w:proofErr w:type="spellStart"/>
      <w:r w:rsidR="00EF1E23">
        <w:rPr>
          <w:rFonts w:ascii="Palatino" w:hAnsi="Palatino"/>
          <w:sz w:val="21"/>
          <w:szCs w:val="21"/>
        </w:rPr>
        <w:t>subscrip</w:t>
      </w:r>
      <w:proofErr w:type="spellEnd"/>
      <w:r w:rsidR="008F7A15">
        <w:rPr>
          <w:rFonts w:ascii="Palatino" w:hAnsi="Palatino"/>
          <w:sz w:val="21"/>
          <w:szCs w:val="21"/>
        </w:rPr>
        <w:t>-</w:t>
      </w:r>
    </w:p>
    <w:p w14:paraId="01A6F382" w14:textId="5A26F920" w:rsidR="006D4510" w:rsidRPr="00EF1E23" w:rsidRDefault="008F7A15" w:rsidP="008F7A15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proofErr w:type="spellStart"/>
      <w:r w:rsidR="00EF1E23">
        <w:rPr>
          <w:rFonts w:ascii="Palatino" w:hAnsi="Palatino"/>
          <w:sz w:val="21"/>
          <w:szCs w:val="21"/>
        </w:rPr>
        <w:t>tion</w:t>
      </w:r>
      <w:proofErr w:type="spellEnd"/>
      <w:r w:rsidR="00EF1E23">
        <w:rPr>
          <w:rFonts w:ascii="Palatino" w:hAnsi="Palatino"/>
          <w:sz w:val="21"/>
          <w:szCs w:val="21"/>
        </w:rPr>
        <w:t xml:space="preserve"> to the</w:t>
      </w:r>
      <w:r w:rsidR="00EF1E23" w:rsidRPr="00052C46">
        <w:rPr>
          <w:rFonts w:ascii="Palatino" w:hAnsi="Palatino"/>
          <w:sz w:val="21"/>
          <w:szCs w:val="21"/>
        </w:rPr>
        <w:t xml:space="preserve"> </w:t>
      </w:r>
      <w:r w:rsidR="00B51A12">
        <w:rPr>
          <w:rFonts w:ascii="Palatino" w:hAnsi="Palatino"/>
          <w:i/>
          <w:sz w:val="21"/>
          <w:szCs w:val="21"/>
        </w:rPr>
        <w:t>American Journal of Archaeology</w:t>
      </w:r>
      <w:r w:rsidR="00400D9A">
        <w:rPr>
          <w:rFonts w:ascii="Palatino" w:hAnsi="Palatino"/>
          <w:i/>
          <w:sz w:val="21"/>
          <w:szCs w:val="21"/>
        </w:rPr>
        <w:t xml:space="preserve">, </w:t>
      </w:r>
      <w:r w:rsidR="00400D9A" w:rsidRPr="00451254">
        <w:rPr>
          <w:rFonts w:ascii="Palatino" w:hAnsi="Palatino"/>
          <w:sz w:val="21"/>
          <w:szCs w:val="21"/>
        </w:rPr>
        <w:t>if desired</w:t>
      </w:r>
      <w:r w:rsidR="00EF1E23" w:rsidRPr="00451254">
        <w:rPr>
          <w:rFonts w:ascii="Palatino" w:hAnsi="Palatino"/>
          <w:i/>
          <w:sz w:val="21"/>
          <w:szCs w:val="21"/>
        </w:rPr>
        <w:t>.</w:t>
      </w:r>
    </w:p>
    <w:p w14:paraId="0AE51EEE" w14:textId="77777777" w:rsidR="00D87E3C" w:rsidRPr="00C10D68" w:rsidRDefault="00D87E3C" w:rsidP="00401C7E">
      <w:pPr>
        <w:ind w:firstLine="720"/>
        <w:rPr>
          <w:rFonts w:ascii="Palatino" w:hAnsi="Palatino"/>
          <w:sz w:val="6"/>
          <w:szCs w:val="6"/>
        </w:rPr>
      </w:pPr>
    </w:p>
    <w:p w14:paraId="3FDA8886" w14:textId="4794686C" w:rsidR="00D87E3C" w:rsidRPr="00451254" w:rsidRDefault="00401C7E" w:rsidP="00401C7E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1"/>
          <w:szCs w:val="21"/>
        </w:rPr>
        <w:t>If attending the Annual Meeting of the Archaeological Institute of America, will receive partial</w:t>
      </w:r>
      <w:r w:rsidR="00934964">
        <w:rPr>
          <w:rFonts w:ascii="Palatino" w:hAnsi="Palatino"/>
          <w:sz w:val="21"/>
          <w:szCs w:val="21"/>
        </w:rPr>
        <w:t xml:space="preserve"> </w:t>
      </w:r>
      <w:r w:rsidR="00934964" w:rsidRPr="00451254">
        <w:rPr>
          <w:rFonts w:ascii="Palatino" w:hAnsi="Palatino"/>
          <w:sz w:val="21"/>
          <w:szCs w:val="21"/>
        </w:rPr>
        <w:t>financial</w:t>
      </w:r>
      <w:r w:rsidRPr="00451254">
        <w:rPr>
          <w:rFonts w:ascii="Palatino" w:hAnsi="Palatino"/>
          <w:sz w:val="21"/>
          <w:szCs w:val="21"/>
        </w:rPr>
        <w:t xml:space="preserve"> </w:t>
      </w:r>
      <w:r w:rsidR="00934964">
        <w:rPr>
          <w:rFonts w:ascii="Palatino" w:hAnsi="Palatino"/>
          <w:sz w:val="21"/>
          <w:szCs w:val="21"/>
        </w:rPr>
        <w:tab/>
        <w:t xml:space="preserve">  </w:t>
      </w:r>
      <w:r w:rsidR="00934964">
        <w:rPr>
          <w:rFonts w:ascii="Palatino" w:hAnsi="Palatino"/>
          <w:sz w:val="21"/>
          <w:szCs w:val="21"/>
        </w:rPr>
        <w:tab/>
        <w:t xml:space="preserve">   </w:t>
      </w:r>
      <w:r>
        <w:rPr>
          <w:rFonts w:ascii="Palatino" w:hAnsi="Palatino"/>
          <w:sz w:val="21"/>
          <w:szCs w:val="21"/>
        </w:rPr>
        <w:t>sup</w:t>
      </w:r>
      <w:r w:rsidR="00934964">
        <w:rPr>
          <w:rFonts w:ascii="Palatino" w:hAnsi="Palatino"/>
          <w:sz w:val="21"/>
          <w:szCs w:val="21"/>
        </w:rPr>
        <w:t>p</w:t>
      </w:r>
      <w:r>
        <w:rPr>
          <w:rFonts w:ascii="Palatino" w:hAnsi="Palatino"/>
          <w:sz w:val="21"/>
          <w:szCs w:val="21"/>
        </w:rPr>
        <w:t>ort</w:t>
      </w:r>
      <w:r w:rsidR="00934964">
        <w:rPr>
          <w:rFonts w:ascii="Palatino" w:hAnsi="Palatino"/>
          <w:sz w:val="21"/>
          <w:szCs w:val="21"/>
        </w:rPr>
        <w:t>;</w:t>
      </w:r>
      <w:r>
        <w:rPr>
          <w:rFonts w:ascii="Palatino" w:hAnsi="Palatino"/>
          <w:sz w:val="21"/>
          <w:szCs w:val="21"/>
        </w:rPr>
        <w:t xml:space="preserve"> </w:t>
      </w:r>
      <w:r w:rsidR="00934964">
        <w:rPr>
          <w:rFonts w:ascii="Palatino" w:hAnsi="Palatino"/>
          <w:sz w:val="21"/>
          <w:szCs w:val="21"/>
        </w:rPr>
        <w:t>A</w:t>
      </w:r>
      <w:r>
        <w:rPr>
          <w:rFonts w:ascii="Palatino" w:hAnsi="Palatino"/>
          <w:sz w:val="21"/>
          <w:szCs w:val="21"/>
        </w:rPr>
        <w:t xml:space="preserve"> student registration fee and a ticket for the Opening Night </w:t>
      </w:r>
      <w:r w:rsidR="00AF644B">
        <w:rPr>
          <w:rFonts w:ascii="Palatino" w:hAnsi="Palatino"/>
          <w:sz w:val="21"/>
          <w:szCs w:val="21"/>
        </w:rPr>
        <w:t>Reception</w:t>
      </w:r>
      <w:r>
        <w:rPr>
          <w:rFonts w:ascii="Palatino" w:hAnsi="Palatino"/>
          <w:sz w:val="21"/>
          <w:szCs w:val="21"/>
        </w:rPr>
        <w:t>.</w:t>
      </w:r>
    </w:p>
    <w:p w14:paraId="54210567" w14:textId="751E33D1" w:rsidR="00401C7E" w:rsidRDefault="00401C7E" w:rsidP="00401C7E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1"/>
          <w:szCs w:val="21"/>
        </w:rPr>
        <w:t>Be eligible to apply for the annual AIA-NYS Archaeological Field Scholarship.</w:t>
      </w:r>
    </w:p>
    <w:p w14:paraId="7CD861B1" w14:textId="15A41E09" w:rsidR="006D4510" w:rsidRPr="00564DC9" w:rsidRDefault="006D4510" w:rsidP="00401C7E">
      <w:pPr>
        <w:ind w:firstLine="720"/>
        <w:rPr>
          <w:rFonts w:ascii="Palatino" w:hAnsi="Palatino"/>
          <w:sz w:val="10"/>
          <w:szCs w:val="10"/>
        </w:rPr>
      </w:pPr>
    </w:p>
    <w:p w14:paraId="40FE35F2" w14:textId="77777777" w:rsidR="006559F5" w:rsidRPr="006559F5" w:rsidRDefault="006559F5" w:rsidP="006559F5">
      <w:pPr>
        <w:ind w:firstLine="720"/>
        <w:rPr>
          <w:rFonts w:ascii="Palatino" w:hAnsi="Palatino"/>
          <w:sz w:val="4"/>
          <w:szCs w:val="4"/>
        </w:rPr>
      </w:pPr>
    </w:p>
    <w:p w14:paraId="6D3013AC" w14:textId="77777777" w:rsidR="00FA1CC2" w:rsidRPr="00564DC9" w:rsidRDefault="00FA1CC2" w:rsidP="00FA1CC2">
      <w:pPr>
        <w:rPr>
          <w:rFonts w:ascii="Palatino" w:hAnsi="Palatino"/>
          <w:color w:val="000000" w:themeColor="text1"/>
          <w:szCs w:val="24"/>
        </w:rPr>
      </w:pPr>
    </w:p>
    <w:p w14:paraId="349BA45A" w14:textId="77777777" w:rsidR="000F7E28" w:rsidRPr="00564DC9" w:rsidRDefault="000F7E28" w:rsidP="000F7E28">
      <w:pPr>
        <w:pStyle w:val="Heading4"/>
        <w:jc w:val="left"/>
        <w:rPr>
          <w:rFonts w:ascii="Palatino" w:hAnsi="Palatino"/>
          <w:i/>
          <w:color w:val="000000" w:themeColor="text1"/>
          <w:sz w:val="26"/>
        </w:rPr>
      </w:pPr>
      <w:r w:rsidRPr="00564DC9">
        <w:rPr>
          <w:rFonts w:ascii="Palatino" w:hAnsi="Palatino"/>
          <w:i/>
          <w:color w:val="000000" w:themeColor="text1"/>
          <w:sz w:val="26"/>
        </w:rPr>
        <w:t>AIA-NYS Archaeological Fieldwork Scholarship</w:t>
      </w:r>
    </w:p>
    <w:p w14:paraId="050414FD" w14:textId="5DDB8F1C" w:rsidR="00DA52BE" w:rsidRDefault="00595833" w:rsidP="00E33E80">
      <w:pPr>
        <w:rPr>
          <w:rFonts w:ascii="Palatino" w:hAnsi="Palatino"/>
          <w:color w:val="000000" w:themeColor="text1"/>
          <w:sz w:val="21"/>
          <w:szCs w:val="21"/>
        </w:rPr>
      </w:pPr>
      <w:r w:rsidRPr="00564DC9">
        <w:rPr>
          <w:rFonts w:ascii="Palatino" w:hAnsi="Palatino"/>
          <w:color w:val="000000" w:themeColor="text1"/>
          <w:sz w:val="21"/>
          <w:szCs w:val="21"/>
        </w:rPr>
        <w:t xml:space="preserve">This scholarship </w:t>
      </w:r>
      <w:r w:rsidR="00564DC9" w:rsidRPr="00564DC9">
        <w:rPr>
          <w:rFonts w:ascii="Palatino" w:hAnsi="Palatino"/>
          <w:color w:val="000000" w:themeColor="text1"/>
          <w:sz w:val="21"/>
          <w:szCs w:val="21"/>
        </w:rPr>
        <w:t>provides</w:t>
      </w:r>
      <w:r w:rsidR="00DA52BE"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DA52BE" w:rsidRPr="00DA52BE">
        <w:rPr>
          <w:rFonts w:ascii="Palatino" w:hAnsi="Palatino"/>
          <w:i/>
          <w:color w:val="000000" w:themeColor="text1"/>
          <w:sz w:val="21"/>
          <w:szCs w:val="21"/>
        </w:rPr>
        <w:t>one</w:t>
      </w:r>
      <w:r w:rsidR="00DA52BE">
        <w:rPr>
          <w:rFonts w:ascii="Palatino" w:hAnsi="Palatino"/>
          <w:color w:val="000000" w:themeColor="text1"/>
          <w:sz w:val="21"/>
          <w:szCs w:val="21"/>
        </w:rPr>
        <w:t xml:space="preserve"> annual grant of</w:t>
      </w:r>
      <w:r w:rsidR="00564DC9" w:rsidRPr="00564DC9">
        <w:rPr>
          <w:rFonts w:ascii="Palatino" w:hAnsi="Palatino"/>
          <w:color w:val="000000" w:themeColor="text1"/>
          <w:sz w:val="21"/>
          <w:szCs w:val="21"/>
        </w:rPr>
        <w:t xml:space="preserve"> $1500</w:t>
      </w:r>
      <w:r w:rsidR="00DA52BE">
        <w:rPr>
          <w:rFonts w:ascii="Palatino" w:hAnsi="Palatino"/>
          <w:color w:val="000000" w:themeColor="text1"/>
          <w:sz w:val="21"/>
          <w:szCs w:val="21"/>
        </w:rPr>
        <w:t>,</w:t>
      </w:r>
      <w:r w:rsidR="00564DC9" w:rsidRPr="00564DC9"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DA52BE">
        <w:rPr>
          <w:rFonts w:ascii="Palatino" w:hAnsi="Palatino"/>
          <w:color w:val="000000" w:themeColor="text1"/>
          <w:sz w:val="21"/>
          <w:szCs w:val="21"/>
        </w:rPr>
        <w:t xml:space="preserve">awarded to one of the year’s </w:t>
      </w:r>
      <w:r w:rsidR="00D85B35">
        <w:rPr>
          <w:rFonts w:ascii="Palatino" w:hAnsi="Palatino"/>
          <w:color w:val="000000" w:themeColor="text1"/>
          <w:sz w:val="21"/>
          <w:szCs w:val="21"/>
        </w:rPr>
        <w:t>AIA-NYS Scholar</w:t>
      </w:r>
      <w:r w:rsidR="00DA52BE">
        <w:rPr>
          <w:rFonts w:ascii="Palatino" w:hAnsi="Palatino"/>
          <w:color w:val="000000" w:themeColor="text1"/>
          <w:sz w:val="21"/>
          <w:szCs w:val="21"/>
        </w:rPr>
        <w:t xml:space="preserve">s, to </w:t>
      </w:r>
      <w:r w:rsidR="00DA52BE" w:rsidRPr="00564DC9">
        <w:rPr>
          <w:rFonts w:ascii="Palatino" w:hAnsi="Palatino"/>
          <w:color w:val="000000" w:themeColor="text1"/>
          <w:sz w:val="21"/>
          <w:szCs w:val="21"/>
        </w:rPr>
        <w:t xml:space="preserve">help </w:t>
      </w:r>
    </w:p>
    <w:p w14:paraId="1DF9FB09" w14:textId="08A5DB52" w:rsidR="00FA1CC2" w:rsidRPr="00564DC9" w:rsidRDefault="00DA52BE" w:rsidP="00E33E80">
      <w:pPr>
        <w:rPr>
          <w:rFonts w:ascii="Palatino" w:hAnsi="Palatino"/>
          <w:color w:val="000000" w:themeColor="text1"/>
          <w:sz w:val="21"/>
          <w:szCs w:val="21"/>
        </w:rPr>
      </w:pPr>
      <w:r w:rsidRPr="00564DC9">
        <w:rPr>
          <w:rFonts w:ascii="Palatino" w:hAnsi="Palatino"/>
          <w:color w:val="000000" w:themeColor="text1"/>
          <w:sz w:val="21"/>
          <w:szCs w:val="21"/>
        </w:rPr>
        <w:t xml:space="preserve">cover expenses for </w:t>
      </w:r>
      <w:r>
        <w:rPr>
          <w:rFonts w:ascii="Palatino" w:hAnsi="Palatino"/>
          <w:color w:val="000000" w:themeColor="text1"/>
          <w:sz w:val="21"/>
          <w:szCs w:val="21"/>
        </w:rPr>
        <w:t>participation</w:t>
      </w:r>
      <w:r w:rsidR="00564DC9" w:rsidRPr="00564DC9">
        <w:rPr>
          <w:rFonts w:ascii="Palatino" w:hAnsi="Palatino"/>
          <w:color w:val="000000" w:themeColor="text1"/>
          <w:sz w:val="21"/>
          <w:szCs w:val="21"/>
        </w:rPr>
        <w:t xml:space="preserve"> in a project of archaeological field work or a field school</w:t>
      </w:r>
      <w:r w:rsidR="00FA1CC2" w:rsidRPr="00564DC9">
        <w:rPr>
          <w:rFonts w:ascii="Palatino" w:hAnsi="Palatino"/>
          <w:color w:val="000000" w:themeColor="text1"/>
          <w:sz w:val="21"/>
          <w:szCs w:val="21"/>
        </w:rPr>
        <w:t>.</w:t>
      </w:r>
    </w:p>
    <w:p w14:paraId="1A2053F3" w14:textId="77777777" w:rsidR="00FA1CC2" w:rsidRPr="00FE0E56" w:rsidRDefault="00FA1CC2" w:rsidP="00FA1CC2">
      <w:pPr>
        <w:rPr>
          <w:rFonts w:ascii="Palatino" w:hAnsi="Palatino"/>
          <w:color w:val="000000" w:themeColor="text1"/>
          <w:sz w:val="10"/>
          <w:szCs w:val="10"/>
        </w:rPr>
      </w:pPr>
    </w:p>
    <w:p w14:paraId="591EF665" w14:textId="77777777" w:rsidR="00427E51" w:rsidRPr="00FE0E56" w:rsidRDefault="00FA1CC2" w:rsidP="00427E51">
      <w:pPr>
        <w:rPr>
          <w:rFonts w:ascii="Palatino" w:hAnsi="Palatino"/>
          <w:color w:val="000000" w:themeColor="text1"/>
          <w:sz w:val="21"/>
          <w:szCs w:val="21"/>
        </w:rPr>
      </w:pPr>
      <w:r w:rsidRPr="00FE0E56">
        <w:rPr>
          <w:rFonts w:ascii="Palatino" w:hAnsi="Palatino"/>
          <w:color w:val="000000" w:themeColor="text1"/>
          <w:sz w:val="22"/>
          <w:szCs w:val="22"/>
        </w:rPr>
        <w:t xml:space="preserve">• </w:t>
      </w:r>
      <w:r w:rsidRPr="00FE0E56">
        <w:rPr>
          <w:rFonts w:ascii="Palatino" w:hAnsi="Palatino"/>
          <w:b/>
          <w:color w:val="000000" w:themeColor="text1"/>
          <w:sz w:val="22"/>
          <w:szCs w:val="22"/>
        </w:rPr>
        <w:t>Eligibility</w:t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="00427E51" w:rsidRPr="00FE0E56">
        <w:rPr>
          <w:rFonts w:ascii="Palatino" w:hAnsi="Palatino"/>
          <w:color w:val="000000" w:themeColor="text1"/>
          <w:sz w:val="16"/>
          <w:szCs w:val="16"/>
        </w:rPr>
        <w:t>•</w:t>
      </w:r>
      <w:r w:rsidR="00427E51" w:rsidRPr="00FE0E56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5E5CE8" w:rsidRPr="00FE0E56">
        <w:rPr>
          <w:rFonts w:ascii="Palatino" w:hAnsi="Palatino"/>
          <w:color w:val="000000" w:themeColor="text1"/>
          <w:sz w:val="21"/>
          <w:szCs w:val="21"/>
        </w:rPr>
        <w:t xml:space="preserve">Applications accepted from </w:t>
      </w:r>
      <w:r w:rsidR="00D85B35" w:rsidRPr="00FE0E56">
        <w:rPr>
          <w:rFonts w:ascii="Palatino" w:hAnsi="Palatino"/>
          <w:color w:val="000000" w:themeColor="text1"/>
          <w:sz w:val="21"/>
          <w:szCs w:val="21"/>
        </w:rPr>
        <w:t>the annual group of AIA-NYS Scholars</w:t>
      </w:r>
      <w:r w:rsidRPr="00FE0E56">
        <w:rPr>
          <w:rFonts w:ascii="Palatino" w:hAnsi="Palatino"/>
          <w:color w:val="000000" w:themeColor="text1"/>
          <w:sz w:val="21"/>
          <w:szCs w:val="21"/>
        </w:rPr>
        <w:t>.</w:t>
      </w:r>
    </w:p>
    <w:p w14:paraId="5ED05B28" w14:textId="77777777" w:rsidR="001B067D" w:rsidRDefault="00427E51" w:rsidP="00427E51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  <w:r w:rsidRPr="00FE0E56">
        <w:rPr>
          <w:rFonts w:ascii="Palatino" w:hAnsi="Palatino"/>
          <w:color w:val="000000" w:themeColor="text1"/>
          <w:sz w:val="16"/>
          <w:szCs w:val="16"/>
        </w:rPr>
        <w:t>•</w:t>
      </w:r>
      <w:r w:rsidRPr="00FE0E56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Pr="00FE0E56">
        <w:rPr>
          <w:rFonts w:ascii="Palatino" w:hAnsi="Palatino"/>
          <w:color w:val="000000" w:themeColor="text1"/>
          <w:sz w:val="21"/>
          <w:szCs w:val="21"/>
        </w:rPr>
        <w:t xml:space="preserve">Must be for an archaeological field project or field school, with a minimum stay of three weeks. There </w:t>
      </w:r>
    </w:p>
    <w:p w14:paraId="4C8CE81E" w14:textId="5629D51A" w:rsidR="00427E51" w:rsidRPr="00FE0E56" w:rsidRDefault="001B067D" w:rsidP="001B067D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  <w:r>
        <w:rPr>
          <w:rFonts w:ascii="Palatino" w:hAnsi="Palatino"/>
          <w:color w:val="000000" w:themeColor="text1"/>
          <w:sz w:val="21"/>
          <w:szCs w:val="21"/>
        </w:rPr>
        <w:t xml:space="preserve">   </w:t>
      </w:r>
      <w:r w:rsidR="00427E51" w:rsidRPr="00FE0E56">
        <w:rPr>
          <w:rFonts w:ascii="Palatino" w:hAnsi="Palatino"/>
          <w:color w:val="000000" w:themeColor="text1"/>
          <w:sz w:val="21"/>
          <w:szCs w:val="21"/>
        </w:rPr>
        <w:t>are</w:t>
      </w:r>
      <w:r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427E51" w:rsidRPr="00FE0E56">
        <w:rPr>
          <w:rFonts w:ascii="Palatino" w:hAnsi="Palatino"/>
          <w:color w:val="000000" w:themeColor="text1"/>
          <w:sz w:val="21"/>
          <w:szCs w:val="21"/>
        </w:rPr>
        <w:t>no restrictions geographically or by time/cultural period for</w:t>
      </w:r>
      <w:r w:rsidR="007014B9">
        <w:rPr>
          <w:rFonts w:ascii="Palatino" w:hAnsi="Palatino"/>
          <w:color w:val="000000" w:themeColor="text1"/>
          <w:sz w:val="21"/>
          <w:szCs w:val="21"/>
        </w:rPr>
        <w:t xml:space="preserve"> the proposed field</w:t>
      </w:r>
      <w:r w:rsidR="00BB232B">
        <w:rPr>
          <w:rFonts w:ascii="Palatino" w:hAnsi="Palatino"/>
          <w:color w:val="000000" w:themeColor="text1"/>
          <w:sz w:val="21"/>
          <w:szCs w:val="21"/>
        </w:rPr>
        <w:t xml:space="preserve">work </w:t>
      </w:r>
      <w:r w:rsidR="007014B9">
        <w:rPr>
          <w:rFonts w:ascii="Palatino" w:hAnsi="Palatino"/>
          <w:color w:val="000000" w:themeColor="text1"/>
          <w:sz w:val="21"/>
          <w:szCs w:val="21"/>
        </w:rPr>
        <w:t>activity</w:t>
      </w:r>
      <w:r w:rsidR="00427E51" w:rsidRPr="00FE0E56">
        <w:rPr>
          <w:rFonts w:ascii="Palatino" w:hAnsi="Palatino"/>
          <w:color w:val="000000" w:themeColor="text1"/>
          <w:sz w:val="21"/>
          <w:szCs w:val="21"/>
        </w:rPr>
        <w:t>.</w:t>
      </w:r>
    </w:p>
    <w:p w14:paraId="669C7A0E" w14:textId="65AAF8AF" w:rsidR="000A480C" w:rsidRPr="00400D9A" w:rsidRDefault="00FA1CC2" w:rsidP="00FA1CC2">
      <w:pPr>
        <w:rPr>
          <w:rFonts w:ascii="Palatino" w:hAnsi="Palatino"/>
          <w:color w:val="000000" w:themeColor="text1"/>
          <w:sz w:val="4"/>
          <w:szCs w:val="4"/>
        </w:rPr>
      </w:pPr>
      <w:r w:rsidRPr="00FE0E56">
        <w:rPr>
          <w:rFonts w:ascii="Palatino" w:hAnsi="Palatino"/>
          <w:color w:val="000000" w:themeColor="text1"/>
          <w:sz w:val="22"/>
          <w:szCs w:val="22"/>
        </w:rPr>
        <w:t xml:space="preserve">   </w:t>
      </w:r>
    </w:p>
    <w:p w14:paraId="1C035796" w14:textId="77777777" w:rsidR="000A480C" w:rsidRDefault="000A480C" w:rsidP="00FA1CC2">
      <w:pPr>
        <w:rPr>
          <w:rFonts w:ascii="Palatino" w:hAnsi="Palatino"/>
          <w:color w:val="000000" w:themeColor="text1"/>
          <w:sz w:val="8"/>
          <w:szCs w:val="8"/>
        </w:rPr>
      </w:pPr>
    </w:p>
    <w:p w14:paraId="4743C991" w14:textId="77777777" w:rsidR="000A480C" w:rsidRPr="00FE0E56" w:rsidRDefault="000A480C" w:rsidP="00FA1CC2">
      <w:pPr>
        <w:rPr>
          <w:rFonts w:ascii="Palatino" w:hAnsi="Palatino"/>
          <w:color w:val="000000" w:themeColor="text1"/>
          <w:sz w:val="8"/>
          <w:szCs w:val="8"/>
        </w:rPr>
      </w:pPr>
    </w:p>
    <w:p w14:paraId="32567052" w14:textId="0FFACB3E" w:rsidR="00FA1CC2" w:rsidRPr="00FE0E56" w:rsidRDefault="00FA1CC2" w:rsidP="00FA1CC2">
      <w:pPr>
        <w:rPr>
          <w:rFonts w:ascii="Palatino" w:hAnsi="Palatino"/>
          <w:color w:val="000000" w:themeColor="text1"/>
          <w:sz w:val="21"/>
          <w:szCs w:val="21"/>
        </w:rPr>
      </w:pPr>
      <w:r w:rsidRPr="00FE0E56">
        <w:rPr>
          <w:rFonts w:ascii="Palatino" w:hAnsi="Palatino"/>
          <w:color w:val="000000" w:themeColor="text1"/>
          <w:sz w:val="22"/>
          <w:szCs w:val="22"/>
        </w:rPr>
        <w:t xml:space="preserve">• </w:t>
      </w:r>
      <w:r w:rsidRPr="00FE0E56">
        <w:rPr>
          <w:rFonts w:ascii="Palatino" w:hAnsi="Palatino"/>
          <w:b/>
          <w:color w:val="000000" w:themeColor="text1"/>
          <w:sz w:val="22"/>
          <w:szCs w:val="22"/>
        </w:rPr>
        <w:t xml:space="preserve">Application Process </w:t>
      </w:r>
      <w:r w:rsidRPr="00FE0E56">
        <w:rPr>
          <w:rFonts w:ascii="Palatino" w:hAnsi="Palatino"/>
          <w:b/>
          <w:i/>
          <w:color w:val="000000" w:themeColor="text1"/>
          <w:sz w:val="21"/>
          <w:szCs w:val="21"/>
        </w:rPr>
        <w:t>(online only)</w:t>
      </w:r>
      <w:r w:rsidRPr="00FE0E56">
        <w:rPr>
          <w:i/>
          <w:color w:val="000000" w:themeColor="text1"/>
          <w:sz w:val="21"/>
          <w:szCs w:val="2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="00D70F11" w:rsidRPr="00FE0E56">
        <w:rPr>
          <w:rFonts w:ascii="Palatino" w:hAnsi="Palatino"/>
          <w:color w:val="000000" w:themeColor="text1"/>
          <w:sz w:val="21"/>
          <w:szCs w:val="21"/>
        </w:rPr>
        <w:t>Applicants will complete an application form that includes the following:</w:t>
      </w:r>
      <w:r w:rsidRPr="00FE0E56"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6549F5" w:rsidRPr="006549F5">
        <w:rPr>
          <w:rFonts w:ascii="Palatino" w:hAnsi="Palatino"/>
          <w:i/>
          <w:color w:val="000000" w:themeColor="text1"/>
          <w:sz w:val="18"/>
          <w:szCs w:val="18"/>
        </w:rPr>
        <w:t>[Application form not yet available.]</w:t>
      </w:r>
    </w:p>
    <w:p w14:paraId="62C0607C" w14:textId="1A084E65" w:rsidR="00615472" w:rsidRDefault="00615472" w:rsidP="00615472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  <w:r w:rsidRPr="00FE0E56">
        <w:rPr>
          <w:rFonts w:ascii="Palatino" w:hAnsi="Palatino"/>
          <w:color w:val="000000" w:themeColor="text1"/>
          <w:sz w:val="16"/>
          <w:szCs w:val="16"/>
        </w:rPr>
        <w:lastRenderedPageBreak/>
        <w:t>•</w:t>
      </w:r>
      <w:r w:rsidRPr="00FE0E56">
        <w:rPr>
          <w:rFonts w:ascii="Palatino" w:hAnsi="Palatino"/>
          <w:color w:val="000000" w:themeColor="text1"/>
          <w:sz w:val="22"/>
          <w:szCs w:val="22"/>
        </w:rPr>
        <w:t xml:space="preserve"> </w:t>
      </w:r>
      <w:r w:rsidR="00C807FC" w:rsidRPr="00FE0E56">
        <w:rPr>
          <w:rFonts w:ascii="Palatino" w:hAnsi="Palatino"/>
          <w:color w:val="000000" w:themeColor="text1"/>
          <w:sz w:val="21"/>
          <w:szCs w:val="21"/>
        </w:rPr>
        <w:t>Information about the project or field school; relevant links and websites.</w:t>
      </w:r>
      <w:r w:rsidRPr="00FE0E56">
        <w:rPr>
          <w:rFonts w:ascii="Palatino" w:hAnsi="Palatino"/>
          <w:color w:val="000000" w:themeColor="text1"/>
          <w:sz w:val="21"/>
          <w:szCs w:val="21"/>
        </w:rPr>
        <w:t xml:space="preserve"> </w:t>
      </w:r>
    </w:p>
    <w:p w14:paraId="73250F20" w14:textId="77777777" w:rsidR="003A42CA" w:rsidRPr="003A42CA" w:rsidRDefault="003A42CA" w:rsidP="00615472">
      <w:pPr>
        <w:ind w:firstLine="720"/>
        <w:rPr>
          <w:rFonts w:ascii="Palatino" w:hAnsi="Palatino"/>
          <w:color w:val="000000" w:themeColor="text1"/>
          <w:sz w:val="6"/>
          <w:szCs w:val="6"/>
        </w:rPr>
      </w:pPr>
    </w:p>
    <w:p w14:paraId="1B0809F1" w14:textId="77777777" w:rsidR="003A42CA" w:rsidRDefault="000F4A15" w:rsidP="008B61F1">
      <w:pPr>
        <w:ind w:left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>
        <w:rPr>
          <w:rFonts w:ascii="Palatino" w:hAnsi="Palatino"/>
          <w:sz w:val="21"/>
          <w:szCs w:val="21"/>
        </w:rPr>
        <w:t xml:space="preserve">A brief essay (300 words or less) </w:t>
      </w:r>
      <w:r w:rsidR="008B61F1">
        <w:rPr>
          <w:rFonts w:ascii="Palatino" w:hAnsi="Palatino"/>
          <w:sz w:val="21"/>
          <w:szCs w:val="21"/>
        </w:rPr>
        <w:t xml:space="preserve">summarizing the significance of the project and its relevance </w:t>
      </w:r>
    </w:p>
    <w:p w14:paraId="6B88FAC4" w14:textId="52BB0B24" w:rsidR="008B61F1" w:rsidRDefault="003A42CA" w:rsidP="003A42CA">
      <w:pPr>
        <w:ind w:left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16"/>
          <w:szCs w:val="16"/>
        </w:rPr>
        <w:t xml:space="preserve">   </w:t>
      </w:r>
      <w:r w:rsidR="008B61F1">
        <w:rPr>
          <w:rFonts w:ascii="Palatino" w:hAnsi="Palatino"/>
          <w:sz w:val="21"/>
          <w:szCs w:val="21"/>
        </w:rPr>
        <w:t>to the</w:t>
      </w:r>
      <w:r>
        <w:rPr>
          <w:rFonts w:ascii="Palatino" w:hAnsi="Palatino"/>
          <w:sz w:val="21"/>
          <w:szCs w:val="21"/>
        </w:rPr>
        <w:t xml:space="preserve"> </w:t>
      </w:r>
      <w:r w:rsidR="008B61F1">
        <w:rPr>
          <w:rFonts w:ascii="Palatino" w:hAnsi="Palatino"/>
          <w:sz w:val="21"/>
          <w:szCs w:val="21"/>
        </w:rPr>
        <w:t xml:space="preserve">student’s </w:t>
      </w:r>
      <w:r w:rsidR="00E873C4">
        <w:rPr>
          <w:rFonts w:ascii="Palatino" w:hAnsi="Palatino"/>
          <w:sz w:val="21"/>
          <w:szCs w:val="21"/>
        </w:rPr>
        <w:t xml:space="preserve">current program of study, as well as </w:t>
      </w:r>
      <w:r w:rsidR="00D75B54">
        <w:rPr>
          <w:rFonts w:ascii="Palatino" w:hAnsi="Palatino"/>
          <w:sz w:val="21"/>
          <w:szCs w:val="21"/>
        </w:rPr>
        <w:t xml:space="preserve">to </w:t>
      </w:r>
      <w:r w:rsidR="00E873C4">
        <w:rPr>
          <w:rFonts w:ascii="Palatino" w:hAnsi="Palatino"/>
          <w:sz w:val="21"/>
          <w:szCs w:val="21"/>
        </w:rPr>
        <w:t>their</w:t>
      </w:r>
      <w:r w:rsidR="008B61F1">
        <w:rPr>
          <w:rFonts w:ascii="Palatino" w:hAnsi="Palatino"/>
          <w:sz w:val="21"/>
          <w:szCs w:val="21"/>
        </w:rPr>
        <w:t xml:space="preserve"> academic and future career goals.</w:t>
      </w:r>
      <w:r w:rsidR="000F4A15" w:rsidRPr="005E3566">
        <w:rPr>
          <w:rFonts w:ascii="Palatino" w:hAnsi="Palatino"/>
          <w:sz w:val="21"/>
          <w:szCs w:val="21"/>
        </w:rPr>
        <w:t xml:space="preserve"> </w:t>
      </w:r>
    </w:p>
    <w:p w14:paraId="6CA752BF" w14:textId="77777777" w:rsidR="003A42CA" w:rsidRPr="003A42CA" w:rsidRDefault="003A42CA" w:rsidP="003A42CA">
      <w:pPr>
        <w:ind w:left="720"/>
        <w:rPr>
          <w:rFonts w:ascii="Palatino" w:hAnsi="Palatino"/>
          <w:sz w:val="6"/>
          <w:szCs w:val="6"/>
        </w:rPr>
      </w:pPr>
    </w:p>
    <w:p w14:paraId="6A1E4E17" w14:textId="77777777" w:rsidR="003A42CA" w:rsidRDefault="00D713ED" w:rsidP="00D75B54">
      <w:pPr>
        <w:ind w:left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F2767A">
        <w:rPr>
          <w:rFonts w:ascii="Palatino" w:hAnsi="Palatino"/>
          <w:sz w:val="21"/>
          <w:szCs w:val="21"/>
        </w:rPr>
        <w:t>A budget statement, outlining</w:t>
      </w:r>
      <w:r w:rsidR="009C2E9B">
        <w:rPr>
          <w:rFonts w:ascii="Palatino" w:hAnsi="Palatino"/>
          <w:sz w:val="21"/>
          <w:szCs w:val="21"/>
        </w:rPr>
        <w:t xml:space="preserve"> anticipated expenses </w:t>
      </w:r>
      <w:r w:rsidR="00D75B54">
        <w:rPr>
          <w:rFonts w:ascii="Palatino" w:hAnsi="Palatino"/>
          <w:sz w:val="21"/>
          <w:szCs w:val="21"/>
        </w:rPr>
        <w:t>for</w:t>
      </w:r>
      <w:r w:rsidR="009C2E9B">
        <w:rPr>
          <w:rFonts w:ascii="Palatino" w:hAnsi="Palatino"/>
          <w:sz w:val="21"/>
          <w:szCs w:val="21"/>
        </w:rPr>
        <w:t xml:space="preserve"> participation in the project, along with </w:t>
      </w:r>
    </w:p>
    <w:p w14:paraId="4216AF22" w14:textId="659424A9" w:rsidR="003A42CA" w:rsidRDefault="003A42CA" w:rsidP="003A42CA">
      <w:pPr>
        <w:ind w:left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9C2E9B">
        <w:rPr>
          <w:rFonts w:ascii="Palatino" w:hAnsi="Palatino"/>
          <w:sz w:val="21"/>
          <w:szCs w:val="21"/>
        </w:rPr>
        <w:t>other</w:t>
      </w:r>
      <w:r w:rsidR="00D75B54">
        <w:rPr>
          <w:rFonts w:ascii="Palatino" w:hAnsi="Palatino"/>
          <w:sz w:val="21"/>
          <w:szCs w:val="21"/>
        </w:rPr>
        <w:t xml:space="preserve"> </w:t>
      </w:r>
      <w:r w:rsidR="009C2E9B">
        <w:rPr>
          <w:rFonts w:ascii="Palatino" w:hAnsi="Palatino"/>
          <w:sz w:val="21"/>
          <w:szCs w:val="21"/>
        </w:rPr>
        <w:t>sources of funding, applied for or received.</w:t>
      </w:r>
    </w:p>
    <w:p w14:paraId="358EEBE1" w14:textId="7B498F4D" w:rsidR="009C2E9B" w:rsidRPr="003A42CA" w:rsidRDefault="009C2E9B" w:rsidP="003A42CA">
      <w:pPr>
        <w:ind w:left="720"/>
        <w:rPr>
          <w:rFonts w:ascii="Palatino" w:hAnsi="Palatino"/>
          <w:sz w:val="6"/>
          <w:szCs w:val="6"/>
        </w:rPr>
      </w:pPr>
      <w:r w:rsidRPr="003A42CA">
        <w:rPr>
          <w:rFonts w:ascii="Palatino" w:hAnsi="Palatino"/>
          <w:sz w:val="6"/>
          <w:szCs w:val="6"/>
        </w:rPr>
        <w:t xml:space="preserve"> </w:t>
      </w:r>
    </w:p>
    <w:p w14:paraId="7F4F48CC" w14:textId="77777777" w:rsidR="003A42CA" w:rsidRDefault="009C2E9B" w:rsidP="00BF2516">
      <w:pPr>
        <w:ind w:firstLine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9026C1">
        <w:rPr>
          <w:rFonts w:ascii="Palatino" w:hAnsi="Palatino"/>
          <w:sz w:val="21"/>
          <w:szCs w:val="21"/>
        </w:rPr>
        <w:t xml:space="preserve">Names and contact information for two academic recommenders: professors or advisors familiar </w:t>
      </w:r>
    </w:p>
    <w:p w14:paraId="00E0FEF0" w14:textId="3B6C971D" w:rsidR="009C2E9B" w:rsidRDefault="003A42CA" w:rsidP="003A42CA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9026C1">
        <w:rPr>
          <w:rFonts w:ascii="Palatino" w:hAnsi="Palatino"/>
          <w:sz w:val="21"/>
          <w:szCs w:val="21"/>
        </w:rPr>
        <w:t xml:space="preserve">with the student’s work, who </w:t>
      </w:r>
      <w:r w:rsidR="001609F1">
        <w:rPr>
          <w:rFonts w:ascii="Palatino" w:hAnsi="Palatino"/>
          <w:sz w:val="21"/>
          <w:szCs w:val="21"/>
        </w:rPr>
        <w:t>can</w:t>
      </w:r>
      <w:r w:rsidR="009026C1">
        <w:rPr>
          <w:rFonts w:ascii="Palatino" w:hAnsi="Palatino"/>
          <w:sz w:val="21"/>
          <w:szCs w:val="21"/>
        </w:rPr>
        <w:t xml:space="preserve"> write on their behalf</w:t>
      </w:r>
      <w:r w:rsidR="009C2E9B" w:rsidRPr="000A25CC">
        <w:rPr>
          <w:rFonts w:ascii="Palatino" w:hAnsi="Palatino"/>
          <w:color w:val="000000" w:themeColor="text1"/>
          <w:sz w:val="21"/>
          <w:szCs w:val="21"/>
        </w:rPr>
        <w:t>.</w:t>
      </w:r>
    </w:p>
    <w:p w14:paraId="14101F4F" w14:textId="77777777" w:rsidR="003A42CA" w:rsidRPr="003A42CA" w:rsidRDefault="003A42CA" w:rsidP="003A42CA">
      <w:pPr>
        <w:ind w:firstLine="720"/>
        <w:rPr>
          <w:rFonts w:ascii="Palatino" w:hAnsi="Palatino"/>
          <w:sz w:val="6"/>
          <w:szCs w:val="6"/>
        </w:rPr>
      </w:pPr>
    </w:p>
    <w:p w14:paraId="28A88CCB" w14:textId="6372468E" w:rsidR="000B51D1" w:rsidRDefault="009C2E9B" w:rsidP="009C2E9B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The application deadline is </w:t>
      </w:r>
      <w:r w:rsidR="0051319C">
        <w:rPr>
          <w:rFonts w:ascii="Palatino" w:hAnsi="Palatino"/>
          <w:b/>
          <w:color w:val="000000" w:themeColor="text1"/>
          <w:sz w:val="21"/>
          <w:szCs w:val="21"/>
        </w:rPr>
        <w:t>15 March 2020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.  </w:t>
      </w:r>
      <w:r w:rsidR="00C150A0">
        <w:rPr>
          <w:rFonts w:ascii="Palatino" w:hAnsi="Palatino"/>
          <w:color w:val="000000" w:themeColor="text1"/>
          <w:sz w:val="21"/>
          <w:szCs w:val="21"/>
        </w:rPr>
        <w:t xml:space="preserve">If a </w:t>
      </w:r>
      <w:r w:rsidR="00400D9A">
        <w:rPr>
          <w:rFonts w:ascii="Palatino" w:hAnsi="Palatino"/>
          <w:color w:val="000000" w:themeColor="text1"/>
          <w:sz w:val="21"/>
          <w:szCs w:val="21"/>
        </w:rPr>
        <w:t>scholarship is awarded, t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he decision of the </w:t>
      </w:r>
      <w:r w:rsidR="00934964">
        <w:rPr>
          <w:rFonts w:ascii="Palatino" w:hAnsi="Palatino"/>
          <w:color w:val="000000" w:themeColor="text1"/>
          <w:sz w:val="21"/>
          <w:szCs w:val="21"/>
        </w:rPr>
        <w:t>S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cholarship </w:t>
      </w:r>
      <w:r w:rsidR="00400D9A">
        <w:rPr>
          <w:rFonts w:ascii="Palatino" w:hAnsi="Palatino"/>
          <w:color w:val="000000" w:themeColor="text1"/>
          <w:sz w:val="21"/>
          <w:szCs w:val="21"/>
        </w:rPr>
        <w:tab/>
        <w:t xml:space="preserve"> </w:t>
      </w:r>
      <w:r w:rsidR="00400D9A">
        <w:rPr>
          <w:rFonts w:ascii="Palatino" w:hAnsi="Palatino"/>
          <w:color w:val="000000" w:themeColor="text1"/>
          <w:sz w:val="21"/>
          <w:szCs w:val="21"/>
        </w:rPr>
        <w:tab/>
        <w:t xml:space="preserve">   </w:t>
      </w:r>
      <w:r w:rsidR="00934964">
        <w:rPr>
          <w:rFonts w:ascii="Palatino" w:hAnsi="Palatino"/>
          <w:color w:val="000000" w:themeColor="text1"/>
          <w:sz w:val="21"/>
          <w:szCs w:val="21"/>
        </w:rPr>
        <w:t>C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ommittee </w:t>
      </w:r>
      <w:r w:rsidR="00934964">
        <w:rPr>
          <w:rFonts w:ascii="Palatino" w:hAnsi="Palatino"/>
          <w:color w:val="000000" w:themeColor="text1"/>
          <w:sz w:val="21"/>
          <w:szCs w:val="21"/>
        </w:rPr>
        <w:t xml:space="preserve">of </w:t>
      </w:r>
      <w:r w:rsidR="00400D9A">
        <w:rPr>
          <w:rFonts w:ascii="Palatino" w:hAnsi="Palatino"/>
          <w:color w:val="000000" w:themeColor="text1"/>
          <w:sz w:val="21"/>
          <w:szCs w:val="21"/>
        </w:rPr>
        <w:t xml:space="preserve">the NYS 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will be announced </w:t>
      </w:r>
      <w:r w:rsidR="00107EB3">
        <w:rPr>
          <w:rFonts w:ascii="Palatino" w:hAnsi="Palatino"/>
          <w:color w:val="000000" w:themeColor="text1"/>
          <w:sz w:val="21"/>
          <w:szCs w:val="21"/>
        </w:rPr>
        <w:t>by</w:t>
      </w:r>
      <w:r w:rsidRPr="000A25CC">
        <w:rPr>
          <w:rFonts w:ascii="Palatino" w:hAnsi="Palatino"/>
          <w:color w:val="000000" w:themeColor="text1"/>
          <w:sz w:val="21"/>
          <w:szCs w:val="21"/>
        </w:rPr>
        <w:t xml:space="preserve"> </w:t>
      </w:r>
      <w:r w:rsidR="0051319C">
        <w:rPr>
          <w:rFonts w:ascii="Palatino" w:hAnsi="Palatino"/>
          <w:b/>
          <w:color w:val="000000" w:themeColor="text1"/>
          <w:sz w:val="21"/>
          <w:szCs w:val="21"/>
        </w:rPr>
        <w:t>20 April 2020</w:t>
      </w:r>
      <w:r w:rsidRPr="00A21B8B">
        <w:rPr>
          <w:rFonts w:ascii="Palatino" w:hAnsi="Palatino"/>
          <w:b/>
          <w:color w:val="000000" w:themeColor="text1"/>
          <w:sz w:val="21"/>
          <w:szCs w:val="21"/>
        </w:rPr>
        <w:t xml:space="preserve"> </w:t>
      </w:r>
      <w:r w:rsidRPr="000A25CC">
        <w:rPr>
          <w:rFonts w:ascii="Palatino" w:hAnsi="Palatino"/>
          <w:color w:val="000000" w:themeColor="text1"/>
          <w:sz w:val="21"/>
          <w:szCs w:val="21"/>
        </w:rPr>
        <w:t>and also at the</w:t>
      </w:r>
      <w:r w:rsidR="00E14EA1">
        <w:rPr>
          <w:rFonts w:ascii="Palatino" w:hAnsi="Palatino"/>
          <w:color w:val="000000" w:themeColor="text1"/>
          <w:sz w:val="21"/>
          <w:szCs w:val="21"/>
        </w:rPr>
        <w:t xml:space="preserve"> final Spring 2020 </w:t>
      </w:r>
      <w:r w:rsidR="00107EB3">
        <w:rPr>
          <w:rFonts w:ascii="Palatino" w:hAnsi="Palatino"/>
          <w:color w:val="000000" w:themeColor="text1"/>
          <w:sz w:val="21"/>
          <w:szCs w:val="21"/>
        </w:rPr>
        <w:tab/>
        <w:t xml:space="preserve"> </w:t>
      </w:r>
      <w:r w:rsidR="00107EB3">
        <w:rPr>
          <w:rFonts w:ascii="Palatino" w:hAnsi="Palatino"/>
          <w:color w:val="000000" w:themeColor="text1"/>
          <w:sz w:val="21"/>
          <w:szCs w:val="21"/>
        </w:rPr>
        <w:tab/>
        <w:t xml:space="preserve">  </w:t>
      </w:r>
      <w:r w:rsidR="00107EB3">
        <w:rPr>
          <w:rFonts w:ascii="Palatino" w:hAnsi="Palatino"/>
          <w:color w:val="000000" w:themeColor="text1"/>
          <w:sz w:val="21"/>
          <w:szCs w:val="21"/>
        </w:rPr>
        <w:tab/>
        <w:t xml:space="preserve">   </w:t>
      </w:r>
      <w:r w:rsidRPr="000A25CC">
        <w:rPr>
          <w:rFonts w:ascii="Palatino" w:hAnsi="Palatino"/>
          <w:color w:val="000000" w:themeColor="text1"/>
          <w:sz w:val="21"/>
          <w:szCs w:val="21"/>
        </w:rPr>
        <w:t>meeting</w:t>
      </w:r>
      <w:r w:rsidR="00107EB3">
        <w:rPr>
          <w:rFonts w:ascii="Palatino" w:hAnsi="Palatino"/>
          <w:color w:val="000000" w:themeColor="text1"/>
          <w:sz w:val="21"/>
          <w:szCs w:val="21"/>
        </w:rPr>
        <w:t xml:space="preserve">/lecture </w:t>
      </w:r>
      <w:r w:rsidRPr="000A25CC">
        <w:rPr>
          <w:rFonts w:ascii="Palatino" w:hAnsi="Palatino"/>
          <w:color w:val="000000" w:themeColor="text1"/>
          <w:sz w:val="21"/>
          <w:szCs w:val="21"/>
        </w:rPr>
        <w:t>of the New York Society.</w:t>
      </w:r>
    </w:p>
    <w:p w14:paraId="0AF9C03E" w14:textId="77777777" w:rsidR="009026C1" w:rsidRPr="003A42CA" w:rsidRDefault="009026C1" w:rsidP="009026C1">
      <w:pPr>
        <w:rPr>
          <w:rFonts w:ascii="Palatino" w:hAnsi="Palatino"/>
          <w:color w:val="000000" w:themeColor="text1"/>
          <w:sz w:val="13"/>
          <w:szCs w:val="13"/>
        </w:rPr>
      </w:pPr>
    </w:p>
    <w:p w14:paraId="2A50B9BB" w14:textId="7D6EC8C9" w:rsidR="009026C1" w:rsidRPr="00FE0E56" w:rsidRDefault="009026C1" w:rsidP="009026C1">
      <w:pPr>
        <w:rPr>
          <w:rFonts w:ascii="Palatino" w:hAnsi="Palatino"/>
          <w:color w:val="000000" w:themeColor="text1"/>
          <w:sz w:val="21"/>
          <w:szCs w:val="21"/>
        </w:rPr>
      </w:pPr>
      <w:r w:rsidRPr="00FE0E56">
        <w:rPr>
          <w:rFonts w:ascii="Palatino" w:hAnsi="Palatino"/>
          <w:color w:val="000000" w:themeColor="text1"/>
          <w:sz w:val="22"/>
          <w:szCs w:val="22"/>
        </w:rPr>
        <w:t xml:space="preserve">• </w:t>
      </w:r>
      <w:r>
        <w:rPr>
          <w:rFonts w:ascii="Palatino" w:hAnsi="Palatino"/>
          <w:b/>
          <w:color w:val="000000" w:themeColor="text1"/>
          <w:sz w:val="22"/>
          <w:szCs w:val="22"/>
        </w:rPr>
        <w:t>Documentation; Follow-up Reports</w:t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Pr="00FE0E56">
        <w:rPr>
          <w:color w:val="000000" w:themeColor="text1"/>
        </w:rPr>
        <w:tab/>
      </w:r>
      <w:r w:rsidR="009D0BAB">
        <w:rPr>
          <w:rFonts w:ascii="Palatino" w:hAnsi="Palatino"/>
          <w:color w:val="000000" w:themeColor="text1"/>
          <w:sz w:val="21"/>
          <w:szCs w:val="21"/>
        </w:rPr>
        <w:t>The recipient of the annual AIA-NYS Scholarship will be responsible for the following</w:t>
      </w:r>
      <w:r w:rsidRPr="00FE0E56">
        <w:rPr>
          <w:rFonts w:ascii="Palatino" w:hAnsi="Palatino"/>
          <w:color w:val="000000" w:themeColor="text1"/>
          <w:sz w:val="21"/>
          <w:szCs w:val="21"/>
        </w:rPr>
        <w:t xml:space="preserve">: </w:t>
      </w:r>
    </w:p>
    <w:p w14:paraId="72CA151D" w14:textId="77777777" w:rsidR="008C1AF8" w:rsidRPr="006559F5" w:rsidRDefault="008C1AF8" w:rsidP="008C1AF8">
      <w:pPr>
        <w:rPr>
          <w:sz w:val="2"/>
          <w:szCs w:val="2"/>
        </w:rPr>
      </w:pPr>
    </w:p>
    <w:p w14:paraId="4D98F3E4" w14:textId="77777777" w:rsidR="008C1AF8" w:rsidRPr="006559F5" w:rsidRDefault="008C1AF8" w:rsidP="008C1AF8">
      <w:pPr>
        <w:rPr>
          <w:sz w:val="2"/>
          <w:szCs w:val="2"/>
        </w:rPr>
      </w:pPr>
      <w:r>
        <w:rPr>
          <w:rFonts w:ascii="Palatino" w:hAnsi="Palatino"/>
          <w:sz w:val="22"/>
          <w:szCs w:val="22"/>
        </w:rPr>
        <w:t xml:space="preserve">     </w:t>
      </w:r>
    </w:p>
    <w:p w14:paraId="498DCE13" w14:textId="77777777" w:rsidR="003A42CA" w:rsidRDefault="008C1AF8" w:rsidP="009D0BAB">
      <w:pPr>
        <w:ind w:left="720"/>
        <w:rPr>
          <w:rFonts w:ascii="Palatino" w:hAnsi="Palatino"/>
          <w:sz w:val="21"/>
          <w:szCs w:val="21"/>
        </w:rPr>
      </w:pP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9D0BAB">
        <w:rPr>
          <w:rFonts w:ascii="Palatino" w:hAnsi="Palatino"/>
          <w:sz w:val="21"/>
          <w:szCs w:val="21"/>
        </w:rPr>
        <w:t>To provide a letter from the</w:t>
      </w:r>
      <w:r>
        <w:rPr>
          <w:rFonts w:ascii="Palatino" w:hAnsi="Palatino"/>
          <w:sz w:val="21"/>
          <w:szCs w:val="21"/>
        </w:rPr>
        <w:t xml:space="preserve"> </w:t>
      </w:r>
      <w:r w:rsidR="009D0BAB">
        <w:rPr>
          <w:rFonts w:ascii="Palatino" w:hAnsi="Palatino"/>
          <w:sz w:val="21"/>
          <w:szCs w:val="21"/>
        </w:rPr>
        <w:t xml:space="preserve">archaeological field project or field school, confirming acceptance </w:t>
      </w:r>
    </w:p>
    <w:p w14:paraId="7FD1637E" w14:textId="636849EF" w:rsidR="008C1AF8" w:rsidRDefault="003A42CA" w:rsidP="003A42CA">
      <w:pPr>
        <w:ind w:left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into the </w:t>
      </w:r>
      <w:r w:rsidR="009D0BAB">
        <w:rPr>
          <w:rFonts w:ascii="Palatino" w:hAnsi="Palatino"/>
          <w:sz w:val="21"/>
          <w:szCs w:val="21"/>
        </w:rPr>
        <w:t>program.</w:t>
      </w:r>
    </w:p>
    <w:p w14:paraId="6EA42D2C" w14:textId="77777777" w:rsidR="00BB232B" w:rsidRPr="00BB232B" w:rsidRDefault="00BB232B" w:rsidP="003A42CA">
      <w:pPr>
        <w:ind w:left="720"/>
        <w:rPr>
          <w:rFonts w:ascii="Palatino" w:hAnsi="Palatino"/>
          <w:sz w:val="6"/>
          <w:szCs w:val="6"/>
        </w:rPr>
      </w:pPr>
    </w:p>
    <w:p w14:paraId="1EE2C7AB" w14:textId="12B27717" w:rsidR="008C1AF8" w:rsidRDefault="009D0BAB" w:rsidP="009D0BAB">
      <w:pPr>
        <w:tabs>
          <w:tab w:val="left" w:pos="3232"/>
        </w:tabs>
        <w:rPr>
          <w:rFonts w:ascii="Palatino" w:hAnsi="Palatino"/>
          <w:sz w:val="2"/>
          <w:szCs w:val="2"/>
        </w:rPr>
      </w:pPr>
      <w:r>
        <w:rPr>
          <w:rFonts w:ascii="Palatino" w:hAnsi="Palatino"/>
          <w:sz w:val="2"/>
          <w:szCs w:val="2"/>
        </w:rPr>
        <w:tab/>
      </w:r>
    </w:p>
    <w:p w14:paraId="32E94565" w14:textId="77777777" w:rsidR="003A42CA" w:rsidRDefault="008C1AF8" w:rsidP="008C1AF8">
      <w:pPr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"/>
          <w:szCs w:val="2"/>
        </w:rPr>
        <w:t xml:space="preserve">                                                     </w:t>
      </w:r>
      <w:r w:rsidR="009D0BAB">
        <w:rPr>
          <w:rFonts w:ascii="Palatino" w:hAnsi="Palatino"/>
          <w:sz w:val="2"/>
          <w:szCs w:val="2"/>
        </w:rPr>
        <w:tab/>
      </w: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0B6514">
        <w:rPr>
          <w:rFonts w:ascii="Palatino" w:hAnsi="Palatino"/>
          <w:sz w:val="21"/>
          <w:szCs w:val="21"/>
        </w:rPr>
        <w:t>To p</w:t>
      </w:r>
      <w:r>
        <w:rPr>
          <w:rFonts w:ascii="Palatino" w:hAnsi="Palatino"/>
          <w:sz w:val="21"/>
          <w:szCs w:val="21"/>
        </w:rPr>
        <w:t xml:space="preserve">resent a brief (ca. 5-10 minute) </w:t>
      </w:r>
      <w:r w:rsidR="00A71381">
        <w:rPr>
          <w:rFonts w:ascii="Palatino" w:hAnsi="Palatino"/>
          <w:sz w:val="21"/>
          <w:szCs w:val="21"/>
        </w:rPr>
        <w:t>PowerPoint</w:t>
      </w:r>
      <w:r>
        <w:rPr>
          <w:rFonts w:ascii="Palatino" w:hAnsi="Palatino"/>
          <w:sz w:val="21"/>
          <w:szCs w:val="21"/>
        </w:rPr>
        <w:t xml:space="preserve"> fieldwork report at the </w:t>
      </w:r>
      <w:r w:rsidR="000B6514">
        <w:rPr>
          <w:rFonts w:ascii="Palatino" w:hAnsi="Palatino"/>
          <w:sz w:val="21"/>
          <w:szCs w:val="21"/>
        </w:rPr>
        <w:t>first Fall 2020</w:t>
      </w:r>
      <w:r>
        <w:rPr>
          <w:rFonts w:ascii="Palatino" w:hAnsi="Palatino"/>
          <w:sz w:val="21"/>
          <w:szCs w:val="21"/>
        </w:rPr>
        <w:t xml:space="preserve"> meeting</w:t>
      </w:r>
      <w:r w:rsidR="00A71381">
        <w:rPr>
          <w:rFonts w:ascii="Palatino" w:hAnsi="Palatino"/>
          <w:sz w:val="21"/>
          <w:szCs w:val="21"/>
        </w:rPr>
        <w:t xml:space="preserve"> </w:t>
      </w:r>
    </w:p>
    <w:p w14:paraId="7D12BE5D" w14:textId="3F55977F" w:rsidR="008C1AF8" w:rsidRDefault="003A42CA" w:rsidP="003A42CA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A71381">
        <w:rPr>
          <w:rFonts w:ascii="Palatino" w:hAnsi="Palatino"/>
          <w:sz w:val="21"/>
          <w:szCs w:val="21"/>
        </w:rPr>
        <w:t>of the New York Society</w:t>
      </w:r>
      <w:r w:rsidR="008C1AF8">
        <w:rPr>
          <w:rFonts w:ascii="Palatino" w:hAnsi="Palatino"/>
          <w:sz w:val="21"/>
          <w:szCs w:val="21"/>
        </w:rPr>
        <w:t>.</w:t>
      </w:r>
    </w:p>
    <w:p w14:paraId="2B65DC22" w14:textId="77777777" w:rsidR="00BB232B" w:rsidRPr="00BB232B" w:rsidRDefault="00BB232B" w:rsidP="003A42CA">
      <w:pPr>
        <w:ind w:firstLine="720"/>
        <w:rPr>
          <w:rFonts w:ascii="Palatino" w:hAnsi="Palatino"/>
          <w:sz w:val="6"/>
          <w:szCs w:val="6"/>
        </w:rPr>
      </w:pPr>
    </w:p>
    <w:p w14:paraId="531DEE6B" w14:textId="77777777" w:rsidR="008C1AF8" w:rsidRPr="006559F5" w:rsidRDefault="008C1AF8" w:rsidP="008C1AF8">
      <w:pPr>
        <w:rPr>
          <w:sz w:val="2"/>
          <w:szCs w:val="2"/>
        </w:rPr>
      </w:pPr>
    </w:p>
    <w:p w14:paraId="51A1B854" w14:textId="77777777" w:rsidR="003A42CA" w:rsidRDefault="008C1AF8" w:rsidP="008C1AF8">
      <w:pPr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2"/>
          <w:szCs w:val="22"/>
        </w:rPr>
        <w:t xml:space="preserve">     </w:t>
      </w:r>
      <w:r w:rsidR="009D0BAB">
        <w:rPr>
          <w:rFonts w:ascii="Palatino" w:hAnsi="Palatino"/>
          <w:sz w:val="22"/>
          <w:szCs w:val="22"/>
        </w:rPr>
        <w:tab/>
      </w:r>
      <w:r w:rsidRPr="00052C46">
        <w:rPr>
          <w:rFonts w:ascii="Palatino" w:hAnsi="Palatino"/>
          <w:sz w:val="16"/>
          <w:szCs w:val="16"/>
        </w:rPr>
        <w:t>•</w:t>
      </w:r>
      <w:r>
        <w:rPr>
          <w:rFonts w:ascii="Palatino" w:hAnsi="Palatino"/>
          <w:sz w:val="22"/>
          <w:szCs w:val="22"/>
        </w:rPr>
        <w:t xml:space="preserve"> </w:t>
      </w:r>
      <w:r w:rsidR="00A71381">
        <w:rPr>
          <w:rFonts w:ascii="Palatino" w:hAnsi="Palatino"/>
          <w:sz w:val="21"/>
          <w:szCs w:val="21"/>
        </w:rPr>
        <w:t>To s</w:t>
      </w:r>
      <w:r>
        <w:rPr>
          <w:rFonts w:ascii="Palatino" w:hAnsi="Palatino"/>
          <w:sz w:val="21"/>
          <w:szCs w:val="21"/>
        </w:rPr>
        <w:t>ubmit a short, illustrated report of their fieldwork experience, for publication in the</w:t>
      </w:r>
      <w:r w:rsidR="00A71381">
        <w:rPr>
          <w:rFonts w:ascii="Palatino" w:hAnsi="Palatino"/>
          <w:sz w:val="21"/>
          <w:szCs w:val="21"/>
        </w:rPr>
        <w:t xml:space="preserve"> fall </w:t>
      </w:r>
    </w:p>
    <w:p w14:paraId="2DF7724E" w14:textId="49B403EC" w:rsidR="008C1AF8" w:rsidRDefault="003A42CA" w:rsidP="003A42CA">
      <w:pPr>
        <w:ind w:firstLine="720"/>
        <w:rPr>
          <w:rFonts w:ascii="Palatino" w:hAnsi="Palatino"/>
          <w:sz w:val="21"/>
          <w:szCs w:val="21"/>
        </w:rPr>
      </w:pPr>
      <w:r>
        <w:rPr>
          <w:rFonts w:ascii="Palatino" w:hAnsi="Palatino"/>
          <w:sz w:val="21"/>
          <w:szCs w:val="21"/>
        </w:rPr>
        <w:t xml:space="preserve">   </w:t>
      </w:r>
      <w:r w:rsidR="00A71381">
        <w:rPr>
          <w:rFonts w:ascii="Palatino" w:hAnsi="Palatino"/>
          <w:sz w:val="21"/>
          <w:szCs w:val="21"/>
        </w:rPr>
        <w:t>issue of the</w:t>
      </w:r>
      <w:r w:rsidR="008C1AF8">
        <w:rPr>
          <w:rFonts w:ascii="Palatino" w:hAnsi="Palatino"/>
          <w:sz w:val="21"/>
          <w:szCs w:val="21"/>
        </w:rPr>
        <w:t xml:space="preserve"> AIA-NYS </w:t>
      </w:r>
      <w:r w:rsidR="008C1AF8" w:rsidRPr="006559F5">
        <w:rPr>
          <w:rFonts w:ascii="Palatino" w:hAnsi="Palatino"/>
          <w:i/>
          <w:sz w:val="21"/>
          <w:szCs w:val="21"/>
        </w:rPr>
        <w:t>Newsletter</w:t>
      </w:r>
      <w:r w:rsidR="008C1AF8">
        <w:rPr>
          <w:rFonts w:ascii="Palatino" w:hAnsi="Palatino"/>
          <w:sz w:val="21"/>
          <w:szCs w:val="21"/>
        </w:rPr>
        <w:t>.</w:t>
      </w:r>
      <w:r w:rsidR="00A71381">
        <w:rPr>
          <w:rFonts w:ascii="Palatino" w:hAnsi="Palatino"/>
          <w:sz w:val="21"/>
          <w:szCs w:val="21"/>
        </w:rPr>
        <w:t xml:space="preserve"> </w:t>
      </w:r>
    </w:p>
    <w:p w14:paraId="7C294859" w14:textId="77777777" w:rsidR="009026C1" w:rsidRDefault="009026C1" w:rsidP="009C2E9B">
      <w:pPr>
        <w:ind w:firstLine="720"/>
        <w:rPr>
          <w:rFonts w:ascii="Palatino" w:hAnsi="Palatino"/>
          <w:color w:val="000000" w:themeColor="text1"/>
          <w:sz w:val="21"/>
          <w:szCs w:val="21"/>
        </w:rPr>
      </w:pPr>
    </w:p>
    <w:p w14:paraId="0E98A2BC" w14:textId="77777777" w:rsidR="000A480C" w:rsidRPr="007014B9" w:rsidRDefault="000A480C" w:rsidP="009C2E9B">
      <w:pPr>
        <w:ind w:firstLine="720"/>
        <w:rPr>
          <w:rFonts w:ascii="Palatino" w:hAnsi="Palatino"/>
          <w:color w:val="000000" w:themeColor="text1"/>
          <w:sz w:val="10"/>
          <w:szCs w:val="10"/>
        </w:rPr>
      </w:pPr>
    </w:p>
    <w:p w14:paraId="765F1C7A" w14:textId="77777777" w:rsidR="00E173E6" w:rsidRDefault="000A480C" w:rsidP="007507BE">
      <w:pPr>
        <w:rPr>
          <w:rFonts w:ascii="Palatino" w:hAnsi="Palatino"/>
          <w:b/>
          <w:i/>
          <w:color w:val="000000" w:themeColor="text1"/>
          <w:sz w:val="22"/>
          <w:szCs w:val="22"/>
        </w:rPr>
      </w:pPr>
      <w:r w:rsidRPr="000A480C">
        <w:rPr>
          <w:rFonts w:ascii="Palatino" w:hAnsi="Palatino"/>
          <w:b/>
          <w:i/>
          <w:color w:val="000000" w:themeColor="text1"/>
          <w:sz w:val="22"/>
          <w:szCs w:val="22"/>
        </w:rPr>
        <w:t>For further information:</w:t>
      </w:r>
    </w:p>
    <w:p w14:paraId="195A68A2" w14:textId="522FFCB0" w:rsidR="00E173E6" w:rsidRPr="00E173E6" w:rsidRDefault="00351CBD" w:rsidP="00E173E6">
      <w:pPr>
        <w:pStyle w:val="ListParagraph"/>
        <w:numPr>
          <w:ilvl w:val="0"/>
          <w:numId w:val="2"/>
        </w:numPr>
        <w:rPr>
          <w:rFonts w:ascii="Palatino" w:hAnsi="Palatino"/>
          <w:b/>
          <w:i/>
          <w:color w:val="000000" w:themeColor="text1"/>
          <w:sz w:val="22"/>
          <w:szCs w:val="22"/>
        </w:rPr>
      </w:pPr>
      <w:r w:rsidRPr="00351CBD">
        <w:rPr>
          <w:sz w:val="22"/>
          <w:szCs w:val="22"/>
          <w:u w:val="single"/>
        </w:rPr>
        <w:t>Questions</w:t>
      </w:r>
      <w:r>
        <w:rPr>
          <w:sz w:val="22"/>
          <w:szCs w:val="22"/>
        </w:rPr>
        <w:t xml:space="preserve"> ab</w:t>
      </w:r>
      <w:r w:rsidR="00E173E6">
        <w:rPr>
          <w:sz w:val="22"/>
          <w:szCs w:val="22"/>
        </w:rPr>
        <w:t xml:space="preserve">out the terms of the Scholars Program and/or the Fieldwork Scholarship please contact </w:t>
      </w:r>
      <w:r>
        <w:rPr>
          <w:sz w:val="22"/>
          <w:szCs w:val="22"/>
        </w:rPr>
        <w:t>Prof.</w:t>
      </w:r>
      <w:r w:rsidR="00E173E6">
        <w:rPr>
          <w:sz w:val="22"/>
          <w:szCs w:val="22"/>
        </w:rPr>
        <w:t xml:space="preserve"> Joanne </w:t>
      </w:r>
      <w:proofErr w:type="spellStart"/>
      <w:r w:rsidR="00E173E6">
        <w:rPr>
          <w:sz w:val="22"/>
          <w:szCs w:val="22"/>
        </w:rPr>
        <w:t>Spurza</w:t>
      </w:r>
      <w:proofErr w:type="spellEnd"/>
      <w:r w:rsidR="00E173E6">
        <w:rPr>
          <w:sz w:val="22"/>
          <w:szCs w:val="22"/>
        </w:rPr>
        <w:t xml:space="preserve"> </w:t>
      </w:r>
      <w:hyperlink r:id="rId9" w:history="1">
        <w:r w:rsidR="00E173E6" w:rsidRPr="00C34690">
          <w:rPr>
            <w:rStyle w:val="Hyperlink"/>
            <w:sz w:val="22"/>
            <w:szCs w:val="22"/>
          </w:rPr>
          <w:t>jmspurza@hunter.cuny.edu</w:t>
        </w:r>
      </w:hyperlink>
      <w:r w:rsidR="00E173E6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Or Jeffrey Lamia </w:t>
      </w:r>
      <w:hyperlink r:id="rId10" w:history="1">
        <w:r w:rsidRPr="007A44F1">
          <w:rPr>
            <w:rStyle w:val="Hyperlink"/>
            <w:sz w:val="22"/>
            <w:szCs w:val="22"/>
          </w:rPr>
          <w:t>jlamia@nyc.rr.com</w:t>
        </w:r>
      </w:hyperlink>
      <w:r>
        <w:rPr>
          <w:sz w:val="22"/>
          <w:szCs w:val="22"/>
        </w:rPr>
        <w:t xml:space="preserve">.  </w:t>
      </w:r>
      <w:r w:rsidR="00E173E6">
        <w:rPr>
          <w:sz w:val="22"/>
          <w:szCs w:val="22"/>
        </w:rPr>
        <w:t>Please indicate in the title that the communication is “About the NYS Scholars Program.”</w:t>
      </w:r>
    </w:p>
    <w:p w14:paraId="7316B124" w14:textId="280BDC4C" w:rsidR="00351CBD" w:rsidRDefault="00351CBD" w:rsidP="00351CBD">
      <w:pPr>
        <w:rPr>
          <w:rFonts w:ascii="Times New Roman" w:eastAsia="Times New Roman" w:hAnsi="Times New Roman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9BB1DB1" w14:textId="62156A0B" w:rsidR="0075353A" w:rsidRPr="0075353A" w:rsidRDefault="00351CBD" w:rsidP="00582F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353A">
        <w:rPr>
          <w:sz w:val="22"/>
          <w:szCs w:val="22"/>
          <w:u w:val="single"/>
        </w:rPr>
        <w:t>For submission</w:t>
      </w:r>
      <w:r w:rsidRPr="0075353A">
        <w:rPr>
          <w:sz w:val="22"/>
          <w:szCs w:val="22"/>
        </w:rPr>
        <w:t xml:space="preserve"> of materials please click on</w:t>
      </w:r>
      <w:r w:rsidRPr="0075353A">
        <w:rPr>
          <w:szCs w:val="24"/>
        </w:rPr>
        <w:t>:</w:t>
      </w:r>
      <w:r w:rsidR="0075353A" w:rsidRPr="0075353A">
        <w:rPr>
          <w:szCs w:val="24"/>
        </w:rPr>
        <w:t xml:space="preserve"> </w:t>
      </w:r>
      <w:hyperlink r:id="rId11" w:history="1">
        <w:r w:rsidR="0075353A" w:rsidRPr="007504AD">
          <w:rPr>
            <w:rStyle w:val="Hyperlink"/>
            <w:szCs w:val="24"/>
          </w:rPr>
          <w:t>scholarships@aia-nysociety.org</w:t>
        </w:r>
      </w:hyperlink>
    </w:p>
    <w:p w14:paraId="6A9223A0" w14:textId="77777777" w:rsidR="0075353A" w:rsidRPr="0075353A" w:rsidRDefault="0075353A" w:rsidP="0075353A">
      <w:pPr>
        <w:pStyle w:val="ListParagraph"/>
        <w:rPr>
          <w:sz w:val="22"/>
          <w:szCs w:val="22"/>
        </w:rPr>
      </w:pPr>
    </w:p>
    <w:p w14:paraId="059A8597" w14:textId="2FC3E87F" w:rsidR="00E173E6" w:rsidRPr="0075353A" w:rsidRDefault="00E173E6" w:rsidP="00582FE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75353A">
        <w:rPr>
          <w:sz w:val="22"/>
          <w:szCs w:val="22"/>
        </w:rPr>
        <w:t>x.  NYS Scholars Program: Brief faculty recommendation, student’s short personal statement and official electronic transcript</w:t>
      </w:r>
    </w:p>
    <w:p w14:paraId="0EEAE679" w14:textId="3627B42B" w:rsidR="007507BE" w:rsidRPr="00E173E6" w:rsidRDefault="00E173E6" w:rsidP="00E173E6">
      <w:pPr>
        <w:pStyle w:val="ListParagraph"/>
        <w:ind w:left="1080"/>
        <w:rPr>
          <w:rFonts w:ascii="Palatino" w:hAnsi="Palatino"/>
          <w:b/>
          <w:i/>
          <w:color w:val="000000" w:themeColor="text1"/>
          <w:sz w:val="22"/>
          <w:szCs w:val="22"/>
        </w:rPr>
      </w:pPr>
      <w:r>
        <w:rPr>
          <w:sz w:val="22"/>
          <w:szCs w:val="22"/>
        </w:rPr>
        <w:t>x  For the Fieldwork Scholarship: Application form etc. will be posted in the future</w:t>
      </w:r>
      <w:r w:rsidR="00351CBD">
        <w:rPr>
          <w:sz w:val="22"/>
          <w:szCs w:val="22"/>
        </w:rPr>
        <w:t xml:space="preserve"> on the NY Society’s website </w:t>
      </w:r>
      <w:hyperlink r:id="rId12" w:history="1">
        <w:r w:rsidR="00351CBD" w:rsidRPr="007A44F1">
          <w:rPr>
            <w:rStyle w:val="Hyperlink"/>
            <w:sz w:val="22"/>
            <w:szCs w:val="22"/>
          </w:rPr>
          <w:t>www.aia-nysociety.org</w:t>
        </w:r>
      </w:hyperlink>
      <w:r w:rsidR="00351C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bookmarkStart w:id="0" w:name="_GoBack"/>
      <w:bookmarkEnd w:id="0"/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</w:r>
      <w:r w:rsidR="000643C1" w:rsidRPr="00E173E6">
        <w:rPr>
          <w:sz w:val="22"/>
          <w:szCs w:val="22"/>
        </w:rPr>
        <w:tab/>
        <w:t xml:space="preserve">   </w:t>
      </w:r>
    </w:p>
    <w:sectPr w:rsidR="007507BE" w:rsidRPr="00E173E6" w:rsidSect="003447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79F81" w14:textId="77777777" w:rsidR="00BD21FE" w:rsidRDefault="00BD21FE" w:rsidP="00A070B2">
      <w:r>
        <w:separator/>
      </w:r>
    </w:p>
  </w:endnote>
  <w:endnote w:type="continuationSeparator" w:id="0">
    <w:p w14:paraId="1804A5B8" w14:textId="77777777" w:rsidR="00BD21FE" w:rsidRDefault="00BD21FE" w:rsidP="00A0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tsAndCrafts Regular">
    <w:altName w:val="Helvetica Neu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C4D05" w14:textId="77777777" w:rsidR="00BD21FE" w:rsidRDefault="00BD21FE" w:rsidP="00A070B2">
      <w:r>
        <w:separator/>
      </w:r>
    </w:p>
  </w:footnote>
  <w:footnote w:type="continuationSeparator" w:id="0">
    <w:p w14:paraId="7446EEC7" w14:textId="77777777" w:rsidR="00BD21FE" w:rsidRDefault="00BD21FE" w:rsidP="00A0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6DA6"/>
    <w:multiLevelType w:val="hybridMultilevel"/>
    <w:tmpl w:val="C9206A7A"/>
    <w:lvl w:ilvl="0" w:tplc="B262D25C">
      <w:start w:val="5"/>
      <w:numFmt w:val="bullet"/>
      <w:lvlText w:val="•"/>
      <w:lvlJc w:val="left"/>
      <w:pPr>
        <w:ind w:left="720" w:hanging="360"/>
      </w:pPr>
      <w:rPr>
        <w:rFonts w:ascii="Palatino" w:eastAsia="Times" w:hAnsi="Palatino" w:cs="Times New Roman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7169"/>
    <w:multiLevelType w:val="hybridMultilevel"/>
    <w:tmpl w:val="CAC8D8B8"/>
    <w:lvl w:ilvl="0" w:tplc="3A10060E">
      <w:numFmt w:val="bullet"/>
      <w:lvlText w:val="-"/>
      <w:lvlJc w:val="left"/>
      <w:pPr>
        <w:ind w:left="1080" w:hanging="360"/>
      </w:pPr>
      <w:rPr>
        <w:rFonts w:ascii="Times" w:eastAsia="Times" w:hAnsi="Times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C1"/>
    <w:rsid w:val="0000762A"/>
    <w:rsid w:val="000103A6"/>
    <w:rsid w:val="00011023"/>
    <w:rsid w:val="00020F5F"/>
    <w:rsid w:val="00052C46"/>
    <w:rsid w:val="000643C1"/>
    <w:rsid w:val="00076B66"/>
    <w:rsid w:val="00096932"/>
    <w:rsid w:val="000A25CC"/>
    <w:rsid w:val="000A480C"/>
    <w:rsid w:val="000B51D1"/>
    <w:rsid w:val="000B6514"/>
    <w:rsid w:val="000E06EE"/>
    <w:rsid w:val="000F1694"/>
    <w:rsid w:val="000F2F05"/>
    <w:rsid w:val="000F4A15"/>
    <w:rsid w:val="000F7E28"/>
    <w:rsid w:val="00107EB3"/>
    <w:rsid w:val="001609F1"/>
    <w:rsid w:val="00190346"/>
    <w:rsid w:val="001B067D"/>
    <w:rsid w:val="001C56F8"/>
    <w:rsid w:val="001C6618"/>
    <w:rsid w:val="001F5DE2"/>
    <w:rsid w:val="002B5748"/>
    <w:rsid w:val="002C13E7"/>
    <w:rsid w:val="002E6C25"/>
    <w:rsid w:val="00331947"/>
    <w:rsid w:val="00334C3F"/>
    <w:rsid w:val="003447DA"/>
    <w:rsid w:val="00351CBD"/>
    <w:rsid w:val="00355671"/>
    <w:rsid w:val="00356B88"/>
    <w:rsid w:val="003A42CA"/>
    <w:rsid w:val="003A7A80"/>
    <w:rsid w:val="003B6258"/>
    <w:rsid w:val="003C5CCB"/>
    <w:rsid w:val="00400D9A"/>
    <w:rsid w:val="00401C7E"/>
    <w:rsid w:val="004047BF"/>
    <w:rsid w:val="00427C5F"/>
    <w:rsid w:val="00427E51"/>
    <w:rsid w:val="00431F01"/>
    <w:rsid w:val="00432D5C"/>
    <w:rsid w:val="00451254"/>
    <w:rsid w:val="004745EF"/>
    <w:rsid w:val="004767AF"/>
    <w:rsid w:val="0049264C"/>
    <w:rsid w:val="004E5B6F"/>
    <w:rsid w:val="004F54C1"/>
    <w:rsid w:val="00510DCC"/>
    <w:rsid w:val="00511DD4"/>
    <w:rsid w:val="0051319C"/>
    <w:rsid w:val="005204FE"/>
    <w:rsid w:val="0053494F"/>
    <w:rsid w:val="00564DC9"/>
    <w:rsid w:val="00595833"/>
    <w:rsid w:val="005A6CFE"/>
    <w:rsid w:val="005C4C8B"/>
    <w:rsid w:val="005E0E2E"/>
    <w:rsid w:val="005E1780"/>
    <w:rsid w:val="005E3566"/>
    <w:rsid w:val="005E5CE8"/>
    <w:rsid w:val="00615472"/>
    <w:rsid w:val="00641EC8"/>
    <w:rsid w:val="006549F5"/>
    <w:rsid w:val="006559F5"/>
    <w:rsid w:val="00671C60"/>
    <w:rsid w:val="006778B3"/>
    <w:rsid w:val="00694051"/>
    <w:rsid w:val="006B4914"/>
    <w:rsid w:val="006C074B"/>
    <w:rsid w:val="006D4510"/>
    <w:rsid w:val="006F6A67"/>
    <w:rsid w:val="007014B9"/>
    <w:rsid w:val="007270F7"/>
    <w:rsid w:val="007507BE"/>
    <w:rsid w:val="0075353A"/>
    <w:rsid w:val="00787177"/>
    <w:rsid w:val="007871C9"/>
    <w:rsid w:val="00793315"/>
    <w:rsid w:val="007A27C4"/>
    <w:rsid w:val="00836E02"/>
    <w:rsid w:val="00867AD3"/>
    <w:rsid w:val="008808B7"/>
    <w:rsid w:val="008B2488"/>
    <w:rsid w:val="008B4FBC"/>
    <w:rsid w:val="008B61F1"/>
    <w:rsid w:val="008C1AF8"/>
    <w:rsid w:val="008D0442"/>
    <w:rsid w:val="008E2FE8"/>
    <w:rsid w:val="008F7A15"/>
    <w:rsid w:val="009026C1"/>
    <w:rsid w:val="009223F4"/>
    <w:rsid w:val="00934964"/>
    <w:rsid w:val="009626D9"/>
    <w:rsid w:val="0096438E"/>
    <w:rsid w:val="00967BD7"/>
    <w:rsid w:val="009764A3"/>
    <w:rsid w:val="0098549A"/>
    <w:rsid w:val="00995A58"/>
    <w:rsid w:val="009A21E5"/>
    <w:rsid w:val="009B32D0"/>
    <w:rsid w:val="009C2E9B"/>
    <w:rsid w:val="009D0BAB"/>
    <w:rsid w:val="009D14BA"/>
    <w:rsid w:val="009D64F5"/>
    <w:rsid w:val="009F0478"/>
    <w:rsid w:val="00A051BD"/>
    <w:rsid w:val="00A070B2"/>
    <w:rsid w:val="00A21B8B"/>
    <w:rsid w:val="00A27A9E"/>
    <w:rsid w:val="00A31F3F"/>
    <w:rsid w:val="00A63D57"/>
    <w:rsid w:val="00A64F99"/>
    <w:rsid w:val="00A71381"/>
    <w:rsid w:val="00A909E3"/>
    <w:rsid w:val="00A93930"/>
    <w:rsid w:val="00A957C1"/>
    <w:rsid w:val="00AB04B1"/>
    <w:rsid w:val="00AB3080"/>
    <w:rsid w:val="00AF644B"/>
    <w:rsid w:val="00AF6E1D"/>
    <w:rsid w:val="00B10744"/>
    <w:rsid w:val="00B342A0"/>
    <w:rsid w:val="00B37342"/>
    <w:rsid w:val="00B51A12"/>
    <w:rsid w:val="00B87C97"/>
    <w:rsid w:val="00BA2F60"/>
    <w:rsid w:val="00BB232B"/>
    <w:rsid w:val="00BD21FE"/>
    <w:rsid w:val="00BF2516"/>
    <w:rsid w:val="00BF4EBE"/>
    <w:rsid w:val="00C05D38"/>
    <w:rsid w:val="00C10D68"/>
    <w:rsid w:val="00C150A0"/>
    <w:rsid w:val="00C174D4"/>
    <w:rsid w:val="00C72F08"/>
    <w:rsid w:val="00C807FC"/>
    <w:rsid w:val="00C80FD3"/>
    <w:rsid w:val="00CF2EE2"/>
    <w:rsid w:val="00D70F11"/>
    <w:rsid w:val="00D713ED"/>
    <w:rsid w:val="00D75B54"/>
    <w:rsid w:val="00D85B35"/>
    <w:rsid w:val="00D87E3C"/>
    <w:rsid w:val="00DA52BE"/>
    <w:rsid w:val="00DB6FDF"/>
    <w:rsid w:val="00DC0031"/>
    <w:rsid w:val="00DD0A1D"/>
    <w:rsid w:val="00DD6FC8"/>
    <w:rsid w:val="00DE0368"/>
    <w:rsid w:val="00DE1DBD"/>
    <w:rsid w:val="00E14EA1"/>
    <w:rsid w:val="00E173E6"/>
    <w:rsid w:val="00E21388"/>
    <w:rsid w:val="00E33E80"/>
    <w:rsid w:val="00E54005"/>
    <w:rsid w:val="00E60715"/>
    <w:rsid w:val="00E873C4"/>
    <w:rsid w:val="00EF1609"/>
    <w:rsid w:val="00EF1E23"/>
    <w:rsid w:val="00EF4D19"/>
    <w:rsid w:val="00F05DAD"/>
    <w:rsid w:val="00F1415C"/>
    <w:rsid w:val="00F2767A"/>
    <w:rsid w:val="00F368EE"/>
    <w:rsid w:val="00F45162"/>
    <w:rsid w:val="00F60E1D"/>
    <w:rsid w:val="00F9102C"/>
    <w:rsid w:val="00F956C9"/>
    <w:rsid w:val="00FA1CC2"/>
    <w:rsid w:val="00FB0E1F"/>
    <w:rsid w:val="00FE0E56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F4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54C1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F54C1"/>
    <w:pPr>
      <w:keepNext/>
      <w:outlineLvl w:val="0"/>
    </w:pPr>
    <w:rPr>
      <w:rFonts w:ascii="ArtsAndCrafts Regular" w:eastAsia="Times New Roman" w:hAnsi="ArtsAndCrafts Regular"/>
      <w:b/>
      <w:sz w:val="20"/>
      <w:u w:val="double"/>
    </w:rPr>
  </w:style>
  <w:style w:type="paragraph" w:styleId="Heading4">
    <w:name w:val="heading 4"/>
    <w:basedOn w:val="Normal"/>
    <w:next w:val="Normal"/>
    <w:link w:val="Heading4Char"/>
    <w:qFormat/>
    <w:rsid w:val="004F54C1"/>
    <w:pPr>
      <w:keepNext/>
      <w:jc w:val="center"/>
      <w:outlineLvl w:val="3"/>
    </w:pPr>
    <w:rPr>
      <w:rFonts w:ascii="New York" w:eastAsia="Times New Roman" w:hAnsi="New Yor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54C1"/>
    <w:rPr>
      <w:rFonts w:ascii="ArtsAndCrafts Regular" w:eastAsia="Times New Roman" w:hAnsi="ArtsAndCrafts Regular" w:cs="Times New Roman"/>
      <w:b/>
      <w:sz w:val="20"/>
      <w:szCs w:val="20"/>
      <w:u w:val="double"/>
    </w:rPr>
  </w:style>
  <w:style w:type="character" w:customStyle="1" w:styleId="Heading4Char">
    <w:name w:val="Heading 4 Char"/>
    <w:basedOn w:val="DefaultParagraphFont"/>
    <w:link w:val="Heading4"/>
    <w:rsid w:val="004F54C1"/>
    <w:rPr>
      <w:rFonts w:ascii="New York" w:eastAsia="Times New Roman" w:hAnsi="New York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rsid w:val="004F54C1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4F54C1"/>
    <w:rPr>
      <w:rFonts w:ascii="Times" w:eastAsia="Times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368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B2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07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B2"/>
    <w:rPr>
      <w:rFonts w:ascii="Times" w:eastAsia="Times" w:hAnsi="Time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E17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1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ia-nysocie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s@aia-nysociety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lamia@nyc.r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spurza@hunter.cuny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Jeffrey Lamia</cp:lastModifiedBy>
  <cp:revision>14</cp:revision>
  <cp:lastPrinted>2019-08-21T03:54:00Z</cp:lastPrinted>
  <dcterms:created xsi:type="dcterms:W3CDTF">2019-08-26T15:00:00Z</dcterms:created>
  <dcterms:modified xsi:type="dcterms:W3CDTF">2019-09-02T13:38:00Z</dcterms:modified>
</cp:coreProperties>
</file>