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75EC" w14:textId="32911D3B" w:rsidR="00542AE6" w:rsidRPr="009E018A" w:rsidRDefault="00542AE6">
      <w:pPr>
        <w:rPr>
          <w:rFonts w:ascii="Times New Roman" w:hAnsi="Times New Roman" w:cs="Times New Roman"/>
          <w:b/>
          <w:bCs/>
          <w:sz w:val="24"/>
          <w:szCs w:val="24"/>
        </w:rPr>
      </w:pPr>
      <w:r w:rsidRPr="009E018A">
        <w:rPr>
          <w:rFonts w:ascii="Times New Roman" w:hAnsi="Times New Roman" w:cs="Times New Roman"/>
          <w:b/>
          <w:bCs/>
          <w:sz w:val="24"/>
          <w:szCs w:val="24"/>
        </w:rPr>
        <w:t>Mind-healing, After-care</w:t>
      </w:r>
      <w:r w:rsidR="00FE0E9E" w:rsidRPr="009E018A">
        <w:rPr>
          <w:rFonts w:ascii="Times New Roman" w:hAnsi="Times New Roman" w:cs="Times New Roman"/>
          <w:b/>
          <w:bCs/>
          <w:sz w:val="24"/>
          <w:szCs w:val="24"/>
        </w:rPr>
        <w:t>, and</w:t>
      </w:r>
      <w:r w:rsidRPr="009E018A">
        <w:rPr>
          <w:rFonts w:ascii="Times New Roman" w:hAnsi="Times New Roman" w:cs="Times New Roman"/>
          <w:b/>
          <w:bCs/>
          <w:sz w:val="24"/>
          <w:szCs w:val="24"/>
        </w:rPr>
        <w:t xml:space="preserve"> the Emergence of Psychotherapy in British Psychiatric Charities, 1872 to 1930. </w:t>
      </w:r>
    </w:p>
    <w:p w14:paraId="61A7611C" w14:textId="7C5088BF" w:rsidR="00542AE6" w:rsidRDefault="00542AE6">
      <w:pPr>
        <w:rPr>
          <w:rFonts w:ascii="Times New Roman" w:hAnsi="Times New Roman" w:cs="Times New Roman"/>
          <w:sz w:val="24"/>
          <w:szCs w:val="24"/>
        </w:rPr>
      </w:pPr>
      <w:r>
        <w:rPr>
          <w:rFonts w:ascii="Times New Roman" w:hAnsi="Times New Roman" w:cs="Times New Roman"/>
          <w:sz w:val="24"/>
          <w:szCs w:val="24"/>
        </w:rPr>
        <w:t xml:space="preserve">Hannah Blythe </w:t>
      </w:r>
    </w:p>
    <w:p w14:paraId="389AF4EF" w14:textId="77777777" w:rsidR="00FE0E9E" w:rsidRDefault="00FE0E9E">
      <w:pPr>
        <w:rPr>
          <w:rFonts w:ascii="Times New Roman" w:hAnsi="Times New Roman" w:cs="Times New Roman"/>
          <w:sz w:val="24"/>
          <w:szCs w:val="24"/>
        </w:rPr>
      </w:pPr>
    </w:p>
    <w:p w14:paraId="1F924F67" w14:textId="02655286" w:rsidR="00FE0E9E" w:rsidRDefault="00542AE6">
      <w:pPr>
        <w:rPr>
          <w:rFonts w:ascii="Times New Roman" w:hAnsi="Times New Roman" w:cs="Times New Roman"/>
          <w:sz w:val="24"/>
          <w:szCs w:val="24"/>
        </w:rPr>
      </w:pPr>
      <w:r>
        <w:rPr>
          <w:rFonts w:ascii="Times New Roman" w:hAnsi="Times New Roman" w:cs="Times New Roman"/>
          <w:sz w:val="24"/>
          <w:szCs w:val="24"/>
        </w:rPr>
        <w:t>This is a first draft of what I hope will become an article for submission. It pulls together material from various chapters of my thesis.</w:t>
      </w:r>
      <w:r w:rsidR="00FE0E9E">
        <w:rPr>
          <w:rFonts w:ascii="Times New Roman" w:hAnsi="Times New Roman" w:cs="Times New Roman"/>
          <w:sz w:val="24"/>
          <w:szCs w:val="24"/>
        </w:rPr>
        <w:t xml:space="preserve"> </w:t>
      </w:r>
    </w:p>
    <w:p w14:paraId="041B820D" w14:textId="2E58D603" w:rsidR="004306C0" w:rsidRDefault="004306C0">
      <w:pPr>
        <w:rPr>
          <w:rFonts w:ascii="Times New Roman" w:hAnsi="Times New Roman" w:cs="Times New Roman"/>
          <w:sz w:val="24"/>
          <w:szCs w:val="24"/>
        </w:rPr>
      </w:pPr>
    </w:p>
    <w:p w14:paraId="2116FEC9" w14:textId="32ABB15C" w:rsidR="004306C0" w:rsidRDefault="004306C0">
      <w:pPr>
        <w:rPr>
          <w:rFonts w:ascii="Times New Roman" w:hAnsi="Times New Roman" w:cs="Times New Roman"/>
          <w:sz w:val="24"/>
          <w:szCs w:val="24"/>
        </w:rPr>
      </w:pPr>
      <w:r>
        <w:rPr>
          <w:rFonts w:ascii="Times New Roman" w:hAnsi="Times New Roman" w:cs="Times New Roman"/>
          <w:sz w:val="24"/>
          <w:szCs w:val="24"/>
        </w:rPr>
        <w:t xml:space="preserve">Just a note – I </w:t>
      </w:r>
      <w:r w:rsidR="00A11692">
        <w:rPr>
          <w:rFonts w:ascii="Times New Roman" w:hAnsi="Times New Roman" w:cs="Times New Roman"/>
          <w:sz w:val="24"/>
          <w:szCs w:val="24"/>
        </w:rPr>
        <w:t>ma</w:t>
      </w:r>
      <w:r w:rsidR="006B75AE">
        <w:rPr>
          <w:rFonts w:ascii="Times New Roman" w:hAnsi="Times New Roman" w:cs="Times New Roman"/>
          <w:sz w:val="24"/>
          <w:szCs w:val="24"/>
        </w:rPr>
        <w:t>y</w:t>
      </w:r>
      <w:r w:rsidR="00A11692">
        <w:rPr>
          <w:rFonts w:ascii="Times New Roman" w:hAnsi="Times New Roman" w:cs="Times New Roman"/>
          <w:sz w:val="24"/>
          <w:szCs w:val="24"/>
        </w:rPr>
        <w:t xml:space="preserve"> further anonymise the case of Kathleen</w:t>
      </w:r>
      <w:r>
        <w:rPr>
          <w:rFonts w:ascii="Times New Roman" w:hAnsi="Times New Roman" w:cs="Times New Roman"/>
          <w:sz w:val="24"/>
          <w:szCs w:val="24"/>
        </w:rPr>
        <w:t>. While the materials are predominantly over 100 years old, and while they are publicly available</w:t>
      </w:r>
      <w:r w:rsidR="009672C7">
        <w:rPr>
          <w:rFonts w:ascii="Times New Roman" w:hAnsi="Times New Roman" w:cs="Times New Roman"/>
          <w:sz w:val="24"/>
          <w:szCs w:val="24"/>
        </w:rPr>
        <w:t xml:space="preserve"> online</w:t>
      </w:r>
      <w:r>
        <w:rPr>
          <w:rFonts w:ascii="Times New Roman" w:hAnsi="Times New Roman" w:cs="Times New Roman"/>
          <w:sz w:val="24"/>
          <w:szCs w:val="24"/>
        </w:rPr>
        <w:t xml:space="preserve">, I think I will anonymise </w:t>
      </w:r>
      <w:r w:rsidR="009672C7">
        <w:rPr>
          <w:rFonts w:ascii="Times New Roman" w:hAnsi="Times New Roman" w:cs="Times New Roman"/>
          <w:sz w:val="24"/>
          <w:szCs w:val="24"/>
        </w:rPr>
        <w:t xml:space="preserve">her more fully before </w:t>
      </w:r>
      <w:r w:rsidR="006B75AE">
        <w:rPr>
          <w:rFonts w:ascii="Times New Roman" w:hAnsi="Times New Roman" w:cs="Times New Roman"/>
          <w:sz w:val="24"/>
          <w:szCs w:val="24"/>
        </w:rPr>
        <w:t xml:space="preserve">sending anything beyond this group. </w:t>
      </w:r>
      <w:r w:rsidR="009672C7">
        <w:rPr>
          <w:rFonts w:ascii="Times New Roman" w:hAnsi="Times New Roman" w:cs="Times New Roman"/>
          <w:sz w:val="24"/>
          <w:szCs w:val="24"/>
        </w:rPr>
        <w:t xml:space="preserve"> </w:t>
      </w:r>
    </w:p>
    <w:p w14:paraId="7A685453" w14:textId="0F77EB97" w:rsidR="00FE0E9E" w:rsidRDefault="00FE0E9E">
      <w:pPr>
        <w:rPr>
          <w:rFonts w:ascii="Times New Roman" w:hAnsi="Times New Roman" w:cs="Times New Roman"/>
          <w:sz w:val="24"/>
          <w:szCs w:val="24"/>
        </w:rPr>
      </w:pPr>
    </w:p>
    <w:p w14:paraId="0695C804" w14:textId="77777777" w:rsidR="00FE0E9E" w:rsidRDefault="00FE0E9E">
      <w:pPr>
        <w:rPr>
          <w:rFonts w:ascii="Times New Roman" w:hAnsi="Times New Roman" w:cs="Times New Roman"/>
          <w:sz w:val="24"/>
          <w:szCs w:val="24"/>
        </w:rPr>
      </w:pPr>
    </w:p>
    <w:p w14:paraId="6335E660" w14:textId="77777777" w:rsidR="00FE0E9E" w:rsidRDefault="00FE0E9E">
      <w:pPr>
        <w:rPr>
          <w:rFonts w:ascii="Times New Roman" w:hAnsi="Times New Roman" w:cs="Times New Roman"/>
          <w:sz w:val="24"/>
          <w:szCs w:val="24"/>
        </w:rPr>
      </w:pPr>
    </w:p>
    <w:p w14:paraId="79C97ED6" w14:textId="2642F5D2" w:rsidR="00FE0E9E" w:rsidRDefault="00FE0E9E">
      <w:pPr>
        <w:rPr>
          <w:rFonts w:ascii="Times New Roman" w:hAnsi="Times New Roman" w:cs="Times New Roman"/>
          <w:sz w:val="24"/>
          <w:szCs w:val="24"/>
        </w:rPr>
      </w:pPr>
      <w:r>
        <w:rPr>
          <w:rFonts w:ascii="Times New Roman" w:hAnsi="Times New Roman" w:cs="Times New Roman"/>
          <w:sz w:val="24"/>
          <w:szCs w:val="24"/>
        </w:rPr>
        <w:t>List of Abbreviations</w:t>
      </w:r>
    </w:p>
    <w:p w14:paraId="71DD49C2" w14:textId="22FC2B2C" w:rsidR="00FE0E9E" w:rsidRDefault="00FE0E9E">
      <w:pPr>
        <w:rPr>
          <w:rFonts w:ascii="Times New Roman" w:hAnsi="Times New Roman" w:cs="Times New Roman"/>
          <w:sz w:val="24"/>
          <w:szCs w:val="24"/>
        </w:rPr>
      </w:pPr>
    </w:p>
    <w:p w14:paraId="3F10EEA8" w14:textId="45A2312B" w:rsidR="00FE0E9E" w:rsidRDefault="00FE0E9E">
      <w:pPr>
        <w:rPr>
          <w:rFonts w:ascii="Times New Roman" w:hAnsi="Times New Roman" w:cs="Times New Roman"/>
          <w:sz w:val="24"/>
          <w:szCs w:val="24"/>
        </w:rPr>
      </w:pPr>
      <w:r>
        <w:rPr>
          <w:rFonts w:ascii="Times New Roman" w:hAnsi="Times New Roman" w:cs="Times New Roman"/>
          <w:sz w:val="24"/>
          <w:szCs w:val="24"/>
        </w:rPr>
        <w:t xml:space="preserve">BMJ – British Medical Journal </w:t>
      </w:r>
    </w:p>
    <w:p w14:paraId="424F19B0" w14:textId="39820B73" w:rsidR="00FE0E9E" w:rsidRDefault="00FE0E9E">
      <w:pPr>
        <w:rPr>
          <w:rFonts w:ascii="Times New Roman" w:hAnsi="Times New Roman" w:cs="Times New Roman"/>
          <w:sz w:val="24"/>
          <w:szCs w:val="24"/>
        </w:rPr>
      </w:pPr>
      <w:r>
        <w:rPr>
          <w:rFonts w:ascii="Times New Roman" w:hAnsi="Times New Roman" w:cs="Times New Roman"/>
          <w:sz w:val="24"/>
          <w:szCs w:val="24"/>
        </w:rPr>
        <w:t xml:space="preserve">CAMD - </w:t>
      </w:r>
      <w:r w:rsidRPr="009E785B">
        <w:rPr>
          <w:rFonts w:ascii="Times New Roman" w:hAnsi="Times New Roman" w:cs="Times New Roman"/>
          <w:sz w:val="24"/>
          <w:szCs w:val="24"/>
        </w:rPr>
        <w:t>Central Association for the Care of the Mentally Defective</w:t>
      </w:r>
    </w:p>
    <w:p w14:paraId="4CFE0974" w14:textId="2855715A" w:rsidR="009E018A" w:rsidRDefault="009E018A">
      <w:pPr>
        <w:rPr>
          <w:rFonts w:ascii="Times New Roman" w:hAnsi="Times New Roman" w:cs="Times New Roman"/>
          <w:sz w:val="24"/>
          <w:szCs w:val="24"/>
        </w:rPr>
      </w:pPr>
      <w:r>
        <w:rPr>
          <w:rFonts w:ascii="Times New Roman" w:hAnsi="Times New Roman" w:cs="Times New Roman"/>
          <w:sz w:val="24"/>
          <w:szCs w:val="24"/>
        </w:rPr>
        <w:t xml:space="preserve">GFS – Girls’ Friendly Society </w:t>
      </w:r>
    </w:p>
    <w:p w14:paraId="45A8F0FB" w14:textId="5EF57B78" w:rsidR="00FE0E9E" w:rsidRDefault="00FE0E9E">
      <w:pPr>
        <w:rPr>
          <w:rFonts w:ascii="Times New Roman" w:hAnsi="Times New Roman" w:cs="Times New Roman"/>
          <w:sz w:val="24"/>
          <w:szCs w:val="24"/>
        </w:rPr>
      </w:pPr>
      <w:r>
        <w:rPr>
          <w:rFonts w:ascii="Times New Roman" w:hAnsi="Times New Roman" w:cs="Times New Roman"/>
          <w:sz w:val="24"/>
          <w:szCs w:val="24"/>
        </w:rPr>
        <w:t xml:space="preserve">JMS – Journal of Mental Science </w:t>
      </w:r>
    </w:p>
    <w:p w14:paraId="75377A86" w14:textId="70EA4E1A" w:rsidR="00FE0E9E" w:rsidRDefault="00FE0E9E">
      <w:pPr>
        <w:rPr>
          <w:rFonts w:ascii="Times New Roman" w:hAnsi="Times New Roman" w:cs="Times New Roman"/>
          <w:sz w:val="24"/>
          <w:szCs w:val="24"/>
        </w:rPr>
      </w:pPr>
      <w:r>
        <w:rPr>
          <w:rFonts w:ascii="Times New Roman" w:hAnsi="Times New Roman" w:cs="Times New Roman"/>
          <w:sz w:val="24"/>
          <w:szCs w:val="24"/>
        </w:rPr>
        <w:t xml:space="preserve">LCH – Lady Chichester Hospital </w:t>
      </w:r>
    </w:p>
    <w:p w14:paraId="67C3356D" w14:textId="38B7FA99" w:rsidR="009E018A" w:rsidRDefault="009E018A">
      <w:pPr>
        <w:rPr>
          <w:rFonts w:ascii="Times New Roman" w:hAnsi="Times New Roman" w:cs="Times New Roman"/>
          <w:sz w:val="24"/>
          <w:szCs w:val="24"/>
        </w:rPr>
      </w:pPr>
      <w:r>
        <w:rPr>
          <w:rFonts w:ascii="Times New Roman" w:hAnsi="Times New Roman" w:cs="Times New Roman"/>
          <w:sz w:val="24"/>
          <w:szCs w:val="24"/>
        </w:rPr>
        <w:t xml:space="preserve">MABYS – Metropolitan Association for Befriending Young Servants </w:t>
      </w:r>
    </w:p>
    <w:p w14:paraId="3948CB66" w14:textId="6E3B1BEF" w:rsidR="00FE0E9E" w:rsidRDefault="00FE0E9E">
      <w:pPr>
        <w:rPr>
          <w:rFonts w:ascii="Times New Roman" w:hAnsi="Times New Roman" w:cs="Times New Roman"/>
          <w:sz w:val="24"/>
          <w:szCs w:val="24"/>
        </w:rPr>
      </w:pPr>
      <w:r>
        <w:rPr>
          <w:rFonts w:ascii="Times New Roman" w:hAnsi="Times New Roman" w:cs="Times New Roman"/>
          <w:sz w:val="24"/>
          <w:szCs w:val="24"/>
        </w:rPr>
        <w:t xml:space="preserve">MACA – Mental After-Care Association </w:t>
      </w:r>
    </w:p>
    <w:p w14:paraId="6CAB88DF" w14:textId="09042127" w:rsidR="00FE0E9E" w:rsidRDefault="00FE0E9E">
      <w:pPr>
        <w:rPr>
          <w:rFonts w:ascii="Times New Roman" w:hAnsi="Times New Roman" w:cs="Times New Roman"/>
          <w:sz w:val="24"/>
          <w:szCs w:val="24"/>
        </w:rPr>
      </w:pPr>
      <w:r>
        <w:rPr>
          <w:rFonts w:ascii="Times New Roman" w:hAnsi="Times New Roman" w:cs="Times New Roman"/>
          <w:sz w:val="24"/>
          <w:szCs w:val="24"/>
        </w:rPr>
        <w:t>MPD – Multiple Personality Disorder</w:t>
      </w:r>
    </w:p>
    <w:p w14:paraId="7E788352" w14:textId="62296767" w:rsidR="009E018A" w:rsidRDefault="009E018A">
      <w:pPr>
        <w:rPr>
          <w:rFonts w:ascii="Times New Roman" w:hAnsi="Times New Roman" w:cs="Times New Roman"/>
          <w:sz w:val="24"/>
          <w:szCs w:val="24"/>
        </w:rPr>
      </w:pPr>
      <w:r>
        <w:rPr>
          <w:rFonts w:ascii="Times New Roman" w:hAnsi="Times New Roman" w:cs="Times New Roman"/>
          <w:sz w:val="24"/>
          <w:szCs w:val="24"/>
        </w:rPr>
        <w:t xml:space="preserve">MSSST - </w:t>
      </w:r>
      <w:r w:rsidRPr="009E785B">
        <w:rPr>
          <w:rFonts w:ascii="Times New Roman" w:hAnsi="Times New Roman" w:cs="Times New Roman"/>
          <w:sz w:val="24"/>
          <w:szCs w:val="24"/>
        </w:rPr>
        <w:t xml:space="preserve">Medical Society for the Study of Suggestive Therapeutics </w:t>
      </w:r>
    </w:p>
    <w:p w14:paraId="3DBE511B" w14:textId="73C848CF" w:rsidR="00FE0E9E" w:rsidRDefault="00FE0E9E">
      <w:pPr>
        <w:rPr>
          <w:rFonts w:ascii="Times New Roman" w:hAnsi="Times New Roman" w:cs="Times New Roman"/>
          <w:sz w:val="24"/>
          <w:szCs w:val="24"/>
        </w:rPr>
      </w:pPr>
      <w:r>
        <w:rPr>
          <w:rFonts w:ascii="Times New Roman" w:hAnsi="Times New Roman" w:cs="Times New Roman"/>
          <w:sz w:val="24"/>
          <w:szCs w:val="24"/>
        </w:rPr>
        <w:t xml:space="preserve">NCMH – National Council for Mental Hygiene </w:t>
      </w:r>
    </w:p>
    <w:p w14:paraId="659E3498" w14:textId="15315CAE" w:rsidR="009E018A" w:rsidRDefault="009E018A">
      <w:pPr>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PSA - </w:t>
      </w:r>
      <w:r w:rsidRPr="009E785B">
        <w:rPr>
          <w:rFonts w:ascii="Times New Roman" w:eastAsia="Times New Roman" w:hAnsi="Times New Roman" w:cs="Times New Roman"/>
          <w:sz w:val="24"/>
          <w:szCs w:val="24"/>
          <w:lang w:eastAsia="en-GB"/>
        </w:rPr>
        <w:t>Personal Service Association</w:t>
      </w:r>
    </w:p>
    <w:p w14:paraId="507328FB" w14:textId="44899C39" w:rsidR="00542AE6" w:rsidRDefault="00542AE6">
      <w:pPr>
        <w:rPr>
          <w:rFonts w:ascii="Times New Roman" w:hAnsi="Times New Roman" w:cs="Times New Roman"/>
          <w:i/>
          <w:iCs/>
          <w:sz w:val="24"/>
          <w:szCs w:val="24"/>
        </w:rPr>
      </w:pPr>
      <w:r>
        <w:rPr>
          <w:rFonts w:ascii="Times New Roman" w:hAnsi="Times New Roman" w:cs="Times New Roman"/>
          <w:i/>
          <w:iCs/>
          <w:sz w:val="24"/>
          <w:szCs w:val="24"/>
        </w:rPr>
        <w:br w:type="page"/>
      </w:r>
    </w:p>
    <w:p w14:paraId="4DF29350" w14:textId="6F3146B9" w:rsidR="00AA5F38" w:rsidRPr="009E785B" w:rsidRDefault="00AA5F38" w:rsidP="009E785B">
      <w:pPr>
        <w:spacing w:line="480" w:lineRule="auto"/>
        <w:rPr>
          <w:rFonts w:ascii="Times New Roman" w:hAnsi="Times New Roman" w:cs="Times New Roman"/>
          <w:i/>
          <w:iCs/>
          <w:sz w:val="24"/>
          <w:szCs w:val="24"/>
        </w:rPr>
      </w:pPr>
      <w:r w:rsidRPr="009E785B">
        <w:rPr>
          <w:rFonts w:ascii="Times New Roman" w:hAnsi="Times New Roman" w:cs="Times New Roman"/>
          <w:i/>
          <w:iCs/>
          <w:sz w:val="24"/>
          <w:szCs w:val="24"/>
        </w:rPr>
        <w:t xml:space="preserve">Introduction </w:t>
      </w:r>
    </w:p>
    <w:p w14:paraId="17DC10C7" w14:textId="77777777" w:rsidR="00AA5F38" w:rsidRPr="009E785B" w:rsidRDefault="00AA5F38" w:rsidP="009E785B">
      <w:pPr>
        <w:spacing w:line="480" w:lineRule="auto"/>
        <w:rPr>
          <w:rFonts w:ascii="Times New Roman" w:hAnsi="Times New Roman" w:cs="Times New Roman"/>
          <w:sz w:val="24"/>
          <w:szCs w:val="24"/>
        </w:rPr>
      </w:pPr>
    </w:p>
    <w:p w14:paraId="09AC78BE" w14:textId="3136E1D8" w:rsidR="00A12411" w:rsidRPr="009E785B" w:rsidRDefault="00F1748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During the late-nineteenth and early-twentieth centuries, </w:t>
      </w:r>
      <w:r w:rsidR="0009096B" w:rsidRPr="009E785B">
        <w:rPr>
          <w:rFonts w:ascii="Times New Roman" w:hAnsi="Times New Roman" w:cs="Times New Roman"/>
          <w:sz w:val="24"/>
          <w:szCs w:val="24"/>
        </w:rPr>
        <w:t xml:space="preserve">British </w:t>
      </w:r>
      <w:r w:rsidRPr="009E785B">
        <w:rPr>
          <w:rFonts w:ascii="Times New Roman" w:hAnsi="Times New Roman" w:cs="Times New Roman"/>
          <w:sz w:val="24"/>
          <w:szCs w:val="24"/>
        </w:rPr>
        <w:t>mental health charities</w:t>
      </w:r>
      <w:r w:rsidR="002F3133" w:rsidRPr="009E785B">
        <w:rPr>
          <w:rFonts w:ascii="Times New Roman" w:hAnsi="Times New Roman" w:cs="Times New Roman"/>
          <w:sz w:val="24"/>
          <w:szCs w:val="24"/>
        </w:rPr>
        <w:t xml:space="preserve"> provided an arena in which methods of mind-healing through </w:t>
      </w:r>
      <w:r w:rsidR="0009096B" w:rsidRPr="009E785B">
        <w:rPr>
          <w:rFonts w:ascii="Times New Roman" w:hAnsi="Times New Roman" w:cs="Times New Roman"/>
          <w:sz w:val="24"/>
          <w:szCs w:val="24"/>
        </w:rPr>
        <w:t>inter-</w:t>
      </w:r>
      <w:r w:rsidR="002F3133" w:rsidRPr="009E785B">
        <w:rPr>
          <w:rFonts w:ascii="Times New Roman" w:hAnsi="Times New Roman" w:cs="Times New Roman"/>
          <w:sz w:val="24"/>
          <w:szCs w:val="24"/>
        </w:rPr>
        <w:t xml:space="preserve">personal influence were developed, </w:t>
      </w:r>
      <w:r w:rsidR="00AF11D9" w:rsidRPr="009E785B">
        <w:rPr>
          <w:rFonts w:ascii="Times New Roman" w:hAnsi="Times New Roman" w:cs="Times New Roman"/>
          <w:sz w:val="24"/>
          <w:szCs w:val="24"/>
        </w:rPr>
        <w:t xml:space="preserve">and </w:t>
      </w:r>
      <w:r w:rsidR="00EA3DF8" w:rsidRPr="009E785B">
        <w:rPr>
          <w:rFonts w:ascii="Times New Roman" w:hAnsi="Times New Roman" w:cs="Times New Roman"/>
          <w:sz w:val="24"/>
          <w:szCs w:val="24"/>
        </w:rPr>
        <w:t xml:space="preserve">in which the concept of psychotherapy was negotiated. </w:t>
      </w:r>
      <w:r w:rsidR="00C0387E" w:rsidRPr="009E785B">
        <w:rPr>
          <w:rFonts w:ascii="Times New Roman" w:hAnsi="Times New Roman" w:cs="Times New Roman"/>
          <w:sz w:val="24"/>
          <w:szCs w:val="24"/>
        </w:rPr>
        <w:t xml:space="preserve">By the 1920s, psychotherapy </w:t>
      </w:r>
      <w:r w:rsidR="00007C7A" w:rsidRPr="009E785B">
        <w:rPr>
          <w:rFonts w:ascii="Times New Roman" w:hAnsi="Times New Roman" w:cs="Times New Roman"/>
          <w:sz w:val="24"/>
          <w:szCs w:val="24"/>
        </w:rPr>
        <w:t>was a widespread</w:t>
      </w:r>
      <w:r w:rsidR="00D64751" w:rsidRPr="009E785B">
        <w:rPr>
          <w:rFonts w:ascii="Times New Roman" w:hAnsi="Times New Roman" w:cs="Times New Roman"/>
          <w:sz w:val="24"/>
          <w:szCs w:val="24"/>
        </w:rPr>
        <w:t>, yet novel and exciting,</w:t>
      </w:r>
      <w:r w:rsidR="00007C7A" w:rsidRPr="009E785B">
        <w:rPr>
          <w:rFonts w:ascii="Times New Roman" w:hAnsi="Times New Roman" w:cs="Times New Roman"/>
          <w:sz w:val="24"/>
          <w:szCs w:val="24"/>
        </w:rPr>
        <w:t xml:space="preserve"> set of practices that attracted </w:t>
      </w:r>
      <w:r w:rsidR="00D64751" w:rsidRPr="009E785B">
        <w:rPr>
          <w:rFonts w:ascii="Times New Roman" w:hAnsi="Times New Roman" w:cs="Times New Roman"/>
          <w:sz w:val="24"/>
          <w:szCs w:val="24"/>
        </w:rPr>
        <w:t xml:space="preserve">respect </w:t>
      </w:r>
      <w:r w:rsidR="009D6DD7" w:rsidRPr="009E785B">
        <w:rPr>
          <w:rFonts w:ascii="Times New Roman" w:hAnsi="Times New Roman" w:cs="Times New Roman"/>
          <w:sz w:val="24"/>
          <w:szCs w:val="24"/>
        </w:rPr>
        <w:t xml:space="preserve">from </w:t>
      </w:r>
      <w:r w:rsidR="000D189F">
        <w:rPr>
          <w:rFonts w:ascii="Times New Roman" w:hAnsi="Times New Roman" w:cs="Times New Roman"/>
          <w:sz w:val="24"/>
          <w:szCs w:val="24"/>
        </w:rPr>
        <w:t>across</w:t>
      </w:r>
      <w:r w:rsidR="009D6DD7" w:rsidRPr="009E785B">
        <w:rPr>
          <w:rFonts w:ascii="Times New Roman" w:hAnsi="Times New Roman" w:cs="Times New Roman"/>
          <w:sz w:val="24"/>
          <w:szCs w:val="24"/>
        </w:rPr>
        <w:t xml:space="preserve"> the</w:t>
      </w:r>
      <w:r w:rsidR="00D64751" w:rsidRPr="009E785B">
        <w:rPr>
          <w:rFonts w:ascii="Times New Roman" w:hAnsi="Times New Roman" w:cs="Times New Roman"/>
          <w:sz w:val="24"/>
          <w:szCs w:val="24"/>
        </w:rPr>
        <w:t xml:space="preserve"> medical profession. </w:t>
      </w:r>
      <w:r w:rsidR="009D6DD7" w:rsidRPr="009E785B">
        <w:rPr>
          <w:rFonts w:ascii="Times New Roman" w:hAnsi="Times New Roman" w:cs="Times New Roman"/>
          <w:sz w:val="24"/>
          <w:szCs w:val="24"/>
        </w:rPr>
        <w:t>While psychotherapy included some new methods of treatment,</w:t>
      </w:r>
      <w:r w:rsidR="00FD22F3" w:rsidRPr="009E785B">
        <w:rPr>
          <w:rFonts w:ascii="Times New Roman" w:hAnsi="Times New Roman" w:cs="Times New Roman"/>
          <w:sz w:val="24"/>
          <w:szCs w:val="24"/>
        </w:rPr>
        <w:t xml:space="preserve"> certain</w:t>
      </w:r>
      <w:r w:rsidR="008C0735" w:rsidRPr="009E785B">
        <w:rPr>
          <w:rFonts w:ascii="Times New Roman" w:hAnsi="Times New Roman" w:cs="Times New Roman"/>
          <w:sz w:val="24"/>
          <w:szCs w:val="24"/>
        </w:rPr>
        <w:t xml:space="preserve"> contemporaries had also adopted the word to ref</w:t>
      </w:r>
      <w:r w:rsidR="00536540" w:rsidRPr="009E785B">
        <w:rPr>
          <w:rFonts w:ascii="Times New Roman" w:hAnsi="Times New Roman" w:cs="Times New Roman"/>
          <w:sz w:val="24"/>
          <w:szCs w:val="24"/>
        </w:rPr>
        <w:t xml:space="preserve">er to various methods of mind-healing that had previously existed without the label. </w:t>
      </w:r>
      <w:r w:rsidR="002C484A" w:rsidRPr="009E785B">
        <w:rPr>
          <w:rFonts w:ascii="Times New Roman" w:hAnsi="Times New Roman" w:cs="Times New Roman"/>
          <w:sz w:val="24"/>
          <w:szCs w:val="24"/>
        </w:rPr>
        <w:t xml:space="preserve">There also </w:t>
      </w:r>
      <w:r w:rsidR="00EB68DC" w:rsidRPr="009E785B">
        <w:rPr>
          <w:rFonts w:ascii="Times New Roman" w:hAnsi="Times New Roman" w:cs="Times New Roman"/>
          <w:sz w:val="24"/>
          <w:szCs w:val="24"/>
        </w:rPr>
        <w:t>remained disagreement over</w:t>
      </w:r>
      <w:r w:rsidR="00EB0735" w:rsidRPr="009E785B">
        <w:rPr>
          <w:rFonts w:ascii="Times New Roman" w:hAnsi="Times New Roman" w:cs="Times New Roman"/>
          <w:sz w:val="24"/>
          <w:szCs w:val="24"/>
        </w:rPr>
        <w:t xml:space="preserve"> which </w:t>
      </w:r>
      <w:r w:rsidR="00EB68DC" w:rsidRPr="009E785B">
        <w:rPr>
          <w:rFonts w:ascii="Times New Roman" w:hAnsi="Times New Roman" w:cs="Times New Roman"/>
          <w:sz w:val="24"/>
          <w:szCs w:val="24"/>
        </w:rPr>
        <w:t>mind-healing</w:t>
      </w:r>
      <w:r w:rsidR="005C0262" w:rsidRPr="009E785B">
        <w:rPr>
          <w:rStyle w:val="FootnoteReference"/>
          <w:rFonts w:ascii="Times New Roman" w:hAnsi="Times New Roman" w:cs="Times New Roman"/>
          <w:sz w:val="24"/>
          <w:szCs w:val="24"/>
        </w:rPr>
        <w:footnoteReference w:id="1"/>
      </w:r>
      <w:r w:rsidR="00EB68DC" w:rsidRPr="009E785B">
        <w:rPr>
          <w:rFonts w:ascii="Times New Roman" w:hAnsi="Times New Roman" w:cs="Times New Roman"/>
          <w:sz w:val="24"/>
          <w:szCs w:val="24"/>
        </w:rPr>
        <w:t xml:space="preserve"> </w:t>
      </w:r>
      <w:r w:rsidR="00EB0735" w:rsidRPr="009E785B">
        <w:rPr>
          <w:rFonts w:ascii="Times New Roman" w:hAnsi="Times New Roman" w:cs="Times New Roman"/>
          <w:sz w:val="24"/>
          <w:szCs w:val="24"/>
        </w:rPr>
        <w:t>practices constituted psychotherapy</w:t>
      </w:r>
      <w:r w:rsidR="003926A4">
        <w:rPr>
          <w:rFonts w:ascii="Times New Roman" w:hAnsi="Times New Roman" w:cs="Times New Roman"/>
          <w:sz w:val="24"/>
          <w:szCs w:val="24"/>
        </w:rPr>
        <w:t>,</w:t>
      </w:r>
      <w:r w:rsidR="00EB0735" w:rsidRPr="009E785B">
        <w:rPr>
          <w:rFonts w:ascii="Times New Roman" w:hAnsi="Times New Roman" w:cs="Times New Roman"/>
          <w:sz w:val="24"/>
          <w:szCs w:val="24"/>
        </w:rPr>
        <w:t xml:space="preserve"> and which did</w:t>
      </w:r>
      <w:r w:rsidR="00EB68DC" w:rsidRPr="009E785B">
        <w:rPr>
          <w:rFonts w:ascii="Times New Roman" w:hAnsi="Times New Roman" w:cs="Times New Roman"/>
          <w:sz w:val="24"/>
          <w:szCs w:val="24"/>
        </w:rPr>
        <w:t xml:space="preserve"> not. </w:t>
      </w:r>
      <w:r w:rsidR="00573208">
        <w:rPr>
          <w:rFonts w:ascii="Times New Roman" w:hAnsi="Times New Roman" w:cs="Times New Roman"/>
          <w:sz w:val="24"/>
          <w:szCs w:val="24"/>
        </w:rPr>
        <w:t xml:space="preserve">I examine </w:t>
      </w:r>
      <w:r w:rsidR="00693CA4" w:rsidRPr="009E785B">
        <w:rPr>
          <w:rFonts w:ascii="Times New Roman" w:hAnsi="Times New Roman" w:cs="Times New Roman"/>
          <w:sz w:val="24"/>
          <w:szCs w:val="24"/>
        </w:rPr>
        <w:t xml:space="preserve">how lay actors and </w:t>
      </w:r>
      <w:r w:rsidR="00422C20" w:rsidRPr="009E785B">
        <w:rPr>
          <w:rFonts w:ascii="Times New Roman" w:hAnsi="Times New Roman" w:cs="Times New Roman"/>
          <w:sz w:val="24"/>
          <w:szCs w:val="24"/>
        </w:rPr>
        <w:t>professional medical doctors</w:t>
      </w:r>
      <w:r w:rsidR="00CE76AF" w:rsidRPr="009E785B">
        <w:rPr>
          <w:rFonts w:ascii="Times New Roman" w:hAnsi="Times New Roman" w:cs="Times New Roman"/>
          <w:sz w:val="24"/>
          <w:szCs w:val="24"/>
        </w:rPr>
        <w:t>,</w:t>
      </w:r>
      <w:r w:rsidR="0058316A" w:rsidRPr="009E785B">
        <w:rPr>
          <w:rFonts w:ascii="Times New Roman" w:hAnsi="Times New Roman" w:cs="Times New Roman"/>
          <w:sz w:val="24"/>
          <w:szCs w:val="24"/>
        </w:rPr>
        <w:t xml:space="preserve"> operating through a network of mental health charities between 1879 and around 1930</w:t>
      </w:r>
      <w:r w:rsidR="00CE76AF" w:rsidRPr="009E785B">
        <w:rPr>
          <w:rFonts w:ascii="Times New Roman" w:hAnsi="Times New Roman" w:cs="Times New Roman"/>
          <w:sz w:val="24"/>
          <w:szCs w:val="24"/>
        </w:rPr>
        <w:t>,</w:t>
      </w:r>
      <w:r w:rsidR="0058316A" w:rsidRPr="009E785B">
        <w:rPr>
          <w:rFonts w:ascii="Times New Roman" w:hAnsi="Times New Roman" w:cs="Times New Roman"/>
          <w:sz w:val="24"/>
          <w:szCs w:val="24"/>
        </w:rPr>
        <w:t xml:space="preserve"> </w:t>
      </w:r>
      <w:r w:rsidR="00422C20" w:rsidRPr="009E785B">
        <w:rPr>
          <w:rFonts w:ascii="Times New Roman" w:hAnsi="Times New Roman" w:cs="Times New Roman"/>
          <w:sz w:val="24"/>
          <w:szCs w:val="24"/>
        </w:rPr>
        <w:t xml:space="preserve">used, shaped and conceptualised </w:t>
      </w:r>
      <w:r w:rsidR="008E5D63" w:rsidRPr="009E785B">
        <w:rPr>
          <w:rFonts w:ascii="Times New Roman" w:hAnsi="Times New Roman" w:cs="Times New Roman"/>
          <w:sz w:val="24"/>
          <w:szCs w:val="24"/>
        </w:rPr>
        <w:t>mind-healing and psychotherapy</w:t>
      </w:r>
      <w:r w:rsidR="0058316A" w:rsidRPr="009E785B">
        <w:rPr>
          <w:rFonts w:ascii="Times New Roman" w:hAnsi="Times New Roman" w:cs="Times New Roman"/>
          <w:sz w:val="24"/>
          <w:szCs w:val="24"/>
        </w:rPr>
        <w:t xml:space="preserve">. </w:t>
      </w:r>
      <w:r w:rsidR="008B6F17" w:rsidRPr="009E785B">
        <w:rPr>
          <w:rFonts w:ascii="Times New Roman" w:hAnsi="Times New Roman" w:cs="Times New Roman"/>
          <w:sz w:val="24"/>
          <w:szCs w:val="24"/>
        </w:rPr>
        <w:t xml:space="preserve">By </w:t>
      </w:r>
      <w:r w:rsidR="00573208">
        <w:rPr>
          <w:rFonts w:ascii="Times New Roman" w:hAnsi="Times New Roman" w:cs="Times New Roman"/>
          <w:sz w:val="24"/>
          <w:szCs w:val="24"/>
        </w:rPr>
        <w:t>investigating</w:t>
      </w:r>
      <w:r w:rsidR="008B6F17" w:rsidRPr="009E785B">
        <w:rPr>
          <w:rFonts w:ascii="Times New Roman" w:hAnsi="Times New Roman" w:cs="Times New Roman"/>
          <w:sz w:val="24"/>
          <w:szCs w:val="24"/>
        </w:rPr>
        <w:t xml:space="preserve"> the careers of </w:t>
      </w:r>
      <w:r w:rsidR="0078514A">
        <w:rPr>
          <w:rFonts w:ascii="Times New Roman" w:hAnsi="Times New Roman" w:cs="Times New Roman"/>
          <w:sz w:val="24"/>
          <w:szCs w:val="24"/>
        </w:rPr>
        <w:t xml:space="preserve">Henry Hawkins, Daniel Hack Tuke, </w:t>
      </w:r>
      <w:r w:rsidR="008B6F17" w:rsidRPr="009E785B">
        <w:rPr>
          <w:rFonts w:ascii="Times New Roman" w:hAnsi="Times New Roman" w:cs="Times New Roman"/>
          <w:sz w:val="24"/>
          <w:szCs w:val="24"/>
        </w:rPr>
        <w:t>Ethel Vickers and Helen Boyle</w:t>
      </w:r>
      <w:r w:rsidR="00B86BD1" w:rsidRPr="009E785B">
        <w:rPr>
          <w:rFonts w:ascii="Times New Roman" w:hAnsi="Times New Roman" w:cs="Times New Roman"/>
          <w:sz w:val="24"/>
          <w:szCs w:val="24"/>
        </w:rPr>
        <w:t xml:space="preserve">, </w:t>
      </w:r>
      <w:r w:rsidR="00573208">
        <w:rPr>
          <w:rFonts w:ascii="Times New Roman" w:hAnsi="Times New Roman" w:cs="Times New Roman"/>
          <w:sz w:val="24"/>
          <w:szCs w:val="24"/>
        </w:rPr>
        <w:t>I</w:t>
      </w:r>
      <w:r w:rsidR="008B6F17" w:rsidRPr="009E785B">
        <w:rPr>
          <w:rFonts w:ascii="Times New Roman" w:hAnsi="Times New Roman" w:cs="Times New Roman"/>
          <w:sz w:val="24"/>
          <w:szCs w:val="24"/>
        </w:rPr>
        <w:t xml:space="preserve"> </w:t>
      </w:r>
      <w:r w:rsidR="006308BE" w:rsidRPr="009E785B">
        <w:rPr>
          <w:rFonts w:ascii="Times New Roman" w:hAnsi="Times New Roman" w:cs="Times New Roman"/>
          <w:sz w:val="24"/>
          <w:szCs w:val="24"/>
        </w:rPr>
        <w:t xml:space="preserve">highlight the relationship between </w:t>
      </w:r>
      <w:r w:rsidR="00445CAB" w:rsidRPr="009E785B">
        <w:rPr>
          <w:rFonts w:ascii="Times New Roman" w:hAnsi="Times New Roman" w:cs="Times New Roman"/>
          <w:sz w:val="24"/>
          <w:szCs w:val="24"/>
        </w:rPr>
        <w:t>charitable mind-healin</w:t>
      </w:r>
      <w:r w:rsidR="00564CFF" w:rsidRPr="009E785B">
        <w:rPr>
          <w:rFonts w:ascii="Times New Roman" w:hAnsi="Times New Roman" w:cs="Times New Roman"/>
          <w:sz w:val="24"/>
          <w:szCs w:val="24"/>
        </w:rPr>
        <w:t xml:space="preserve">g </w:t>
      </w:r>
      <w:r w:rsidR="006308BE" w:rsidRPr="009E785B">
        <w:rPr>
          <w:rFonts w:ascii="Times New Roman" w:hAnsi="Times New Roman" w:cs="Times New Roman"/>
          <w:sz w:val="24"/>
          <w:szCs w:val="24"/>
        </w:rPr>
        <w:t>and psychotherapy</w:t>
      </w:r>
      <w:r w:rsidR="00875D58" w:rsidRPr="009E785B">
        <w:rPr>
          <w:rFonts w:ascii="Times New Roman" w:hAnsi="Times New Roman" w:cs="Times New Roman"/>
          <w:sz w:val="24"/>
          <w:szCs w:val="24"/>
        </w:rPr>
        <w:t xml:space="preserve">. In doing so, </w:t>
      </w:r>
      <w:r w:rsidR="00573208">
        <w:rPr>
          <w:rFonts w:ascii="Times New Roman" w:hAnsi="Times New Roman" w:cs="Times New Roman"/>
          <w:sz w:val="24"/>
          <w:szCs w:val="24"/>
        </w:rPr>
        <w:t>I</w:t>
      </w:r>
      <w:r w:rsidR="008E4E8B" w:rsidRPr="009E785B">
        <w:rPr>
          <w:rFonts w:ascii="Times New Roman" w:hAnsi="Times New Roman" w:cs="Times New Roman"/>
          <w:sz w:val="24"/>
          <w:szCs w:val="24"/>
        </w:rPr>
        <w:t xml:space="preserve"> demonstrate </w:t>
      </w:r>
      <w:r w:rsidR="00C3230A" w:rsidRPr="009E785B">
        <w:rPr>
          <w:rFonts w:ascii="Times New Roman" w:hAnsi="Times New Roman" w:cs="Times New Roman"/>
          <w:sz w:val="24"/>
          <w:szCs w:val="24"/>
        </w:rPr>
        <w:t>how some lay and medical practitioners of mind-healing slowly ne</w:t>
      </w:r>
      <w:r w:rsidR="00531689" w:rsidRPr="009E785B">
        <w:rPr>
          <w:rFonts w:ascii="Times New Roman" w:hAnsi="Times New Roman" w:cs="Times New Roman"/>
          <w:sz w:val="24"/>
          <w:szCs w:val="24"/>
        </w:rPr>
        <w:t xml:space="preserve">gotiated meanings of psychotherapy, and </w:t>
      </w:r>
      <w:r w:rsidR="005F6360" w:rsidRPr="009E785B">
        <w:rPr>
          <w:rFonts w:ascii="Times New Roman" w:hAnsi="Times New Roman" w:cs="Times New Roman"/>
          <w:sz w:val="24"/>
          <w:szCs w:val="24"/>
        </w:rPr>
        <w:t>show</w:t>
      </w:r>
      <w:r w:rsidR="00573208">
        <w:rPr>
          <w:rFonts w:ascii="Times New Roman" w:hAnsi="Times New Roman" w:cs="Times New Roman"/>
          <w:sz w:val="24"/>
          <w:szCs w:val="24"/>
        </w:rPr>
        <w:t xml:space="preserve"> </w:t>
      </w:r>
      <w:r w:rsidR="005F6360" w:rsidRPr="009E785B">
        <w:rPr>
          <w:rFonts w:ascii="Times New Roman" w:hAnsi="Times New Roman" w:cs="Times New Roman"/>
          <w:sz w:val="24"/>
          <w:szCs w:val="24"/>
        </w:rPr>
        <w:t>that the</w:t>
      </w:r>
      <w:r w:rsidR="006E757E" w:rsidRPr="009E785B">
        <w:rPr>
          <w:rFonts w:ascii="Times New Roman" w:hAnsi="Times New Roman" w:cs="Times New Roman"/>
          <w:sz w:val="24"/>
          <w:szCs w:val="24"/>
        </w:rPr>
        <w:t xml:space="preserve"> </w:t>
      </w:r>
      <w:r w:rsidR="00A73BAA" w:rsidRPr="009E785B">
        <w:rPr>
          <w:rFonts w:ascii="Times New Roman" w:hAnsi="Times New Roman" w:cs="Times New Roman"/>
          <w:sz w:val="24"/>
          <w:szCs w:val="24"/>
        </w:rPr>
        <w:t>newer</w:t>
      </w:r>
      <w:r w:rsidR="005F6360" w:rsidRPr="009E785B">
        <w:rPr>
          <w:rFonts w:ascii="Times New Roman" w:hAnsi="Times New Roman" w:cs="Times New Roman"/>
          <w:sz w:val="24"/>
          <w:szCs w:val="24"/>
        </w:rPr>
        <w:t xml:space="preserve"> concept remained ambiguous even as it </w:t>
      </w:r>
      <w:r w:rsidR="00C13215" w:rsidRPr="009E785B">
        <w:rPr>
          <w:rFonts w:ascii="Times New Roman" w:hAnsi="Times New Roman" w:cs="Times New Roman"/>
          <w:sz w:val="24"/>
          <w:szCs w:val="24"/>
        </w:rPr>
        <w:t xml:space="preserve">was cemented as an integral part of Britain’s psychiatric landscape </w:t>
      </w:r>
      <w:r w:rsidR="009974C0" w:rsidRPr="009E785B">
        <w:rPr>
          <w:rFonts w:ascii="Times New Roman" w:hAnsi="Times New Roman" w:cs="Times New Roman"/>
          <w:sz w:val="24"/>
          <w:szCs w:val="24"/>
        </w:rPr>
        <w:t xml:space="preserve">in the 1920s. </w:t>
      </w:r>
    </w:p>
    <w:p w14:paraId="309F10EA" w14:textId="77777777" w:rsidR="00C268E6" w:rsidRPr="009E785B" w:rsidRDefault="00C268E6" w:rsidP="009E785B">
      <w:pPr>
        <w:spacing w:line="480" w:lineRule="auto"/>
        <w:rPr>
          <w:rFonts w:ascii="Times New Roman" w:hAnsi="Times New Roman" w:cs="Times New Roman"/>
          <w:sz w:val="24"/>
          <w:szCs w:val="24"/>
        </w:rPr>
      </w:pPr>
    </w:p>
    <w:p w14:paraId="713B220F" w14:textId="53D282B8" w:rsidR="00334457" w:rsidRDefault="0040407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Psychotherapy </w:t>
      </w:r>
      <w:r w:rsidR="00F46668" w:rsidRPr="009E785B">
        <w:rPr>
          <w:rFonts w:ascii="Times New Roman" w:hAnsi="Times New Roman" w:cs="Times New Roman"/>
          <w:sz w:val="24"/>
          <w:szCs w:val="24"/>
        </w:rPr>
        <w:t>includes</w:t>
      </w:r>
      <w:r w:rsidRPr="009E785B">
        <w:rPr>
          <w:rFonts w:ascii="Times New Roman" w:hAnsi="Times New Roman" w:cs="Times New Roman"/>
          <w:sz w:val="24"/>
          <w:szCs w:val="24"/>
        </w:rPr>
        <w:t xml:space="preserve"> a set of practices that involve using the influence of one person’s mind upon another’s to elicit change in the name of health.</w:t>
      </w:r>
      <w:r w:rsidRPr="009E785B">
        <w:rPr>
          <w:rStyle w:val="FootnoteReference"/>
          <w:rFonts w:ascii="Times New Roman" w:hAnsi="Times New Roman" w:cs="Times New Roman"/>
          <w:sz w:val="24"/>
          <w:szCs w:val="24"/>
        </w:rPr>
        <w:footnoteReference w:id="2"/>
      </w:r>
      <w:r w:rsidRPr="009E785B">
        <w:rPr>
          <w:rFonts w:ascii="Times New Roman" w:hAnsi="Times New Roman" w:cs="Times New Roman"/>
          <w:sz w:val="24"/>
          <w:szCs w:val="24"/>
        </w:rPr>
        <w:t xml:space="preserve"> </w:t>
      </w:r>
      <w:r w:rsidR="00F97712" w:rsidRPr="009E785B">
        <w:rPr>
          <w:rFonts w:ascii="Times New Roman" w:hAnsi="Times New Roman" w:cs="Times New Roman"/>
          <w:sz w:val="24"/>
          <w:szCs w:val="24"/>
        </w:rPr>
        <w:t>Activities fitting this description have</w:t>
      </w:r>
      <w:r w:rsidR="00554924" w:rsidRPr="009E785B">
        <w:rPr>
          <w:rFonts w:ascii="Times New Roman" w:hAnsi="Times New Roman" w:cs="Times New Roman"/>
          <w:sz w:val="24"/>
          <w:szCs w:val="24"/>
        </w:rPr>
        <w:t xml:space="preserve"> been used for</w:t>
      </w:r>
      <w:r w:rsidR="00F97712" w:rsidRPr="009E785B">
        <w:rPr>
          <w:rFonts w:ascii="Times New Roman" w:hAnsi="Times New Roman" w:cs="Times New Roman"/>
          <w:sz w:val="24"/>
          <w:szCs w:val="24"/>
        </w:rPr>
        <w:t xml:space="preserve"> </w:t>
      </w:r>
      <w:r w:rsidR="002C2A81" w:rsidRPr="009E785B">
        <w:rPr>
          <w:rFonts w:ascii="Times New Roman" w:hAnsi="Times New Roman" w:cs="Times New Roman"/>
          <w:sz w:val="24"/>
          <w:szCs w:val="24"/>
        </w:rPr>
        <w:t>millennia, but</w:t>
      </w:r>
      <w:r w:rsidR="001C703C">
        <w:rPr>
          <w:rFonts w:ascii="Times New Roman" w:hAnsi="Times New Roman" w:cs="Times New Roman"/>
          <w:sz w:val="24"/>
          <w:szCs w:val="24"/>
        </w:rPr>
        <w:t xml:space="preserve">, </w:t>
      </w:r>
      <w:r w:rsidR="00C3505A">
        <w:rPr>
          <w:rFonts w:ascii="Times New Roman" w:hAnsi="Times New Roman" w:cs="Times New Roman"/>
          <w:sz w:val="24"/>
          <w:szCs w:val="24"/>
        </w:rPr>
        <w:t xml:space="preserve">as both </w:t>
      </w:r>
      <w:r w:rsidR="001C703C">
        <w:rPr>
          <w:rFonts w:ascii="Times New Roman" w:hAnsi="Times New Roman" w:cs="Times New Roman"/>
          <w:sz w:val="24"/>
          <w:szCs w:val="24"/>
        </w:rPr>
        <w:t>Jacqueline Carroy and Sonu Shamdasani have</w:t>
      </w:r>
      <w:r w:rsidR="00C3505A">
        <w:rPr>
          <w:rFonts w:ascii="Times New Roman" w:hAnsi="Times New Roman" w:cs="Times New Roman"/>
          <w:sz w:val="24"/>
          <w:szCs w:val="24"/>
        </w:rPr>
        <w:t xml:space="preserve"> demonstrated,</w:t>
      </w:r>
      <w:r w:rsidR="002C2A81" w:rsidRPr="009E785B">
        <w:rPr>
          <w:rFonts w:ascii="Times New Roman" w:hAnsi="Times New Roman" w:cs="Times New Roman"/>
          <w:sz w:val="24"/>
          <w:szCs w:val="24"/>
        </w:rPr>
        <w:t xml:space="preserve"> the history of </w:t>
      </w:r>
      <w:r w:rsidR="00273A5F" w:rsidRPr="009E785B">
        <w:rPr>
          <w:rFonts w:ascii="Times New Roman" w:hAnsi="Times New Roman" w:cs="Times New Roman"/>
          <w:sz w:val="24"/>
          <w:szCs w:val="24"/>
        </w:rPr>
        <w:t xml:space="preserve">the </w:t>
      </w:r>
      <w:r w:rsidR="004D76E3">
        <w:rPr>
          <w:rFonts w:ascii="Times New Roman" w:hAnsi="Times New Roman" w:cs="Times New Roman"/>
          <w:sz w:val="24"/>
          <w:szCs w:val="24"/>
        </w:rPr>
        <w:t>term</w:t>
      </w:r>
      <w:r w:rsidR="002C2A81" w:rsidRPr="009E785B">
        <w:rPr>
          <w:rFonts w:ascii="Times New Roman" w:hAnsi="Times New Roman" w:cs="Times New Roman"/>
          <w:sz w:val="24"/>
          <w:szCs w:val="24"/>
        </w:rPr>
        <w:t xml:space="preserve"> ‘psychotherapy’</w:t>
      </w:r>
      <w:r w:rsidR="00273A5F" w:rsidRPr="009E785B">
        <w:rPr>
          <w:rFonts w:ascii="Times New Roman" w:hAnsi="Times New Roman" w:cs="Times New Roman"/>
          <w:sz w:val="24"/>
          <w:szCs w:val="24"/>
        </w:rPr>
        <w:t xml:space="preserve"> begins in the late nineteenth century. </w:t>
      </w:r>
      <w:r w:rsidR="00273A5F" w:rsidRPr="009E785B">
        <w:rPr>
          <w:rStyle w:val="FootnoteReference"/>
          <w:rFonts w:ascii="Times New Roman" w:hAnsi="Times New Roman" w:cs="Times New Roman"/>
          <w:sz w:val="24"/>
          <w:szCs w:val="24"/>
        </w:rPr>
        <w:footnoteReference w:id="3"/>
      </w:r>
      <w:r w:rsidR="00740C9A" w:rsidRPr="009E785B">
        <w:rPr>
          <w:rFonts w:ascii="Times New Roman" w:hAnsi="Times New Roman" w:cs="Times New Roman"/>
          <w:sz w:val="24"/>
          <w:szCs w:val="24"/>
        </w:rPr>
        <w:t xml:space="preserve"> </w:t>
      </w:r>
      <w:r w:rsidR="00ED4D78" w:rsidRPr="009E785B">
        <w:rPr>
          <w:rFonts w:ascii="Times New Roman" w:hAnsi="Times New Roman" w:cs="Times New Roman"/>
          <w:sz w:val="24"/>
          <w:szCs w:val="24"/>
        </w:rPr>
        <w:t xml:space="preserve">I </w:t>
      </w:r>
      <w:r w:rsidR="005326FB" w:rsidRPr="009E785B">
        <w:rPr>
          <w:rFonts w:ascii="Times New Roman" w:hAnsi="Times New Roman" w:cs="Times New Roman"/>
          <w:sz w:val="24"/>
          <w:szCs w:val="24"/>
        </w:rPr>
        <w:t>refer to</w:t>
      </w:r>
      <w:r w:rsidR="00ED4D78" w:rsidRPr="009E785B">
        <w:rPr>
          <w:rFonts w:ascii="Times New Roman" w:hAnsi="Times New Roman" w:cs="Times New Roman"/>
          <w:sz w:val="24"/>
          <w:szCs w:val="24"/>
        </w:rPr>
        <w:t xml:space="preserve"> those </w:t>
      </w:r>
      <w:r w:rsidR="00D34CBC" w:rsidRPr="009E785B">
        <w:rPr>
          <w:rFonts w:ascii="Times New Roman" w:hAnsi="Times New Roman" w:cs="Times New Roman"/>
          <w:sz w:val="24"/>
          <w:szCs w:val="24"/>
        </w:rPr>
        <w:t xml:space="preserve">relevant </w:t>
      </w:r>
      <w:r w:rsidR="008975A0">
        <w:rPr>
          <w:rFonts w:ascii="Times New Roman" w:hAnsi="Times New Roman" w:cs="Times New Roman"/>
          <w:sz w:val="24"/>
          <w:szCs w:val="24"/>
        </w:rPr>
        <w:t>practices</w:t>
      </w:r>
      <w:r w:rsidR="00ED4D78" w:rsidRPr="009E785B">
        <w:rPr>
          <w:rFonts w:ascii="Times New Roman" w:hAnsi="Times New Roman" w:cs="Times New Roman"/>
          <w:sz w:val="24"/>
          <w:szCs w:val="24"/>
        </w:rPr>
        <w:t xml:space="preserve"> administered without the label of psychotherapy </w:t>
      </w:r>
      <w:r w:rsidR="005326FB" w:rsidRPr="009E785B">
        <w:rPr>
          <w:rFonts w:ascii="Times New Roman" w:hAnsi="Times New Roman" w:cs="Times New Roman"/>
          <w:sz w:val="24"/>
          <w:szCs w:val="24"/>
        </w:rPr>
        <w:t xml:space="preserve">as </w:t>
      </w:r>
      <w:r w:rsidR="00ED4D78" w:rsidRPr="009E785B">
        <w:rPr>
          <w:rFonts w:ascii="Times New Roman" w:hAnsi="Times New Roman" w:cs="Times New Roman"/>
          <w:sz w:val="24"/>
          <w:szCs w:val="24"/>
        </w:rPr>
        <w:t xml:space="preserve">mind-healing. </w:t>
      </w:r>
      <w:r w:rsidR="00351D05" w:rsidRPr="009E785B">
        <w:rPr>
          <w:rFonts w:ascii="Times New Roman" w:hAnsi="Times New Roman" w:cs="Times New Roman"/>
          <w:sz w:val="24"/>
          <w:szCs w:val="24"/>
        </w:rPr>
        <w:t>In the late-nineteenth century, new methods of treatment emerged under the name of ‘psycho-therapeutics’. Over the following decades, some contemporaries</w:t>
      </w:r>
      <w:r w:rsidR="007C2A73" w:rsidRPr="009E785B">
        <w:rPr>
          <w:rFonts w:ascii="Times New Roman" w:hAnsi="Times New Roman" w:cs="Times New Roman"/>
          <w:sz w:val="24"/>
          <w:szCs w:val="24"/>
        </w:rPr>
        <w:t xml:space="preserve"> also</w:t>
      </w:r>
      <w:r w:rsidR="00351D05" w:rsidRPr="009E785B">
        <w:rPr>
          <w:rFonts w:ascii="Times New Roman" w:hAnsi="Times New Roman" w:cs="Times New Roman"/>
          <w:sz w:val="24"/>
          <w:szCs w:val="24"/>
        </w:rPr>
        <w:t xml:space="preserve"> began to describe extant methods of mind</w:t>
      </w:r>
      <w:r w:rsidR="009262EB" w:rsidRPr="009E785B">
        <w:rPr>
          <w:rFonts w:ascii="Times New Roman" w:hAnsi="Times New Roman" w:cs="Times New Roman"/>
          <w:sz w:val="24"/>
          <w:szCs w:val="24"/>
        </w:rPr>
        <w:t>-</w:t>
      </w:r>
      <w:r w:rsidR="00351D05" w:rsidRPr="009E785B">
        <w:rPr>
          <w:rFonts w:ascii="Times New Roman" w:hAnsi="Times New Roman" w:cs="Times New Roman"/>
          <w:sz w:val="24"/>
          <w:szCs w:val="24"/>
        </w:rPr>
        <w:t xml:space="preserve">healing </w:t>
      </w:r>
      <w:r w:rsidR="00470B9F" w:rsidRPr="009E785B">
        <w:rPr>
          <w:rFonts w:ascii="Times New Roman" w:hAnsi="Times New Roman" w:cs="Times New Roman"/>
          <w:sz w:val="24"/>
          <w:szCs w:val="24"/>
        </w:rPr>
        <w:t>with</w:t>
      </w:r>
      <w:r w:rsidR="00351D05" w:rsidRPr="009E785B">
        <w:rPr>
          <w:rFonts w:ascii="Times New Roman" w:hAnsi="Times New Roman" w:cs="Times New Roman"/>
          <w:sz w:val="24"/>
          <w:szCs w:val="24"/>
        </w:rPr>
        <w:t xml:space="preserve"> this new label. </w:t>
      </w:r>
      <w:r w:rsidR="00D2387B">
        <w:rPr>
          <w:rFonts w:ascii="Times New Roman" w:hAnsi="Times New Roman" w:cs="Times New Roman"/>
          <w:sz w:val="24"/>
          <w:szCs w:val="24"/>
        </w:rPr>
        <w:t>N</w:t>
      </w:r>
      <w:r w:rsidR="00351D05" w:rsidRPr="009E785B">
        <w:rPr>
          <w:rFonts w:ascii="Times New Roman" w:hAnsi="Times New Roman" w:cs="Times New Roman"/>
          <w:sz w:val="24"/>
          <w:szCs w:val="24"/>
        </w:rPr>
        <w:t xml:space="preserve">ot all methods of mind-healing </w:t>
      </w:r>
      <w:r w:rsidR="00384D56" w:rsidRPr="009E785B">
        <w:rPr>
          <w:rFonts w:ascii="Times New Roman" w:hAnsi="Times New Roman" w:cs="Times New Roman"/>
          <w:sz w:val="24"/>
          <w:szCs w:val="24"/>
        </w:rPr>
        <w:t>were designated the new title; n</w:t>
      </w:r>
      <w:r w:rsidR="008975A0">
        <w:rPr>
          <w:rFonts w:ascii="Times New Roman" w:hAnsi="Times New Roman" w:cs="Times New Roman"/>
          <w:sz w:val="24"/>
          <w:szCs w:val="24"/>
        </w:rPr>
        <w:t xml:space="preserve">ovel </w:t>
      </w:r>
      <w:r w:rsidR="00384D56" w:rsidRPr="009E785B">
        <w:rPr>
          <w:rFonts w:ascii="Times New Roman" w:hAnsi="Times New Roman" w:cs="Times New Roman"/>
          <w:sz w:val="24"/>
          <w:szCs w:val="24"/>
        </w:rPr>
        <w:t xml:space="preserve">approaches to mind-healing continued to develop, and there </w:t>
      </w:r>
      <w:r w:rsidR="00585434" w:rsidRPr="009E785B">
        <w:rPr>
          <w:rFonts w:ascii="Times New Roman" w:hAnsi="Times New Roman" w:cs="Times New Roman"/>
          <w:sz w:val="24"/>
          <w:szCs w:val="24"/>
        </w:rPr>
        <w:t>remained</w:t>
      </w:r>
      <w:r w:rsidR="00384D56" w:rsidRPr="009E785B">
        <w:rPr>
          <w:rFonts w:ascii="Times New Roman" w:hAnsi="Times New Roman" w:cs="Times New Roman"/>
          <w:sz w:val="24"/>
          <w:szCs w:val="24"/>
        </w:rPr>
        <w:t xml:space="preserve"> no consensus </w:t>
      </w:r>
      <w:r w:rsidR="00585434" w:rsidRPr="009E785B">
        <w:rPr>
          <w:rFonts w:ascii="Times New Roman" w:hAnsi="Times New Roman" w:cs="Times New Roman"/>
          <w:sz w:val="24"/>
          <w:szCs w:val="24"/>
        </w:rPr>
        <w:t>regarding</w:t>
      </w:r>
      <w:r w:rsidR="00384D56" w:rsidRPr="009E785B">
        <w:rPr>
          <w:rFonts w:ascii="Times New Roman" w:hAnsi="Times New Roman" w:cs="Times New Roman"/>
          <w:sz w:val="24"/>
          <w:szCs w:val="24"/>
        </w:rPr>
        <w:t xml:space="preserve"> what </w:t>
      </w:r>
      <w:r w:rsidR="003B0DC6" w:rsidRPr="009E785B">
        <w:rPr>
          <w:rFonts w:ascii="Times New Roman" w:hAnsi="Times New Roman" w:cs="Times New Roman"/>
          <w:sz w:val="24"/>
          <w:szCs w:val="24"/>
        </w:rPr>
        <w:t>demarcated psychotherapy from</w:t>
      </w:r>
      <w:r w:rsidR="009262EB" w:rsidRPr="009E785B">
        <w:rPr>
          <w:rFonts w:ascii="Times New Roman" w:hAnsi="Times New Roman" w:cs="Times New Roman"/>
          <w:sz w:val="24"/>
          <w:szCs w:val="24"/>
        </w:rPr>
        <w:t xml:space="preserve"> the broader world of</w:t>
      </w:r>
      <w:r w:rsidR="003B0DC6" w:rsidRPr="009E785B">
        <w:rPr>
          <w:rFonts w:ascii="Times New Roman" w:hAnsi="Times New Roman" w:cs="Times New Roman"/>
          <w:sz w:val="24"/>
          <w:szCs w:val="24"/>
        </w:rPr>
        <w:t xml:space="preserve"> mind</w:t>
      </w:r>
      <w:r w:rsidR="009262EB" w:rsidRPr="009E785B">
        <w:rPr>
          <w:rFonts w:ascii="Times New Roman" w:hAnsi="Times New Roman" w:cs="Times New Roman"/>
          <w:sz w:val="24"/>
          <w:szCs w:val="24"/>
        </w:rPr>
        <w:t>-</w:t>
      </w:r>
      <w:r w:rsidR="003B0DC6" w:rsidRPr="009E785B">
        <w:rPr>
          <w:rFonts w:ascii="Times New Roman" w:hAnsi="Times New Roman" w:cs="Times New Roman"/>
          <w:sz w:val="24"/>
          <w:szCs w:val="24"/>
        </w:rPr>
        <w:t>healing</w:t>
      </w:r>
      <w:r w:rsidR="00585434" w:rsidRPr="009E785B">
        <w:rPr>
          <w:rFonts w:ascii="Times New Roman" w:hAnsi="Times New Roman" w:cs="Times New Roman"/>
          <w:sz w:val="24"/>
          <w:szCs w:val="24"/>
        </w:rPr>
        <w:t xml:space="preserve"> by 1930</w:t>
      </w:r>
      <w:r w:rsidR="003B0DC6" w:rsidRPr="009E785B">
        <w:rPr>
          <w:rFonts w:ascii="Times New Roman" w:hAnsi="Times New Roman" w:cs="Times New Roman"/>
          <w:sz w:val="24"/>
          <w:szCs w:val="24"/>
        </w:rPr>
        <w:t xml:space="preserve">. </w:t>
      </w:r>
    </w:p>
    <w:p w14:paraId="01D7561A" w14:textId="77777777" w:rsidR="008975A0" w:rsidRPr="009E785B" w:rsidRDefault="008975A0" w:rsidP="009E785B">
      <w:pPr>
        <w:spacing w:line="480" w:lineRule="auto"/>
        <w:rPr>
          <w:rFonts w:ascii="Times New Roman" w:hAnsi="Times New Roman" w:cs="Times New Roman"/>
          <w:sz w:val="24"/>
          <w:szCs w:val="24"/>
        </w:rPr>
      </w:pPr>
    </w:p>
    <w:p w14:paraId="525A4D3C" w14:textId="126C6F60" w:rsidR="00D51FB0" w:rsidRDefault="00C65BD5"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Of course, this time period </w:t>
      </w:r>
      <w:r w:rsidR="00CC2606" w:rsidRPr="009E785B">
        <w:rPr>
          <w:rFonts w:ascii="Times New Roman" w:hAnsi="Times New Roman" w:cs="Times New Roman"/>
          <w:sz w:val="24"/>
          <w:szCs w:val="24"/>
        </w:rPr>
        <w:t>covers Sigmund Freud’s development of psychoanalysis.</w:t>
      </w:r>
      <w:r w:rsidR="0043396B" w:rsidRPr="009E785B">
        <w:rPr>
          <w:rFonts w:ascii="Times New Roman" w:hAnsi="Times New Roman" w:cs="Times New Roman"/>
          <w:sz w:val="24"/>
          <w:szCs w:val="24"/>
        </w:rPr>
        <w:t xml:space="preserve"> </w:t>
      </w:r>
      <w:r w:rsidR="00D51FB0" w:rsidRPr="009E785B">
        <w:rPr>
          <w:rFonts w:ascii="Times New Roman" w:hAnsi="Times New Roman" w:cs="Times New Roman"/>
          <w:sz w:val="24"/>
          <w:szCs w:val="24"/>
        </w:rPr>
        <w:t xml:space="preserve">Freud and Joseph Breuer published </w:t>
      </w:r>
      <w:r w:rsidR="00801394" w:rsidRPr="009E785B">
        <w:rPr>
          <w:rFonts w:ascii="Times New Roman" w:hAnsi="Times New Roman" w:cs="Times New Roman"/>
          <w:sz w:val="24"/>
          <w:szCs w:val="24"/>
        </w:rPr>
        <w:t xml:space="preserve">a </w:t>
      </w:r>
      <w:r w:rsidR="00BF2591" w:rsidRPr="009E785B">
        <w:rPr>
          <w:rFonts w:ascii="Times New Roman" w:hAnsi="Times New Roman" w:cs="Times New Roman"/>
          <w:sz w:val="24"/>
          <w:szCs w:val="24"/>
        </w:rPr>
        <w:t xml:space="preserve">German-language </w:t>
      </w:r>
      <w:r w:rsidR="00801394" w:rsidRPr="009E785B">
        <w:rPr>
          <w:rFonts w:ascii="Times New Roman" w:hAnsi="Times New Roman" w:cs="Times New Roman"/>
          <w:sz w:val="24"/>
          <w:szCs w:val="24"/>
        </w:rPr>
        <w:t xml:space="preserve">description of their method of catharsis under hypnosis in </w:t>
      </w:r>
      <w:r w:rsidR="00BC7BD3" w:rsidRPr="009E785B">
        <w:rPr>
          <w:rFonts w:ascii="Times New Roman" w:hAnsi="Times New Roman" w:cs="Times New Roman"/>
          <w:sz w:val="24"/>
          <w:szCs w:val="24"/>
        </w:rPr>
        <w:t xml:space="preserve">the first edition of </w:t>
      </w:r>
      <w:r w:rsidR="00801394" w:rsidRPr="009E785B">
        <w:rPr>
          <w:rFonts w:ascii="Times New Roman" w:hAnsi="Times New Roman" w:cs="Times New Roman"/>
          <w:i/>
          <w:iCs/>
          <w:sz w:val="24"/>
          <w:szCs w:val="24"/>
        </w:rPr>
        <w:t xml:space="preserve">Studies </w:t>
      </w:r>
      <w:r w:rsidR="007A2F8C" w:rsidRPr="009E785B">
        <w:rPr>
          <w:rFonts w:ascii="Times New Roman" w:hAnsi="Times New Roman" w:cs="Times New Roman"/>
          <w:i/>
          <w:iCs/>
          <w:sz w:val="24"/>
          <w:szCs w:val="24"/>
        </w:rPr>
        <w:t>o</w:t>
      </w:r>
      <w:r w:rsidR="00801394" w:rsidRPr="009E785B">
        <w:rPr>
          <w:rFonts w:ascii="Times New Roman" w:hAnsi="Times New Roman" w:cs="Times New Roman"/>
          <w:i/>
          <w:iCs/>
          <w:sz w:val="24"/>
          <w:szCs w:val="24"/>
        </w:rPr>
        <w:t>n Hysteria</w:t>
      </w:r>
      <w:r w:rsidR="00801394" w:rsidRPr="009E785B">
        <w:rPr>
          <w:rFonts w:ascii="Times New Roman" w:hAnsi="Times New Roman" w:cs="Times New Roman"/>
          <w:sz w:val="24"/>
          <w:szCs w:val="24"/>
        </w:rPr>
        <w:t xml:space="preserve"> in </w:t>
      </w:r>
      <w:r w:rsidR="00BC7BD3" w:rsidRPr="009E785B">
        <w:rPr>
          <w:rFonts w:ascii="Times New Roman" w:hAnsi="Times New Roman" w:cs="Times New Roman"/>
          <w:sz w:val="24"/>
          <w:szCs w:val="24"/>
        </w:rPr>
        <w:t>1893.</w:t>
      </w:r>
      <w:r w:rsidR="00BC7BD3" w:rsidRPr="009E785B">
        <w:rPr>
          <w:rStyle w:val="FootnoteReference"/>
          <w:rFonts w:ascii="Times New Roman" w:hAnsi="Times New Roman" w:cs="Times New Roman"/>
          <w:sz w:val="24"/>
          <w:szCs w:val="24"/>
        </w:rPr>
        <w:footnoteReference w:id="4"/>
      </w:r>
      <w:r w:rsidR="00801394" w:rsidRPr="009E785B">
        <w:rPr>
          <w:rFonts w:ascii="Times New Roman" w:hAnsi="Times New Roman" w:cs="Times New Roman"/>
          <w:sz w:val="24"/>
          <w:szCs w:val="24"/>
        </w:rPr>
        <w:t xml:space="preserve"> </w:t>
      </w:r>
      <w:r w:rsidR="00420EAF" w:rsidRPr="009E785B">
        <w:rPr>
          <w:rFonts w:ascii="Times New Roman" w:hAnsi="Times New Roman" w:cs="Times New Roman"/>
          <w:sz w:val="24"/>
          <w:szCs w:val="24"/>
        </w:rPr>
        <w:t>Freud and Breuer diverged in</w:t>
      </w:r>
      <w:r w:rsidR="00C5059E" w:rsidRPr="009E785B">
        <w:rPr>
          <w:rFonts w:ascii="Times New Roman" w:hAnsi="Times New Roman" w:cs="Times New Roman"/>
          <w:sz w:val="24"/>
          <w:szCs w:val="24"/>
        </w:rPr>
        <w:t xml:space="preserve"> </w:t>
      </w:r>
      <w:r w:rsidR="00420EAF" w:rsidRPr="009E785B">
        <w:rPr>
          <w:rFonts w:ascii="Times New Roman" w:hAnsi="Times New Roman" w:cs="Times New Roman"/>
          <w:sz w:val="24"/>
          <w:szCs w:val="24"/>
        </w:rPr>
        <w:t xml:space="preserve">their approaches shortly afterwards and, working alone in 1896, Freud introduced the term ‘psychoanalysis.’ </w:t>
      </w:r>
      <w:r w:rsidR="00420EAF" w:rsidRPr="009E785B">
        <w:rPr>
          <w:rStyle w:val="FootnoteReference"/>
          <w:rFonts w:ascii="Times New Roman" w:hAnsi="Times New Roman" w:cs="Times New Roman"/>
          <w:sz w:val="24"/>
          <w:szCs w:val="24"/>
        </w:rPr>
        <w:footnoteReference w:id="5"/>
      </w:r>
      <w:r w:rsidR="005166F9" w:rsidRPr="009E785B">
        <w:rPr>
          <w:rFonts w:ascii="Times New Roman" w:hAnsi="Times New Roman" w:cs="Times New Roman"/>
          <w:sz w:val="24"/>
          <w:szCs w:val="24"/>
        </w:rPr>
        <w:t xml:space="preserve"> Over the next twenty years, </w:t>
      </w:r>
      <w:r w:rsidR="006344DA" w:rsidRPr="009E785B">
        <w:rPr>
          <w:rFonts w:ascii="Times New Roman" w:hAnsi="Times New Roman" w:cs="Times New Roman"/>
          <w:sz w:val="24"/>
          <w:szCs w:val="24"/>
        </w:rPr>
        <w:t>Freud</w:t>
      </w:r>
      <w:r w:rsidR="005166F9" w:rsidRPr="009E785B">
        <w:rPr>
          <w:rFonts w:ascii="Times New Roman" w:hAnsi="Times New Roman" w:cs="Times New Roman"/>
          <w:sz w:val="24"/>
          <w:szCs w:val="24"/>
        </w:rPr>
        <w:t xml:space="preserve"> published a flurry of work</w:t>
      </w:r>
      <w:r w:rsidR="00B867F0" w:rsidRPr="009E785B">
        <w:rPr>
          <w:rFonts w:ascii="Times New Roman" w:hAnsi="Times New Roman" w:cs="Times New Roman"/>
          <w:sz w:val="24"/>
          <w:szCs w:val="24"/>
        </w:rPr>
        <w:t xml:space="preserve">s, including </w:t>
      </w:r>
      <w:r w:rsidR="00B867F0" w:rsidRPr="009E785B">
        <w:rPr>
          <w:rFonts w:ascii="Times New Roman" w:hAnsi="Times New Roman" w:cs="Times New Roman"/>
          <w:i/>
          <w:iCs/>
          <w:sz w:val="24"/>
          <w:szCs w:val="24"/>
        </w:rPr>
        <w:t>The Interpretation of Dreams</w:t>
      </w:r>
      <w:r w:rsidR="00B867F0" w:rsidRPr="009E785B">
        <w:rPr>
          <w:rFonts w:ascii="Times New Roman" w:hAnsi="Times New Roman" w:cs="Times New Roman"/>
          <w:sz w:val="24"/>
          <w:szCs w:val="24"/>
        </w:rPr>
        <w:t xml:space="preserve"> in 1900; </w:t>
      </w:r>
      <w:r w:rsidR="00DC45A9" w:rsidRPr="009E785B">
        <w:rPr>
          <w:rFonts w:ascii="Times New Roman" w:hAnsi="Times New Roman" w:cs="Times New Roman"/>
          <w:i/>
          <w:iCs/>
          <w:sz w:val="24"/>
          <w:szCs w:val="24"/>
        </w:rPr>
        <w:t>The Psychology of Everyday Life in</w:t>
      </w:r>
      <w:r w:rsidR="00DC45A9" w:rsidRPr="009E785B">
        <w:rPr>
          <w:rFonts w:ascii="Times New Roman" w:hAnsi="Times New Roman" w:cs="Times New Roman"/>
          <w:sz w:val="24"/>
          <w:szCs w:val="24"/>
        </w:rPr>
        <w:t xml:space="preserve"> 1901</w:t>
      </w:r>
      <w:r w:rsidR="00D74485" w:rsidRPr="009E785B">
        <w:rPr>
          <w:rFonts w:ascii="Times New Roman" w:hAnsi="Times New Roman" w:cs="Times New Roman"/>
          <w:sz w:val="24"/>
          <w:szCs w:val="24"/>
        </w:rPr>
        <w:t>;</w:t>
      </w:r>
      <w:r w:rsidR="00DC45A9" w:rsidRPr="009E785B">
        <w:rPr>
          <w:rFonts w:ascii="Times New Roman" w:hAnsi="Times New Roman" w:cs="Times New Roman"/>
          <w:sz w:val="24"/>
          <w:szCs w:val="24"/>
        </w:rPr>
        <w:t xml:space="preserve"> </w:t>
      </w:r>
      <w:r w:rsidR="00DC45A9" w:rsidRPr="009E785B">
        <w:rPr>
          <w:rFonts w:ascii="Times New Roman" w:hAnsi="Times New Roman" w:cs="Times New Roman"/>
          <w:i/>
          <w:iCs/>
          <w:sz w:val="24"/>
          <w:szCs w:val="24"/>
        </w:rPr>
        <w:t>Three Essays on the Theory of Sexuality</w:t>
      </w:r>
      <w:r w:rsidR="00DC45A9" w:rsidRPr="009E785B">
        <w:rPr>
          <w:rFonts w:ascii="Times New Roman" w:hAnsi="Times New Roman" w:cs="Times New Roman"/>
          <w:sz w:val="24"/>
          <w:szCs w:val="24"/>
        </w:rPr>
        <w:t xml:space="preserve"> in 1905, and a</w:t>
      </w:r>
      <w:r w:rsidR="00806C7C" w:rsidRPr="009E785B">
        <w:rPr>
          <w:rFonts w:ascii="Times New Roman" w:hAnsi="Times New Roman" w:cs="Times New Roman"/>
          <w:sz w:val="24"/>
          <w:szCs w:val="24"/>
        </w:rPr>
        <w:t xml:space="preserve"> series of papers on the technique of psych</w:t>
      </w:r>
      <w:r w:rsidR="009B562E">
        <w:rPr>
          <w:rFonts w:ascii="Times New Roman" w:hAnsi="Times New Roman" w:cs="Times New Roman"/>
          <w:sz w:val="24"/>
          <w:szCs w:val="24"/>
        </w:rPr>
        <w:t>o</w:t>
      </w:r>
      <w:r w:rsidR="00806C7C" w:rsidRPr="009E785B">
        <w:rPr>
          <w:rFonts w:ascii="Times New Roman" w:hAnsi="Times New Roman" w:cs="Times New Roman"/>
          <w:sz w:val="24"/>
          <w:szCs w:val="24"/>
        </w:rPr>
        <w:t>analysis between 1911 and 1915</w:t>
      </w:r>
      <w:r w:rsidR="00DF7F56" w:rsidRPr="009E785B">
        <w:rPr>
          <w:rFonts w:ascii="Times New Roman" w:hAnsi="Times New Roman" w:cs="Times New Roman"/>
          <w:sz w:val="24"/>
          <w:szCs w:val="24"/>
        </w:rPr>
        <w:t>, and</w:t>
      </w:r>
      <w:r w:rsidR="006344DA" w:rsidRPr="009E785B">
        <w:rPr>
          <w:rFonts w:ascii="Times New Roman" w:hAnsi="Times New Roman" w:cs="Times New Roman"/>
          <w:sz w:val="24"/>
          <w:szCs w:val="24"/>
        </w:rPr>
        <w:t xml:space="preserve"> would continue to refine his methods until his death in 1939. </w:t>
      </w:r>
      <w:r w:rsidR="006344DA" w:rsidRPr="009E785B">
        <w:rPr>
          <w:rStyle w:val="FootnoteReference"/>
          <w:rFonts w:ascii="Times New Roman" w:hAnsi="Times New Roman" w:cs="Times New Roman"/>
          <w:sz w:val="24"/>
          <w:szCs w:val="24"/>
        </w:rPr>
        <w:footnoteReference w:id="6"/>
      </w:r>
      <w:r w:rsidR="00721C71" w:rsidRPr="009E785B">
        <w:rPr>
          <w:rFonts w:ascii="Times New Roman" w:hAnsi="Times New Roman" w:cs="Times New Roman"/>
          <w:sz w:val="24"/>
          <w:szCs w:val="24"/>
        </w:rPr>
        <w:t xml:space="preserve"> As </w:t>
      </w:r>
      <w:r w:rsidR="000A58A5" w:rsidRPr="009E785B">
        <w:rPr>
          <w:rFonts w:ascii="Times New Roman" w:hAnsi="Times New Roman" w:cs="Times New Roman"/>
          <w:sz w:val="24"/>
          <w:szCs w:val="24"/>
        </w:rPr>
        <w:t xml:space="preserve">Philip Kuhn </w:t>
      </w:r>
      <w:r w:rsidR="00DF7F56" w:rsidRPr="009E785B">
        <w:rPr>
          <w:rFonts w:ascii="Times New Roman" w:hAnsi="Times New Roman" w:cs="Times New Roman"/>
          <w:sz w:val="24"/>
          <w:szCs w:val="24"/>
        </w:rPr>
        <w:t>highlights</w:t>
      </w:r>
      <w:r w:rsidR="000A58A5" w:rsidRPr="009E785B">
        <w:rPr>
          <w:rFonts w:ascii="Times New Roman" w:hAnsi="Times New Roman" w:cs="Times New Roman"/>
          <w:sz w:val="24"/>
          <w:szCs w:val="24"/>
        </w:rPr>
        <w:t>, English</w:t>
      </w:r>
      <w:r w:rsidR="00D70EFD" w:rsidRPr="009E785B">
        <w:rPr>
          <w:rFonts w:ascii="Times New Roman" w:hAnsi="Times New Roman" w:cs="Times New Roman"/>
          <w:sz w:val="24"/>
          <w:szCs w:val="24"/>
        </w:rPr>
        <w:t xml:space="preserve"> </w:t>
      </w:r>
      <w:r w:rsidR="000A58A5" w:rsidRPr="009E785B">
        <w:rPr>
          <w:rFonts w:ascii="Times New Roman" w:hAnsi="Times New Roman" w:cs="Times New Roman"/>
          <w:sz w:val="24"/>
          <w:szCs w:val="24"/>
        </w:rPr>
        <w:t xml:space="preserve">translations of Freud’s key works </w:t>
      </w:r>
      <w:r w:rsidR="00D70EFD" w:rsidRPr="009E785B">
        <w:rPr>
          <w:rFonts w:ascii="Times New Roman" w:hAnsi="Times New Roman" w:cs="Times New Roman"/>
          <w:sz w:val="24"/>
          <w:szCs w:val="24"/>
        </w:rPr>
        <w:t xml:space="preserve">were published between 1909 and 1913, but some </w:t>
      </w:r>
      <w:r w:rsidR="003060DE" w:rsidRPr="009E785B">
        <w:rPr>
          <w:rFonts w:ascii="Times New Roman" w:hAnsi="Times New Roman" w:cs="Times New Roman"/>
          <w:sz w:val="24"/>
          <w:szCs w:val="24"/>
        </w:rPr>
        <w:t>British</w:t>
      </w:r>
      <w:r w:rsidR="00D70EFD" w:rsidRPr="009E785B">
        <w:rPr>
          <w:rFonts w:ascii="Times New Roman" w:hAnsi="Times New Roman" w:cs="Times New Roman"/>
          <w:sz w:val="24"/>
          <w:szCs w:val="24"/>
        </w:rPr>
        <w:t xml:space="preserve"> practitioners were able to engage with the texts in German before this. </w:t>
      </w:r>
      <w:r w:rsidR="00D70EFD" w:rsidRPr="009E785B">
        <w:rPr>
          <w:rStyle w:val="FootnoteReference"/>
          <w:rFonts w:ascii="Times New Roman" w:hAnsi="Times New Roman" w:cs="Times New Roman"/>
          <w:sz w:val="24"/>
          <w:szCs w:val="24"/>
        </w:rPr>
        <w:footnoteReference w:id="7"/>
      </w:r>
      <w:r w:rsidR="00353CC2" w:rsidRPr="009E785B">
        <w:rPr>
          <w:rFonts w:ascii="Times New Roman" w:hAnsi="Times New Roman" w:cs="Times New Roman"/>
          <w:sz w:val="24"/>
          <w:szCs w:val="24"/>
        </w:rPr>
        <w:t xml:space="preserve"> Freud</w:t>
      </w:r>
      <w:r w:rsidR="008975A0">
        <w:rPr>
          <w:rFonts w:ascii="Times New Roman" w:hAnsi="Times New Roman" w:cs="Times New Roman"/>
          <w:sz w:val="24"/>
          <w:szCs w:val="24"/>
        </w:rPr>
        <w:t xml:space="preserve"> also</w:t>
      </w:r>
      <w:r w:rsidR="00353CC2" w:rsidRPr="009E785B">
        <w:rPr>
          <w:rFonts w:ascii="Times New Roman" w:hAnsi="Times New Roman" w:cs="Times New Roman"/>
          <w:sz w:val="24"/>
          <w:szCs w:val="24"/>
        </w:rPr>
        <w:t xml:space="preserve"> attracted followers, </w:t>
      </w:r>
      <w:r w:rsidR="008975A0">
        <w:rPr>
          <w:rFonts w:ascii="Times New Roman" w:hAnsi="Times New Roman" w:cs="Times New Roman"/>
          <w:sz w:val="24"/>
          <w:szCs w:val="24"/>
        </w:rPr>
        <w:t>some of whom</w:t>
      </w:r>
      <w:r w:rsidR="00353CC2" w:rsidRPr="009E785B">
        <w:rPr>
          <w:rFonts w:ascii="Times New Roman" w:hAnsi="Times New Roman" w:cs="Times New Roman"/>
          <w:sz w:val="24"/>
          <w:szCs w:val="24"/>
        </w:rPr>
        <w:t xml:space="preserve"> would </w:t>
      </w:r>
      <w:r w:rsidR="003C1EDD" w:rsidRPr="009E785B">
        <w:rPr>
          <w:rFonts w:ascii="Times New Roman" w:hAnsi="Times New Roman" w:cs="Times New Roman"/>
          <w:sz w:val="24"/>
          <w:szCs w:val="24"/>
        </w:rPr>
        <w:t>separate to</w:t>
      </w:r>
      <w:r w:rsidR="001E3089" w:rsidRPr="009E785B">
        <w:rPr>
          <w:rFonts w:ascii="Times New Roman" w:hAnsi="Times New Roman" w:cs="Times New Roman"/>
          <w:sz w:val="24"/>
          <w:szCs w:val="24"/>
        </w:rPr>
        <w:t xml:space="preserve"> develop their own schools of psychoanalysis. The first high-profile defector was Alfred Adler, who</w:t>
      </w:r>
      <w:r w:rsidR="00292BB5" w:rsidRPr="009E785B">
        <w:rPr>
          <w:rFonts w:ascii="Times New Roman" w:hAnsi="Times New Roman" w:cs="Times New Roman"/>
          <w:sz w:val="24"/>
          <w:szCs w:val="24"/>
        </w:rPr>
        <w:t xml:space="preserve"> seceded</w:t>
      </w:r>
      <w:r w:rsidR="00DE647B" w:rsidRPr="009E785B">
        <w:rPr>
          <w:rFonts w:ascii="Times New Roman" w:hAnsi="Times New Roman" w:cs="Times New Roman"/>
          <w:sz w:val="24"/>
          <w:szCs w:val="24"/>
        </w:rPr>
        <w:t xml:space="preserve"> in 1911</w:t>
      </w:r>
      <w:r w:rsidR="00E338D5" w:rsidRPr="009E785B">
        <w:rPr>
          <w:rFonts w:ascii="Times New Roman" w:hAnsi="Times New Roman" w:cs="Times New Roman"/>
          <w:sz w:val="24"/>
          <w:szCs w:val="24"/>
        </w:rPr>
        <w:t xml:space="preserve">, while </w:t>
      </w:r>
      <w:r w:rsidR="0078525F" w:rsidRPr="009E785B">
        <w:rPr>
          <w:rFonts w:ascii="Times New Roman" w:hAnsi="Times New Roman" w:cs="Times New Roman"/>
          <w:sz w:val="24"/>
          <w:szCs w:val="24"/>
        </w:rPr>
        <w:t xml:space="preserve">Carl Jung famously split from his former mentor in 1914. </w:t>
      </w:r>
      <w:r w:rsidR="0078525F" w:rsidRPr="009E785B">
        <w:rPr>
          <w:rStyle w:val="FootnoteReference"/>
          <w:rFonts w:ascii="Times New Roman" w:hAnsi="Times New Roman" w:cs="Times New Roman"/>
          <w:sz w:val="24"/>
          <w:szCs w:val="24"/>
        </w:rPr>
        <w:footnoteReference w:id="8"/>
      </w:r>
      <w:r w:rsidR="0078525F" w:rsidRPr="009E785B">
        <w:rPr>
          <w:rFonts w:ascii="Times New Roman" w:hAnsi="Times New Roman" w:cs="Times New Roman"/>
          <w:sz w:val="24"/>
          <w:szCs w:val="24"/>
        </w:rPr>
        <w:t xml:space="preserve"> </w:t>
      </w:r>
      <w:r w:rsidR="00B063E8" w:rsidRPr="009E785B">
        <w:rPr>
          <w:rFonts w:ascii="Times New Roman" w:hAnsi="Times New Roman" w:cs="Times New Roman"/>
          <w:sz w:val="24"/>
          <w:szCs w:val="24"/>
        </w:rPr>
        <w:t>Psychoanalysis was, in many way</w:t>
      </w:r>
      <w:r w:rsidR="00A60A01" w:rsidRPr="009E785B">
        <w:rPr>
          <w:rFonts w:ascii="Times New Roman" w:hAnsi="Times New Roman" w:cs="Times New Roman"/>
          <w:sz w:val="24"/>
          <w:szCs w:val="24"/>
        </w:rPr>
        <w:t>s</w:t>
      </w:r>
      <w:r w:rsidR="00B063E8" w:rsidRPr="009E785B">
        <w:rPr>
          <w:rFonts w:ascii="Times New Roman" w:hAnsi="Times New Roman" w:cs="Times New Roman"/>
          <w:sz w:val="24"/>
          <w:szCs w:val="24"/>
        </w:rPr>
        <w:t>, incorporated in</w:t>
      </w:r>
      <w:r w:rsidR="00D112B2" w:rsidRPr="009E785B">
        <w:rPr>
          <w:rFonts w:ascii="Times New Roman" w:hAnsi="Times New Roman" w:cs="Times New Roman"/>
          <w:sz w:val="24"/>
          <w:szCs w:val="24"/>
        </w:rPr>
        <w:t xml:space="preserve">to British mind-healing and psychotherapy during the period under </w:t>
      </w:r>
      <w:r w:rsidR="00CA33DE">
        <w:rPr>
          <w:rFonts w:ascii="Times New Roman" w:hAnsi="Times New Roman" w:cs="Times New Roman"/>
          <w:sz w:val="24"/>
          <w:szCs w:val="24"/>
        </w:rPr>
        <w:t>examination</w:t>
      </w:r>
      <w:r w:rsidR="00D112B2" w:rsidRPr="009E785B">
        <w:rPr>
          <w:rFonts w:ascii="Times New Roman" w:hAnsi="Times New Roman" w:cs="Times New Roman"/>
          <w:sz w:val="24"/>
          <w:szCs w:val="24"/>
        </w:rPr>
        <w:t xml:space="preserve">, but </w:t>
      </w:r>
      <w:r w:rsidR="00510028" w:rsidRPr="009E785B">
        <w:rPr>
          <w:rFonts w:ascii="Times New Roman" w:hAnsi="Times New Roman" w:cs="Times New Roman"/>
          <w:sz w:val="24"/>
          <w:szCs w:val="24"/>
        </w:rPr>
        <w:t>my study confirms tha</w:t>
      </w:r>
      <w:r w:rsidR="00A60A01" w:rsidRPr="009E785B">
        <w:rPr>
          <w:rFonts w:ascii="Times New Roman" w:hAnsi="Times New Roman" w:cs="Times New Roman"/>
          <w:sz w:val="24"/>
          <w:szCs w:val="24"/>
        </w:rPr>
        <w:t xml:space="preserve">t British psychotherapy predated </w:t>
      </w:r>
      <w:r w:rsidR="00510028" w:rsidRPr="009E785B">
        <w:rPr>
          <w:rFonts w:ascii="Times New Roman" w:hAnsi="Times New Roman" w:cs="Times New Roman"/>
          <w:sz w:val="24"/>
          <w:szCs w:val="24"/>
        </w:rPr>
        <w:t xml:space="preserve">psychoanalysis, and that the latter was not wholesale </w:t>
      </w:r>
      <w:r w:rsidR="009B5B20" w:rsidRPr="009E785B">
        <w:rPr>
          <w:rFonts w:ascii="Times New Roman" w:hAnsi="Times New Roman" w:cs="Times New Roman"/>
          <w:sz w:val="24"/>
          <w:szCs w:val="24"/>
        </w:rPr>
        <w:t>transposed from continental Europe to Britain, but was critically and partially in</w:t>
      </w:r>
      <w:r w:rsidR="007855EF">
        <w:rPr>
          <w:rFonts w:ascii="Times New Roman" w:hAnsi="Times New Roman" w:cs="Times New Roman"/>
          <w:sz w:val="24"/>
          <w:szCs w:val="24"/>
        </w:rPr>
        <w:t>tegrated</w:t>
      </w:r>
      <w:r w:rsidR="00B50307" w:rsidRPr="009E785B">
        <w:rPr>
          <w:rFonts w:ascii="Times New Roman" w:hAnsi="Times New Roman" w:cs="Times New Roman"/>
          <w:sz w:val="24"/>
          <w:szCs w:val="24"/>
        </w:rPr>
        <w:t xml:space="preserve"> into an existing co</w:t>
      </w:r>
      <w:r w:rsidR="003C3132" w:rsidRPr="009E785B">
        <w:rPr>
          <w:rFonts w:ascii="Times New Roman" w:hAnsi="Times New Roman" w:cs="Times New Roman"/>
          <w:sz w:val="24"/>
          <w:szCs w:val="24"/>
        </w:rPr>
        <w:t xml:space="preserve">ntext of </w:t>
      </w:r>
      <w:r w:rsidR="00B50307" w:rsidRPr="009E785B">
        <w:rPr>
          <w:rFonts w:ascii="Times New Roman" w:hAnsi="Times New Roman" w:cs="Times New Roman"/>
          <w:sz w:val="24"/>
          <w:szCs w:val="24"/>
        </w:rPr>
        <w:t>mind-healing</w:t>
      </w:r>
      <w:r w:rsidR="009B5B20" w:rsidRPr="009E785B">
        <w:rPr>
          <w:rFonts w:ascii="Times New Roman" w:hAnsi="Times New Roman" w:cs="Times New Roman"/>
          <w:sz w:val="24"/>
          <w:szCs w:val="24"/>
        </w:rPr>
        <w:t xml:space="preserve">. </w:t>
      </w:r>
    </w:p>
    <w:p w14:paraId="16EEECB2" w14:textId="77777777" w:rsidR="008975A0" w:rsidRDefault="008975A0" w:rsidP="009E785B">
      <w:pPr>
        <w:spacing w:line="480" w:lineRule="auto"/>
        <w:rPr>
          <w:rFonts w:ascii="Times New Roman" w:hAnsi="Times New Roman" w:cs="Times New Roman"/>
          <w:sz w:val="24"/>
          <w:szCs w:val="24"/>
        </w:rPr>
      </w:pPr>
    </w:p>
    <w:p w14:paraId="4D6760BD" w14:textId="02B025F4" w:rsidR="008975A0" w:rsidRDefault="00D64C48" w:rsidP="009E785B">
      <w:pPr>
        <w:spacing w:line="480" w:lineRule="auto"/>
        <w:rPr>
          <w:rFonts w:ascii="Times New Roman" w:hAnsi="Times New Roman" w:cs="Times New Roman"/>
          <w:sz w:val="24"/>
          <w:szCs w:val="24"/>
        </w:rPr>
      </w:pPr>
      <w:r>
        <w:rPr>
          <w:rFonts w:ascii="Times New Roman" w:hAnsi="Times New Roman" w:cs="Times New Roman"/>
          <w:sz w:val="24"/>
          <w:szCs w:val="24"/>
        </w:rPr>
        <w:t xml:space="preserve">I establish </w:t>
      </w:r>
      <w:r w:rsidR="00A46DCE">
        <w:rPr>
          <w:rFonts w:ascii="Times New Roman" w:hAnsi="Times New Roman" w:cs="Times New Roman"/>
          <w:sz w:val="24"/>
          <w:szCs w:val="24"/>
        </w:rPr>
        <w:t xml:space="preserve">the </w:t>
      </w:r>
      <w:r w:rsidRPr="009E785B">
        <w:rPr>
          <w:rFonts w:ascii="Times New Roman" w:hAnsi="Times New Roman" w:cs="Times New Roman"/>
          <w:sz w:val="24"/>
          <w:szCs w:val="24"/>
        </w:rPr>
        <w:t>British</w:t>
      </w:r>
      <w:r w:rsidR="000100A9">
        <w:rPr>
          <w:rFonts w:ascii="Times New Roman" w:hAnsi="Times New Roman" w:cs="Times New Roman"/>
          <w:sz w:val="24"/>
          <w:szCs w:val="24"/>
        </w:rPr>
        <w:t xml:space="preserve"> mind-healing</w:t>
      </w:r>
      <w:r w:rsidRPr="009E785B">
        <w:rPr>
          <w:rFonts w:ascii="Times New Roman" w:hAnsi="Times New Roman" w:cs="Times New Roman"/>
          <w:sz w:val="24"/>
          <w:szCs w:val="24"/>
        </w:rPr>
        <w:t xml:space="preserve"> context into which some elements of psychoanalysis were </w:t>
      </w:r>
      <w:r>
        <w:rPr>
          <w:rFonts w:ascii="Times New Roman" w:hAnsi="Times New Roman" w:cs="Times New Roman"/>
          <w:sz w:val="24"/>
          <w:szCs w:val="24"/>
        </w:rPr>
        <w:t xml:space="preserve">slowly </w:t>
      </w:r>
      <w:r w:rsidRPr="009E785B">
        <w:rPr>
          <w:rFonts w:ascii="Times New Roman" w:hAnsi="Times New Roman" w:cs="Times New Roman"/>
          <w:sz w:val="24"/>
          <w:szCs w:val="24"/>
        </w:rPr>
        <w:t>integrated in the early twentieth century</w:t>
      </w:r>
      <w:r>
        <w:rPr>
          <w:rFonts w:ascii="Times New Roman" w:hAnsi="Times New Roman" w:cs="Times New Roman"/>
          <w:sz w:val="24"/>
          <w:szCs w:val="24"/>
        </w:rPr>
        <w:t xml:space="preserve">. </w:t>
      </w:r>
      <w:r w:rsidR="0021586F">
        <w:rPr>
          <w:rFonts w:ascii="Times New Roman" w:hAnsi="Times New Roman" w:cs="Times New Roman"/>
          <w:sz w:val="24"/>
          <w:szCs w:val="24"/>
        </w:rPr>
        <w:t>I use</w:t>
      </w:r>
      <w:r w:rsidR="00767E9E">
        <w:rPr>
          <w:rFonts w:ascii="Times New Roman" w:hAnsi="Times New Roman" w:cs="Times New Roman"/>
          <w:sz w:val="24"/>
          <w:szCs w:val="24"/>
        </w:rPr>
        <w:t xml:space="preserve"> books and journal articles aimed at</w:t>
      </w:r>
      <w:r w:rsidR="00264582">
        <w:rPr>
          <w:rFonts w:ascii="Times New Roman" w:hAnsi="Times New Roman" w:cs="Times New Roman"/>
          <w:sz w:val="24"/>
          <w:szCs w:val="24"/>
        </w:rPr>
        <w:t xml:space="preserve"> </w:t>
      </w:r>
      <w:r w:rsidR="00767E9E">
        <w:rPr>
          <w:rFonts w:ascii="Times New Roman" w:hAnsi="Times New Roman" w:cs="Times New Roman"/>
          <w:sz w:val="24"/>
          <w:szCs w:val="24"/>
        </w:rPr>
        <w:t>members of the psychiatric profession, alongside</w:t>
      </w:r>
      <w:r w:rsidR="00752411">
        <w:rPr>
          <w:rFonts w:ascii="Times New Roman" w:hAnsi="Times New Roman" w:cs="Times New Roman"/>
          <w:sz w:val="24"/>
          <w:szCs w:val="24"/>
        </w:rPr>
        <w:t xml:space="preserve"> </w:t>
      </w:r>
      <w:r w:rsidR="008F5F1E">
        <w:rPr>
          <w:rFonts w:ascii="Times New Roman" w:hAnsi="Times New Roman" w:cs="Times New Roman"/>
          <w:sz w:val="24"/>
          <w:szCs w:val="24"/>
        </w:rPr>
        <w:t xml:space="preserve">philanthropic promotional </w:t>
      </w:r>
      <w:r w:rsidR="00752411">
        <w:rPr>
          <w:rFonts w:ascii="Times New Roman" w:hAnsi="Times New Roman" w:cs="Times New Roman"/>
          <w:sz w:val="24"/>
          <w:szCs w:val="24"/>
        </w:rPr>
        <w:t>materials of the Mental After-Care Association (MACA)</w:t>
      </w:r>
      <w:r w:rsidR="004343BF">
        <w:rPr>
          <w:rFonts w:ascii="Times New Roman" w:hAnsi="Times New Roman" w:cs="Times New Roman"/>
          <w:sz w:val="24"/>
          <w:szCs w:val="24"/>
        </w:rPr>
        <w:t xml:space="preserve"> and contemporary befriending services</w:t>
      </w:r>
      <w:r w:rsidR="00A46DCE">
        <w:rPr>
          <w:rFonts w:ascii="Times New Roman" w:hAnsi="Times New Roman" w:cs="Times New Roman"/>
          <w:sz w:val="24"/>
          <w:szCs w:val="24"/>
        </w:rPr>
        <w:t>,</w:t>
      </w:r>
      <w:r w:rsidR="00752411">
        <w:rPr>
          <w:rFonts w:ascii="Times New Roman" w:hAnsi="Times New Roman" w:cs="Times New Roman"/>
          <w:sz w:val="24"/>
          <w:szCs w:val="24"/>
        </w:rPr>
        <w:t xml:space="preserve"> to chart the germination and consolidation of </w:t>
      </w:r>
      <w:r w:rsidR="00551395">
        <w:rPr>
          <w:rFonts w:ascii="Times New Roman" w:hAnsi="Times New Roman" w:cs="Times New Roman"/>
          <w:sz w:val="24"/>
          <w:szCs w:val="24"/>
        </w:rPr>
        <w:t>a psychiatric intervention and form of mind healing called ‘after-care</w:t>
      </w:r>
      <w:r w:rsidR="00797569">
        <w:rPr>
          <w:rFonts w:ascii="Times New Roman" w:hAnsi="Times New Roman" w:cs="Times New Roman"/>
          <w:sz w:val="24"/>
          <w:szCs w:val="24"/>
        </w:rPr>
        <w:t>,</w:t>
      </w:r>
      <w:r w:rsidR="00551395">
        <w:rPr>
          <w:rFonts w:ascii="Times New Roman" w:hAnsi="Times New Roman" w:cs="Times New Roman"/>
          <w:sz w:val="24"/>
          <w:szCs w:val="24"/>
        </w:rPr>
        <w:t>’</w:t>
      </w:r>
      <w:r w:rsidR="00797569">
        <w:rPr>
          <w:rFonts w:ascii="Times New Roman" w:hAnsi="Times New Roman" w:cs="Times New Roman"/>
          <w:sz w:val="24"/>
          <w:szCs w:val="24"/>
        </w:rPr>
        <w:t xml:space="preserve"> and assess its relationship to psychotherapy</w:t>
      </w:r>
      <w:r w:rsidR="00551395">
        <w:rPr>
          <w:rFonts w:ascii="Times New Roman" w:hAnsi="Times New Roman" w:cs="Times New Roman"/>
          <w:sz w:val="24"/>
          <w:szCs w:val="24"/>
        </w:rPr>
        <w:t xml:space="preserve">. </w:t>
      </w:r>
      <w:r w:rsidR="00752411">
        <w:rPr>
          <w:rFonts w:ascii="Times New Roman" w:hAnsi="Times New Roman" w:cs="Times New Roman"/>
          <w:sz w:val="24"/>
          <w:szCs w:val="24"/>
        </w:rPr>
        <w:t>I</w:t>
      </w:r>
      <w:r w:rsidR="000643BE">
        <w:rPr>
          <w:rFonts w:ascii="Times New Roman" w:hAnsi="Times New Roman" w:cs="Times New Roman"/>
          <w:sz w:val="24"/>
          <w:szCs w:val="24"/>
        </w:rPr>
        <w:t xml:space="preserve"> then</w:t>
      </w:r>
      <w:r w:rsidR="00752411">
        <w:rPr>
          <w:rFonts w:ascii="Times New Roman" w:hAnsi="Times New Roman" w:cs="Times New Roman"/>
          <w:sz w:val="24"/>
          <w:szCs w:val="24"/>
        </w:rPr>
        <w:t xml:space="preserve"> </w:t>
      </w:r>
      <w:r w:rsidR="00573B49">
        <w:rPr>
          <w:rFonts w:ascii="Times New Roman" w:hAnsi="Times New Roman" w:cs="Times New Roman"/>
          <w:sz w:val="24"/>
          <w:szCs w:val="24"/>
        </w:rPr>
        <w:t>analyse</w:t>
      </w:r>
      <w:r w:rsidR="00752411">
        <w:rPr>
          <w:rFonts w:ascii="Times New Roman" w:hAnsi="Times New Roman" w:cs="Times New Roman"/>
          <w:sz w:val="24"/>
          <w:szCs w:val="24"/>
        </w:rPr>
        <w:t xml:space="preserve"> a patient case file compiled by the MACA’s office staff between 1916 and 1924 to demonstrate how</w:t>
      </w:r>
      <w:r w:rsidR="007D5190">
        <w:rPr>
          <w:rFonts w:ascii="Times New Roman" w:hAnsi="Times New Roman" w:cs="Times New Roman"/>
          <w:sz w:val="24"/>
          <w:szCs w:val="24"/>
        </w:rPr>
        <w:t xml:space="preserve"> the Association’s Secretary, Ethel</w:t>
      </w:r>
      <w:r w:rsidR="00215AC8">
        <w:rPr>
          <w:rFonts w:ascii="Times New Roman" w:hAnsi="Times New Roman" w:cs="Times New Roman"/>
          <w:sz w:val="24"/>
          <w:szCs w:val="24"/>
        </w:rPr>
        <w:t xml:space="preserve"> Vickers, multiple psychiatrists, and a clergyman, </w:t>
      </w:r>
      <w:r w:rsidR="007F51EF">
        <w:rPr>
          <w:rFonts w:ascii="Times New Roman" w:hAnsi="Times New Roman" w:cs="Times New Roman"/>
          <w:sz w:val="24"/>
          <w:szCs w:val="24"/>
        </w:rPr>
        <w:t xml:space="preserve">united </w:t>
      </w:r>
      <w:r w:rsidR="008F6119">
        <w:rPr>
          <w:rFonts w:ascii="Times New Roman" w:hAnsi="Times New Roman" w:cs="Times New Roman"/>
          <w:sz w:val="24"/>
          <w:szCs w:val="24"/>
        </w:rPr>
        <w:t xml:space="preserve">to perform after-care by employing </w:t>
      </w:r>
      <w:r w:rsidR="00FC7F0C">
        <w:rPr>
          <w:rFonts w:ascii="Times New Roman" w:hAnsi="Times New Roman" w:cs="Times New Roman"/>
          <w:sz w:val="24"/>
          <w:szCs w:val="24"/>
        </w:rPr>
        <w:t xml:space="preserve">various </w:t>
      </w:r>
      <w:r w:rsidR="007F51EF">
        <w:rPr>
          <w:rFonts w:ascii="Times New Roman" w:hAnsi="Times New Roman" w:cs="Times New Roman"/>
          <w:sz w:val="24"/>
          <w:szCs w:val="24"/>
        </w:rPr>
        <w:t xml:space="preserve">methods of </w:t>
      </w:r>
      <w:r w:rsidR="008F6119">
        <w:rPr>
          <w:rFonts w:ascii="Times New Roman" w:hAnsi="Times New Roman" w:cs="Times New Roman"/>
          <w:sz w:val="24"/>
          <w:szCs w:val="24"/>
        </w:rPr>
        <w:t>cha</w:t>
      </w:r>
      <w:r w:rsidR="00797569">
        <w:rPr>
          <w:rFonts w:ascii="Times New Roman" w:hAnsi="Times New Roman" w:cs="Times New Roman"/>
          <w:sz w:val="24"/>
          <w:szCs w:val="24"/>
        </w:rPr>
        <w:t>nnelling</w:t>
      </w:r>
      <w:r w:rsidR="008F6119">
        <w:rPr>
          <w:rFonts w:ascii="Times New Roman" w:hAnsi="Times New Roman" w:cs="Times New Roman"/>
          <w:sz w:val="24"/>
          <w:szCs w:val="24"/>
        </w:rPr>
        <w:t xml:space="preserve"> </w:t>
      </w:r>
      <w:r w:rsidR="00A54931">
        <w:rPr>
          <w:rFonts w:ascii="Times New Roman" w:hAnsi="Times New Roman" w:cs="Times New Roman"/>
          <w:sz w:val="24"/>
          <w:szCs w:val="24"/>
        </w:rPr>
        <w:t xml:space="preserve">interpersonal </w:t>
      </w:r>
      <w:r w:rsidR="007F51EF">
        <w:rPr>
          <w:rFonts w:ascii="Times New Roman" w:hAnsi="Times New Roman" w:cs="Times New Roman"/>
          <w:sz w:val="24"/>
          <w:szCs w:val="24"/>
        </w:rPr>
        <w:t xml:space="preserve">influence. </w:t>
      </w:r>
      <w:r w:rsidR="000643BE">
        <w:rPr>
          <w:rFonts w:ascii="Times New Roman" w:hAnsi="Times New Roman" w:cs="Times New Roman"/>
          <w:sz w:val="24"/>
          <w:szCs w:val="24"/>
        </w:rPr>
        <w:t>Finally, I</w:t>
      </w:r>
      <w:r w:rsidR="00573B49">
        <w:rPr>
          <w:rFonts w:ascii="Times New Roman" w:hAnsi="Times New Roman" w:cs="Times New Roman"/>
          <w:sz w:val="24"/>
          <w:szCs w:val="24"/>
        </w:rPr>
        <w:t xml:space="preserve"> </w:t>
      </w:r>
      <w:r w:rsidR="00EA419A">
        <w:rPr>
          <w:rFonts w:ascii="Times New Roman" w:hAnsi="Times New Roman" w:cs="Times New Roman"/>
          <w:sz w:val="24"/>
          <w:szCs w:val="24"/>
        </w:rPr>
        <w:t>use speeches by the psychiatrist, Helen Boyle, alongside promotional materials from her charitable hospital</w:t>
      </w:r>
      <w:r w:rsidR="007260A5">
        <w:rPr>
          <w:rFonts w:ascii="Times New Roman" w:hAnsi="Times New Roman" w:cs="Times New Roman"/>
          <w:sz w:val="24"/>
          <w:szCs w:val="24"/>
        </w:rPr>
        <w:t xml:space="preserve">, to chart the parallel </w:t>
      </w:r>
      <w:r w:rsidR="007C5AFF">
        <w:rPr>
          <w:rFonts w:ascii="Times New Roman" w:hAnsi="Times New Roman" w:cs="Times New Roman"/>
          <w:sz w:val="24"/>
          <w:szCs w:val="24"/>
        </w:rPr>
        <w:t xml:space="preserve">negotiation </w:t>
      </w:r>
      <w:r w:rsidR="007260A5">
        <w:rPr>
          <w:rFonts w:ascii="Times New Roman" w:hAnsi="Times New Roman" w:cs="Times New Roman"/>
          <w:sz w:val="24"/>
          <w:szCs w:val="24"/>
        </w:rPr>
        <w:t xml:space="preserve">of the meaning of psychotherapy and </w:t>
      </w:r>
      <w:r w:rsidR="001B5A5E">
        <w:rPr>
          <w:rFonts w:ascii="Times New Roman" w:hAnsi="Times New Roman" w:cs="Times New Roman"/>
          <w:sz w:val="24"/>
          <w:szCs w:val="24"/>
        </w:rPr>
        <w:t xml:space="preserve">highlight how connections between the MACA and the Lady Chichester Hospital (LCH) </w:t>
      </w:r>
      <w:r w:rsidR="00725CBE">
        <w:rPr>
          <w:rFonts w:ascii="Times New Roman" w:hAnsi="Times New Roman" w:cs="Times New Roman"/>
          <w:sz w:val="24"/>
          <w:szCs w:val="24"/>
        </w:rPr>
        <w:t xml:space="preserve">provided an avenue </w:t>
      </w:r>
      <w:r w:rsidR="007C5AFF">
        <w:rPr>
          <w:rFonts w:ascii="Times New Roman" w:hAnsi="Times New Roman" w:cs="Times New Roman"/>
          <w:sz w:val="24"/>
          <w:szCs w:val="24"/>
        </w:rPr>
        <w:t xml:space="preserve">through </w:t>
      </w:r>
      <w:r w:rsidR="00725CBE">
        <w:rPr>
          <w:rFonts w:ascii="Times New Roman" w:hAnsi="Times New Roman" w:cs="Times New Roman"/>
          <w:sz w:val="24"/>
          <w:szCs w:val="24"/>
        </w:rPr>
        <w:t>which</w:t>
      </w:r>
      <w:r w:rsidR="003922F7">
        <w:rPr>
          <w:rFonts w:ascii="Times New Roman" w:hAnsi="Times New Roman" w:cs="Times New Roman"/>
          <w:sz w:val="24"/>
          <w:szCs w:val="24"/>
        </w:rPr>
        <w:t xml:space="preserve"> the</w:t>
      </w:r>
      <w:r w:rsidR="00252644">
        <w:rPr>
          <w:rFonts w:ascii="Times New Roman" w:hAnsi="Times New Roman" w:cs="Times New Roman"/>
          <w:sz w:val="24"/>
          <w:szCs w:val="24"/>
        </w:rPr>
        <w:t xml:space="preserve"> initiatives</w:t>
      </w:r>
      <w:r w:rsidR="003922F7">
        <w:rPr>
          <w:rFonts w:ascii="Times New Roman" w:hAnsi="Times New Roman" w:cs="Times New Roman"/>
          <w:sz w:val="24"/>
          <w:szCs w:val="24"/>
        </w:rPr>
        <w:t xml:space="preserve"> of lay charity workers like Vickers </w:t>
      </w:r>
      <w:r w:rsidR="00942D69">
        <w:rPr>
          <w:rFonts w:ascii="Times New Roman" w:hAnsi="Times New Roman" w:cs="Times New Roman"/>
          <w:sz w:val="24"/>
          <w:szCs w:val="24"/>
        </w:rPr>
        <w:t xml:space="preserve">fed into the emergent </w:t>
      </w:r>
      <w:r w:rsidR="00195EAF">
        <w:rPr>
          <w:rFonts w:ascii="Times New Roman" w:hAnsi="Times New Roman" w:cs="Times New Roman"/>
          <w:sz w:val="24"/>
          <w:szCs w:val="24"/>
        </w:rPr>
        <w:t xml:space="preserve">medical </w:t>
      </w:r>
      <w:r w:rsidR="00942D69">
        <w:rPr>
          <w:rFonts w:ascii="Times New Roman" w:hAnsi="Times New Roman" w:cs="Times New Roman"/>
          <w:sz w:val="24"/>
          <w:szCs w:val="24"/>
        </w:rPr>
        <w:t xml:space="preserve">field of psychotherapeutics. </w:t>
      </w:r>
    </w:p>
    <w:p w14:paraId="4C234DA1" w14:textId="77777777" w:rsidR="008975A0" w:rsidRPr="009E785B" w:rsidRDefault="008975A0" w:rsidP="009E785B">
      <w:pPr>
        <w:spacing w:line="480" w:lineRule="auto"/>
        <w:rPr>
          <w:rFonts w:ascii="Times New Roman" w:hAnsi="Times New Roman" w:cs="Times New Roman"/>
          <w:sz w:val="24"/>
          <w:szCs w:val="24"/>
        </w:rPr>
      </w:pPr>
    </w:p>
    <w:p w14:paraId="6B9CC5B9" w14:textId="44595074" w:rsidR="003D7551" w:rsidRDefault="003C3132"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This</w:t>
      </w:r>
      <w:r w:rsidR="009B5B20" w:rsidRPr="009E785B">
        <w:rPr>
          <w:rFonts w:ascii="Times New Roman" w:hAnsi="Times New Roman" w:cs="Times New Roman"/>
          <w:sz w:val="24"/>
          <w:szCs w:val="24"/>
        </w:rPr>
        <w:t xml:space="preserve"> </w:t>
      </w:r>
      <w:r w:rsidR="00A14150" w:rsidRPr="009E785B">
        <w:rPr>
          <w:rFonts w:ascii="Times New Roman" w:hAnsi="Times New Roman" w:cs="Times New Roman"/>
          <w:sz w:val="24"/>
          <w:szCs w:val="24"/>
        </w:rPr>
        <w:t>article</w:t>
      </w:r>
      <w:r w:rsidRPr="009E785B">
        <w:rPr>
          <w:rFonts w:ascii="Times New Roman" w:hAnsi="Times New Roman" w:cs="Times New Roman"/>
          <w:sz w:val="24"/>
          <w:szCs w:val="24"/>
        </w:rPr>
        <w:t>, therefore</w:t>
      </w:r>
      <w:r w:rsidR="00867287" w:rsidRPr="009E785B">
        <w:rPr>
          <w:rFonts w:ascii="Times New Roman" w:hAnsi="Times New Roman" w:cs="Times New Roman"/>
          <w:sz w:val="24"/>
          <w:szCs w:val="24"/>
        </w:rPr>
        <w:t>,</w:t>
      </w:r>
      <w:r w:rsidR="009B5B20" w:rsidRPr="009E785B">
        <w:rPr>
          <w:rFonts w:ascii="Times New Roman" w:hAnsi="Times New Roman" w:cs="Times New Roman"/>
          <w:sz w:val="24"/>
          <w:szCs w:val="24"/>
        </w:rPr>
        <w:t xml:space="preserve"> supports Sonu Shamdasani’s argument </w:t>
      </w:r>
      <w:r w:rsidR="006B5FCB" w:rsidRPr="009E785B">
        <w:rPr>
          <w:rFonts w:ascii="Times New Roman" w:hAnsi="Times New Roman" w:cs="Times New Roman"/>
          <w:sz w:val="24"/>
          <w:szCs w:val="24"/>
        </w:rPr>
        <w:t>that it is a fallacy promoted by the ‘Freudian legend; that psychotherapy began and ended with Freud.’</w:t>
      </w:r>
      <w:r w:rsidR="006B5FCB" w:rsidRPr="009E785B">
        <w:rPr>
          <w:rStyle w:val="FootnoteReference"/>
          <w:rFonts w:ascii="Times New Roman" w:hAnsi="Times New Roman" w:cs="Times New Roman"/>
          <w:sz w:val="24"/>
          <w:szCs w:val="24"/>
        </w:rPr>
        <w:footnoteReference w:id="9"/>
      </w:r>
      <w:r w:rsidR="0029544A" w:rsidRPr="009E785B">
        <w:rPr>
          <w:rFonts w:ascii="Times New Roman" w:hAnsi="Times New Roman" w:cs="Times New Roman"/>
          <w:sz w:val="24"/>
          <w:szCs w:val="24"/>
        </w:rPr>
        <w:t xml:space="preserve"> </w:t>
      </w:r>
      <w:r w:rsidR="00A14150" w:rsidRPr="009E785B">
        <w:rPr>
          <w:rFonts w:ascii="Times New Roman" w:hAnsi="Times New Roman" w:cs="Times New Roman"/>
          <w:sz w:val="24"/>
          <w:szCs w:val="24"/>
        </w:rPr>
        <w:t>H</w:t>
      </w:r>
      <w:r w:rsidR="00C83D64" w:rsidRPr="009E785B">
        <w:rPr>
          <w:rFonts w:ascii="Times New Roman" w:hAnsi="Times New Roman" w:cs="Times New Roman"/>
          <w:sz w:val="24"/>
          <w:szCs w:val="24"/>
        </w:rPr>
        <w:t>e notes that Daniel Hack Tuke coined the term ‘psycho-therapeutics’ in 1872.</w:t>
      </w:r>
      <w:r w:rsidR="00C83D64" w:rsidRPr="009E785B">
        <w:rPr>
          <w:rStyle w:val="FootnoteReference"/>
          <w:rFonts w:ascii="Times New Roman" w:hAnsi="Times New Roman" w:cs="Times New Roman"/>
          <w:sz w:val="24"/>
          <w:szCs w:val="24"/>
        </w:rPr>
        <w:footnoteReference w:id="10"/>
      </w:r>
      <w:r w:rsidR="00C83D64" w:rsidRPr="009E785B">
        <w:rPr>
          <w:rFonts w:ascii="Times New Roman" w:hAnsi="Times New Roman" w:cs="Times New Roman"/>
          <w:sz w:val="24"/>
          <w:szCs w:val="24"/>
        </w:rPr>
        <w:t xml:space="preserve"> Shamdasani</w:t>
      </w:r>
      <w:r w:rsidR="00867287" w:rsidRPr="009E785B">
        <w:rPr>
          <w:rFonts w:ascii="Times New Roman" w:hAnsi="Times New Roman" w:cs="Times New Roman"/>
          <w:sz w:val="24"/>
          <w:szCs w:val="24"/>
        </w:rPr>
        <w:t xml:space="preserve"> </w:t>
      </w:r>
      <w:r w:rsidR="00C83D64" w:rsidRPr="009E785B">
        <w:rPr>
          <w:rFonts w:ascii="Times New Roman" w:hAnsi="Times New Roman" w:cs="Times New Roman"/>
          <w:sz w:val="24"/>
          <w:szCs w:val="24"/>
        </w:rPr>
        <w:t>traces the development of the heterogeneous group of concepts and practices through European practitioners until psychotherapy was embedded in the English-, French- and German-speaking medical worlds by the early twentieth century. He notes that the term did not necessarily apply to talking therapies, but to a group of approaches designed to treat the mind through the power of the mind.</w:t>
      </w:r>
      <w:r w:rsidR="003137B2" w:rsidRPr="009E785B">
        <w:rPr>
          <w:rFonts w:ascii="Times New Roman" w:hAnsi="Times New Roman" w:cs="Times New Roman"/>
          <w:sz w:val="24"/>
          <w:szCs w:val="24"/>
          <w:vertAlign w:val="superscript"/>
        </w:rPr>
        <w:t xml:space="preserve"> </w:t>
      </w:r>
      <w:r w:rsidR="00D66537" w:rsidRPr="009E785B">
        <w:rPr>
          <w:rStyle w:val="FootnoteReference"/>
          <w:rFonts w:ascii="Times New Roman" w:hAnsi="Times New Roman" w:cs="Times New Roman"/>
          <w:sz w:val="24"/>
          <w:szCs w:val="24"/>
        </w:rPr>
        <w:footnoteReference w:id="11"/>
      </w:r>
      <w:r w:rsidR="00D66537" w:rsidRPr="009E785B">
        <w:rPr>
          <w:rFonts w:ascii="Times New Roman" w:hAnsi="Times New Roman" w:cs="Times New Roman"/>
          <w:sz w:val="24"/>
          <w:szCs w:val="24"/>
          <w:vertAlign w:val="superscript"/>
        </w:rPr>
        <w:t xml:space="preserve"> </w:t>
      </w:r>
      <w:r w:rsidR="003A4DF9" w:rsidRPr="009E785B">
        <w:rPr>
          <w:rFonts w:ascii="Times New Roman" w:hAnsi="Times New Roman" w:cs="Times New Roman"/>
          <w:sz w:val="24"/>
          <w:szCs w:val="24"/>
          <w:vertAlign w:val="superscript"/>
        </w:rPr>
        <w:t xml:space="preserve"> </w:t>
      </w:r>
      <w:r w:rsidR="003D7551" w:rsidRPr="009E785B">
        <w:rPr>
          <w:rFonts w:ascii="Times New Roman" w:hAnsi="Times New Roman" w:cs="Times New Roman"/>
          <w:sz w:val="24"/>
          <w:szCs w:val="24"/>
        </w:rPr>
        <w:t>Sarah Chaney has built on Shamdasani’s positioning of Hack Tuke in the birth of psychotherapy. Her 2017 article provides the only in depth analysis of Hack Tuke’s conceptualisation of psychotherapy</w:t>
      </w:r>
      <w:r w:rsidR="002C7F14" w:rsidRPr="009E785B">
        <w:rPr>
          <w:rFonts w:ascii="Times New Roman" w:hAnsi="Times New Roman" w:cs="Times New Roman"/>
          <w:sz w:val="24"/>
          <w:szCs w:val="24"/>
        </w:rPr>
        <w:t>, illuminating</w:t>
      </w:r>
      <w:r w:rsidR="003D7551" w:rsidRPr="009E785B">
        <w:rPr>
          <w:rFonts w:ascii="Times New Roman" w:hAnsi="Times New Roman" w:cs="Times New Roman"/>
          <w:sz w:val="24"/>
          <w:szCs w:val="24"/>
        </w:rPr>
        <w:t xml:space="preserve"> his understanding of the therapeutic power of the imagination and how the physician could help a patient to harness the imaginative </w:t>
      </w:r>
      <w:r w:rsidR="00206829" w:rsidRPr="009E785B">
        <w:rPr>
          <w:rFonts w:ascii="Times New Roman" w:hAnsi="Times New Roman" w:cs="Times New Roman"/>
          <w:sz w:val="24"/>
          <w:szCs w:val="24"/>
        </w:rPr>
        <w:t>effect</w:t>
      </w:r>
      <w:r w:rsidR="003D7551" w:rsidRPr="009E785B">
        <w:rPr>
          <w:rFonts w:ascii="Times New Roman" w:hAnsi="Times New Roman" w:cs="Times New Roman"/>
          <w:sz w:val="24"/>
          <w:szCs w:val="24"/>
        </w:rPr>
        <w:t xml:space="preserve"> of the mind over the body. Chaney explores the influence of these concepts upon asylum psychiatry. </w:t>
      </w:r>
      <w:r w:rsidR="003D7551" w:rsidRPr="009E785B">
        <w:rPr>
          <w:rStyle w:val="FootnoteReference"/>
          <w:rFonts w:ascii="Times New Roman" w:hAnsi="Times New Roman" w:cs="Times New Roman"/>
          <w:sz w:val="24"/>
          <w:szCs w:val="24"/>
        </w:rPr>
        <w:footnoteReference w:id="12"/>
      </w:r>
      <w:r w:rsidR="003D7551" w:rsidRPr="009E785B">
        <w:rPr>
          <w:rFonts w:ascii="Times New Roman" w:hAnsi="Times New Roman" w:cs="Times New Roman"/>
          <w:sz w:val="24"/>
          <w:szCs w:val="24"/>
        </w:rPr>
        <w:t xml:space="preserve"> </w:t>
      </w:r>
      <w:r w:rsidR="005B330D" w:rsidRPr="009E785B">
        <w:rPr>
          <w:rFonts w:ascii="Times New Roman" w:hAnsi="Times New Roman" w:cs="Times New Roman"/>
          <w:sz w:val="24"/>
          <w:szCs w:val="24"/>
        </w:rPr>
        <w:t xml:space="preserve">Hack Tuke was </w:t>
      </w:r>
      <w:r w:rsidR="00206829" w:rsidRPr="009E785B">
        <w:rPr>
          <w:rFonts w:ascii="Times New Roman" w:hAnsi="Times New Roman" w:cs="Times New Roman"/>
          <w:sz w:val="24"/>
          <w:szCs w:val="24"/>
        </w:rPr>
        <w:t>prominent</w:t>
      </w:r>
      <w:r w:rsidR="005B330D" w:rsidRPr="009E785B">
        <w:rPr>
          <w:rFonts w:ascii="Times New Roman" w:hAnsi="Times New Roman" w:cs="Times New Roman"/>
          <w:sz w:val="24"/>
          <w:szCs w:val="24"/>
        </w:rPr>
        <w:t xml:space="preserve"> in the foun</w:t>
      </w:r>
      <w:r w:rsidR="00206829" w:rsidRPr="009E785B">
        <w:rPr>
          <w:rFonts w:ascii="Times New Roman" w:hAnsi="Times New Roman" w:cs="Times New Roman"/>
          <w:sz w:val="24"/>
          <w:szCs w:val="24"/>
        </w:rPr>
        <w:t>dation</w:t>
      </w:r>
      <w:r w:rsidR="005B330D" w:rsidRPr="009E785B">
        <w:rPr>
          <w:rFonts w:ascii="Times New Roman" w:hAnsi="Times New Roman" w:cs="Times New Roman"/>
          <w:sz w:val="24"/>
          <w:szCs w:val="24"/>
        </w:rPr>
        <w:t xml:space="preserve"> of </w:t>
      </w:r>
      <w:r w:rsidR="0042723C">
        <w:rPr>
          <w:rFonts w:ascii="Times New Roman" w:hAnsi="Times New Roman" w:cs="Times New Roman"/>
          <w:sz w:val="24"/>
          <w:szCs w:val="24"/>
        </w:rPr>
        <w:t>the MACA</w:t>
      </w:r>
      <w:r w:rsidR="005B330D" w:rsidRPr="009E785B">
        <w:rPr>
          <w:rFonts w:ascii="Times New Roman" w:hAnsi="Times New Roman" w:cs="Times New Roman"/>
          <w:sz w:val="24"/>
          <w:szCs w:val="24"/>
        </w:rPr>
        <w:t>, so I</w:t>
      </w:r>
      <w:r w:rsidR="00105158" w:rsidRPr="009E785B">
        <w:rPr>
          <w:rFonts w:ascii="Times New Roman" w:hAnsi="Times New Roman" w:cs="Times New Roman"/>
          <w:sz w:val="24"/>
          <w:szCs w:val="24"/>
        </w:rPr>
        <w:t xml:space="preserve"> argue </w:t>
      </w:r>
      <w:r w:rsidR="003D7551" w:rsidRPr="009E785B">
        <w:rPr>
          <w:rFonts w:ascii="Times New Roman" w:hAnsi="Times New Roman" w:cs="Times New Roman"/>
          <w:sz w:val="24"/>
          <w:szCs w:val="24"/>
        </w:rPr>
        <w:t xml:space="preserve">further for </w:t>
      </w:r>
      <w:r w:rsidR="006634D8" w:rsidRPr="009E785B">
        <w:rPr>
          <w:rFonts w:ascii="Times New Roman" w:hAnsi="Times New Roman" w:cs="Times New Roman"/>
          <w:sz w:val="24"/>
          <w:szCs w:val="24"/>
        </w:rPr>
        <w:t>his</w:t>
      </w:r>
      <w:r w:rsidR="003D7551" w:rsidRPr="009E785B">
        <w:rPr>
          <w:rFonts w:ascii="Times New Roman" w:hAnsi="Times New Roman" w:cs="Times New Roman"/>
          <w:sz w:val="24"/>
          <w:szCs w:val="24"/>
        </w:rPr>
        <w:t xml:space="preserve"> role in the germination psychotherapeutic</w:t>
      </w:r>
      <w:r w:rsidR="00797569">
        <w:rPr>
          <w:rFonts w:ascii="Times New Roman" w:hAnsi="Times New Roman" w:cs="Times New Roman"/>
          <w:sz w:val="24"/>
          <w:szCs w:val="24"/>
        </w:rPr>
        <w:t>s</w:t>
      </w:r>
      <w:r w:rsidR="003D7551" w:rsidRPr="009E785B">
        <w:rPr>
          <w:rFonts w:ascii="Times New Roman" w:hAnsi="Times New Roman" w:cs="Times New Roman"/>
          <w:sz w:val="24"/>
          <w:szCs w:val="24"/>
        </w:rPr>
        <w:t xml:space="preserve"> in Britain, and establish how psychotherapeutic ideas were developed in conjunction with influences beyond the asylum.</w:t>
      </w:r>
    </w:p>
    <w:p w14:paraId="756F3C62" w14:textId="77777777" w:rsidR="00942D69" w:rsidRDefault="00942D69" w:rsidP="009E785B">
      <w:pPr>
        <w:spacing w:line="480" w:lineRule="auto"/>
        <w:rPr>
          <w:rFonts w:ascii="Times New Roman" w:hAnsi="Times New Roman" w:cs="Times New Roman"/>
          <w:sz w:val="24"/>
          <w:szCs w:val="24"/>
        </w:rPr>
      </w:pPr>
    </w:p>
    <w:p w14:paraId="4B935419" w14:textId="77777777" w:rsidR="00B5470C" w:rsidRDefault="00942D69" w:rsidP="009E785B">
      <w:pPr>
        <w:spacing w:line="480" w:lineRule="auto"/>
        <w:rPr>
          <w:rFonts w:ascii="Times New Roman" w:hAnsi="Times New Roman" w:cs="Times New Roman"/>
          <w:sz w:val="24"/>
          <w:szCs w:val="24"/>
        </w:rPr>
      </w:pPr>
      <w:r>
        <w:rPr>
          <w:rFonts w:ascii="Times New Roman" w:hAnsi="Times New Roman" w:cs="Times New Roman"/>
          <w:sz w:val="24"/>
          <w:szCs w:val="24"/>
        </w:rPr>
        <w:t xml:space="preserve">My research </w:t>
      </w:r>
      <w:r w:rsidR="00FC600C" w:rsidRPr="009E785B">
        <w:rPr>
          <w:rFonts w:ascii="Times New Roman" w:hAnsi="Times New Roman" w:cs="Times New Roman"/>
          <w:sz w:val="24"/>
          <w:szCs w:val="24"/>
        </w:rPr>
        <w:t>support</w:t>
      </w:r>
      <w:r>
        <w:rPr>
          <w:rFonts w:ascii="Times New Roman" w:hAnsi="Times New Roman" w:cs="Times New Roman"/>
          <w:sz w:val="24"/>
          <w:szCs w:val="24"/>
        </w:rPr>
        <w:t>s</w:t>
      </w:r>
      <w:r w:rsidR="00862145" w:rsidRPr="009E785B">
        <w:rPr>
          <w:rFonts w:ascii="Times New Roman" w:hAnsi="Times New Roman" w:cs="Times New Roman"/>
          <w:sz w:val="24"/>
          <w:szCs w:val="24"/>
        </w:rPr>
        <w:t xml:space="preserve"> </w:t>
      </w:r>
      <w:r w:rsidR="00FC600C" w:rsidRPr="009E785B">
        <w:rPr>
          <w:rFonts w:ascii="Times New Roman" w:hAnsi="Times New Roman" w:cs="Times New Roman"/>
          <w:sz w:val="24"/>
          <w:szCs w:val="24"/>
        </w:rPr>
        <w:t xml:space="preserve">Kuhn’s argument that, </w:t>
      </w:r>
    </w:p>
    <w:p w14:paraId="1AA90EE9" w14:textId="703B69F3" w:rsidR="00FE0E9E" w:rsidRDefault="00FC600C" w:rsidP="00E67151">
      <w:pPr>
        <w:spacing w:line="480" w:lineRule="auto"/>
        <w:ind w:firstLine="720"/>
        <w:rPr>
          <w:rFonts w:ascii="Times New Roman" w:hAnsi="Times New Roman" w:cs="Times New Roman"/>
          <w:sz w:val="24"/>
          <w:szCs w:val="24"/>
        </w:rPr>
      </w:pPr>
      <w:r w:rsidRPr="009E785B">
        <w:rPr>
          <w:rFonts w:ascii="Times New Roman" w:hAnsi="Times New Roman" w:cs="Times New Roman"/>
          <w:sz w:val="24"/>
          <w:szCs w:val="24"/>
        </w:rPr>
        <w:t>‘when medically qualified psychologists and psychotherapists began studying Freud</w:t>
      </w:r>
      <w:r w:rsidR="00032536" w:rsidRPr="009E785B">
        <w:rPr>
          <w:rFonts w:ascii="Times New Roman" w:hAnsi="Times New Roman" w:cs="Times New Roman"/>
          <w:sz w:val="24"/>
          <w:szCs w:val="24"/>
        </w:rPr>
        <w:t>’s work [</w:t>
      </w:r>
      <w:r w:rsidR="00797569">
        <w:rPr>
          <w:rFonts w:ascii="Times New Roman" w:hAnsi="Times New Roman" w:cs="Times New Roman"/>
          <w:sz w:val="24"/>
          <w:szCs w:val="24"/>
        </w:rPr>
        <w:t xml:space="preserve">a move that </w:t>
      </w:r>
      <w:r w:rsidR="006F55F8" w:rsidRPr="009E785B">
        <w:rPr>
          <w:rFonts w:ascii="Times New Roman" w:hAnsi="Times New Roman" w:cs="Times New Roman"/>
          <w:sz w:val="24"/>
          <w:szCs w:val="24"/>
        </w:rPr>
        <w:t xml:space="preserve">he dates to </w:t>
      </w:r>
      <w:r w:rsidR="008F5F3C" w:rsidRPr="009E785B">
        <w:rPr>
          <w:rFonts w:ascii="Times New Roman" w:hAnsi="Times New Roman" w:cs="Times New Roman"/>
          <w:sz w:val="24"/>
          <w:szCs w:val="24"/>
        </w:rPr>
        <w:t>‘</w:t>
      </w:r>
      <w:r w:rsidR="006F55F8" w:rsidRPr="009E785B">
        <w:rPr>
          <w:rFonts w:ascii="Times New Roman" w:hAnsi="Times New Roman" w:cs="Times New Roman"/>
          <w:sz w:val="24"/>
          <w:szCs w:val="24"/>
        </w:rPr>
        <w:t>around 1908</w:t>
      </w:r>
      <w:r w:rsidR="008F5F3C" w:rsidRPr="009E785B">
        <w:rPr>
          <w:rFonts w:ascii="Times New Roman" w:hAnsi="Times New Roman" w:cs="Times New Roman"/>
          <w:sz w:val="24"/>
          <w:szCs w:val="24"/>
        </w:rPr>
        <w:t>’]</w:t>
      </w:r>
      <w:r w:rsidR="00032536" w:rsidRPr="009E785B">
        <w:rPr>
          <w:rFonts w:ascii="Times New Roman" w:hAnsi="Times New Roman" w:cs="Times New Roman"/>
          <w:sz w:val="24"/>
          <w:szCs w:val="24"/>
        </w:rPr>
        <w:t xml:space="preserve">, they tended to assume that psychoanalysis was yet another </w:t>
      </w:r>
      <w:r w:rsidR="008F5F3C" w:rsidRPr="009E785B">
        <w:rPr>
          <w:rFonts w:ascii="Times New Roman" w:hAnsi="Times New Roman" w:cs="Times New Roman"/>
          <w:sz w:val="24"/>
          <w:szCs w:val="24"/>
        </w:rPr>
        <w:t xml:space="preserve">psychotherapeutic </w:t>
      </w:r>
      <w:r w:rsidR="008336EA" w:rsidRPr="009E785B">
        <w:rPr>
          <w:rFonts w:ascii="Times New Roman" w:hAnsi="Times New Roman" w:cs="Times New Roman"/>
          <w:sz w:val="24"/>
          <w:szCs w:val="24"/>
        </w:rPr>
        <w:t>procedure which dove-tailed into the prevailing mind healing climate and</w:t>
      </w:r>
      <w:r w:rsidR="00E17949" w:rsidRPr="009E785B">
        <w:rPr>
          <w:rFonts w:ascii="Times New Roman" w:hAnsi="Times New Roman" w:cs="Times New Roman"/>
          <w:sz w:val="24"/>
          <w:szCs w:val="24"/>
        </w:rPr>
        <w:t>…</w:t>
      </w:r>
      <w:r w:rsidR="008336EA" w:rsidRPr="009E785B">
        <w:rPr>
          <w:rFonts w:ascii="Times New Roman" w:hAnsi="Times New Roman" w:cs="Times New Roman"/>
          <w:sz w:val="24"/>
          <w:szCs w:val="24"/>
        </w:rPr>
        <w:t xml:space="preserve"> set about assessing i</w:t>
      </w:r>
      <w:r w:rsidR="008408AE" w:rsidRPr="009E785B">
        <w:rPr>
          <w:rFonts w:ascii="Times New Roman" w:hAnsi="Times New Roman" w:cs="Times New Roman"/>
          <w:sz w:val="24"/>
          <w:szCs w:val="24"/>
        </w:rPr>
        <w:t xml:space="preserve">t not just </w:t>
      </w:r>
      <w:r w:rsidR="00816CE9" w:rsidRPr="009E785B">
        <w:rPr>
          <w:rFonts w:ascii="Times New Roman" w:hAnsi="Times New Roman" w:cs="Times New Roman"/>
          <w:sz w:val="24"/>
          <w:szCs w:val="24"/>
        </w:rPr>
        <w:t>therapeutically</w:t>
      </w:r>
      <w:r w:rsidR="008408AE" w:rsidRPr="009E785B">
        <w:rPr>
          <w:rFonts w:ascii="Times New Roman" w:hAnsi="Times New Roman" w:cs="Times New Roman"/>
          <w:sz w:val="24"/>
          <w:szCs w:val="24"/>
        </w:rPr>
        <w:t>, but also according to their own individual medico-</w:t>
      </w:r>
      <w:r w:rsidR="00816CE9" w:rsidRPr="009E785B">
        <w:rPr>
          <w:rFonts w:ascii="Times New Roman" w:hAnsi="Times New Roman" w:cs="Times New Roman"/>
          <w:sz w:val="24"/>
          <w:szCs w:val="24"/>
        </w:rPr>
        <w:t>socioeconomic position.’</w:t>
      </w:r>
      <w:r w:rsidR="00816CE9" w:rsidRPr="009E785B">
        <w:rPr>
          <w:rStyle w:val="FootnoteReference"/>
          <w:rFonts w:ascii="Times New Roman" w:hAnsi="Times New Roman" w:cs="Times New Roman"/>
          <w:sz w:val="24"/>
          <w:szCs w:val="24"/>
        </w:rPr>
        <w:footnoteReference w:id="13"/>
      </w:r>
      <w:r w:rsidR="00805A52" w:rsidRPr="009E785B">
        <w:rPr>
          <w:rFonts w:ascii="Times New Roman" w:hAnsi="Times New Roman" w:cs="Times New Roman"/>
          <w:sz w:val="24"/>
          <w:szCs w:val="24"/>
        </w:rPr>
        <w:t xml:space="preserve"> </w:t>
      </w:r>
    </w:p>
    <w:p w14:paraId="74B6950A" w14:textId="73B5F1E4" w:rsidR="00105158" w:rsidRPr="009E785B" w:rsidRDefault="00805A52" w:rsidP="00B5470C">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My </w:t>
      </w:r>
      <w:r w:rsidR="00797569">
        <w:rPr>
          <w:rFonts w:ascii="Times New Roman" w:hAnsi="Times New Roman" w:cs="Times New Roman"/>
          <w:sz w:val="24"/>
          <w:szCs w:val="24"/>
        </w:rPr>
        <w:t>e</w:t>
      </w:r>
      <w:r w:rsidRPr="009E785B">
        <w:rPr>
          <w:rFonts w:ascii="Times New Roman" w:hAnsi="Times New Roman" w:cs="Times New Roman"/>
          <w:sz w:val="24"/>
          <w:szCs w:val="24"/>
        </w:rPr>
        <w:t xml:space="preserve">xploration of mental health charities sheds new light on </w:t>
      </w:r>
      <w:r w:rsidR="00C37309" w:rsidRPr="009E785B">
        <w:rPr>
          <w:rFonts w:ascii="Times New Roman" w:hAnsi="Times New Roman" w:cs="Times New Roman"/>
          <w:sz w:val="24"/>
          <w:szCs w:val="24"/>
        </w:rPr>
        <w:t>w</w:t>
      </w:r>
      <w:r w:rsidRPr="009E785B">
        <w:rPr>
          <w:rFonts w:ascii="Times New Roman" w:hAnsi="Times New Roman" w:cs="Times New Roman"/>
          <w:sz w:val="24"/>
          <w:szCs w:val="24"/>
        </w:rPr>
        <w:t>hat that ‘prevailing mental healing climate’ was, an</w:t>
      </w:r>
      <w:r w:rsidR="00D361FA" w:rsidRPr="009E785B">
        <w:rPr>
          <w:rFonts w:ascii="Times New Roman" w:hAnsi="Times New Roman" w:cs="Times New Roman"/>
          <w:sz w:val="24"/>
          <w:szCs w:val="24"/>
        </w:rPr>
        <w:t xml:space="preserve">d provides further insight into who </w:t>
      </w:r>
      <w:r w:rsidR="00FC68E7">
        <w:rPr>
          <w:rFonts w:ascii="Times New Roman" w:hAnsi="Times New Roman" w:cs="Times New Roman"/>
          <w:sz w:val="24"/>
          <w:szCs w:val="24"/>
        </w:rPr>
        <w:t>assessed</w:t>
      </w:r>
      <w:r w:rsidR="00D361FA" w:rsidRPr="009E785B">
        <w:rPr>
          <w:rFonts w:ascii="Times New Roman" w:hAnsi="Times New Roman" w:cs="Times New Roman"/>
          <w:sz w:val="24"/>
          <w:szCs w:val="24"/>
        </w:rPr>
        <w:t xml:space="preserve"> psychoanalysis</w:t>
      </w:r>
      <w:r w:rsidR="003A4DF9" w:rsidRPr="009E785B">
        <w:rPr>
          <w:rFonts w:ascii="Times New Roman" w:hAnsi="Times New Roman" w:cs="Times New Roman"/>
          <w:sz w:val="24"/>
          <w:szCs w:val="24"/>
        </w:rPr>
        <w:t xml:space="preserve"> and its applicability to patients with limited </w:t>
      </w:r>
      <w:r w:rsidR="00FC68E7">
        <w:rPr>
          <w:rFonts w:ascii="Times New Roman" w:hAnsi="Times New Roman" w:cs="Times New Roman"/>
          <w:sz w:val="24"/>
          <w:szCs w:val="24"/>
        </w:rPr>
        <w:t>financial</w:t>
      </w:r>
      <w:r w:rsidR="003A4DF9" w:rsidRPr="009E785B">
        <w:rPr>
          <w:rFonts w:ascii="Times New Roman" w:hAnsi="Times New Roman" w:cs="Times New Roman"/>
          <w:sz w:val="24"/>
          <w:szCs w:val="24"/>
        </w:rPr>
        <w:t xml:space="preserve"> means. </w:t>
      </w:r>
      <w:r w:rsidR="00E42D4B">
        <w:rPr>
          <w:rFonts w:ascii="Times New Roman" w:hAnsi="Times New Roman" w:cs="Times New Roman"/>
          <w:sz w:val="24"/>
          <w:szCs w:val="24"/>
        </w:rPr>
        <w:t xml:space="preserve">In looking beyond psychoanalysis, I add to </w:t>
      </w:r>
      <w:r w:rsidR="00E67151">
        <w:rPr>
          <w:rFonts w:ascii="Times New Roman" w:hAnsi="Times New Roman" w:cs="Times New Roman"/>
          <w:sz w:val="24"/>
          <w:szCs w:val="24"/>
        </w:rPr>
        <w:t>an emerging</w:t>
      </w:r>
      <w:r w:rsidR="00E42D4B">
        <w:rPr>
          <w:rFonts w:ascii="Times New Roman" w:hAnsi="Times New Roman" w:cs="Times New Roman"/>
          <w:sz w:val="24"/>
          <w:szCs w:val="24"/>
        </w:rPr>
        <w:t xml:space="preserve"> body of literature on </w:t>
      </w:r>
      <w:r w:rsidR="009F7A7F">
        <w:rPr>
          <w:rFonts w:ascii="Times New Roman" w:hAnsi="Times New Roman" w:cs="Times New Roman"/>
          <w:sz w:val="24"/>
          <w:szCs w:val="24"/>
        </w:rPr>
        <w:t xml:space="preserve">the </w:t>
      </w:r>
      <w:r w:rsidR="00781266">
        <w:rPr>
          <w:rFonts w:ascii="Times New Roman" w:hAnsi="Times New Roman" w:cs="Times New Roman"/>
          <w:sz w:val="24"/>
          <w:szCs w:val="24"/>
        </w:rPr>
        <w:t xml:space="preserve">broader </w:t>
      </w:r>
      <w:r w:rsidR="009F7A7F">
        <w:rPr>
          <w:rFonts w:ascii="Times New Roman" w:hAnsi="Times New Roman" w:cs="Times New Roman"/>
          <w:sz w:val="24"/>
          <w:szCs w:val="24"/>
        </w:rPr>
        <w:t>history of psychotherapy. While psychoanalysis has attracted a large and ever-growing body of scholarship</w:t>
      </w:r>
      <w:r w:rsidR="00673055">
        <w:rPr>
          <w:rFonts w:ascii="Times New Roman" w:hAnsi="Times New Roman" w:cs="Times New Roman"/>
          <w:sz w:val="24"/>
          <w:szCs w:val="24"/>
        </w:rPr>
        <w:t xml:space="preserve">, historical investigation into other forms of psychotherapy remains a developing field. </w:t>
      </w:r>
      <w:r w:rsidR="00791E4F">
        <w:rPr>
          <w:rFonts w:ascii="Times New Roman" w:hAnsi="Times New Roman" w:cs="Times New Roman"/>
          <w:sz w:val="24"/>
          <w:szCs w:val="24"/>
        </w:rPr>
        <w:t xml:space="preserve">Eric Caplan </w:t>
      </w:r>
      <w:r w:rsidR="00E67151">
        <w:rPr>
          <w:rFonts w:ascii="Times New Roman" w:hAnsi="Times New Roman" w:cs="Times New Roman"/>
          <w:sz w:val="24"/>
          <w:szCs w:val="24"/>
        </w:rPr>
        <w:t xml:space="preserve">has </w:t>
      </w:r>
      <w:r w:rsidR="00791E4F">
        <w:rPr>
          <w:rFonts w:ascii="Times New Roman" w:hAnsi="Times New Roman" w:cs="Times New Roman"/>
          <w:sz w:val="24"/>
          <w:szCs w:val="24"/>
        </w:rPr>
        <w:t>highlighted the emergence of a mind-healing culture</w:t>
      </w:r>
      <w:r w:rsidR="006651BF">
        <w:rPr>
          <w:rFonts w:ascii="Times New Roman" w:hAnsi="Times New Roman" w:cs="Times New Roman"/>
          <w:sz w:val="24"/>
          <w:szCs w:val="24"/>
        </w:rPr>
        <w:t xml:space="preserve"> in America before Freud’s visit in 1909, examining the interplay between physicians</w:t>
      </w:r>
      <w:r w:rsidR="002C0B5A">
        <w:rPr>
          <w:rFonts w:ascii="Times New Roman" w:hAnsi="Times New Roman" w:cs="Times New Roman"/>
          <w:sz w:val="24"/>
          <w:szCs w:val="24"/>
        </w:rPr>
        <w:t xml:space="preserve"> and lay actors</w:t>
      </w:r>
      <w:r w:rsidR="00E94DBC">
        <w:rPr>
          <w:rFonts w:ascii="Times New Roman" w:hAnsi="Times New Roman" w:cs="Times New Roman"/>
          <w:sz w:val="24"/>
          <w:szCs w:val="24"/>
        </w:rPr>
        <w:t>.</w:t>
      </w:r>
      <w:r w:rsidR="00E94DBC">
        <w:rPr>
          <w:rStyle w:val="FootnoteReference"/>
          <w:rFonts w:ascii="Times New Roman" w:hAnsi="Times New Roman" w:cs="Times New Roman"/>
          <w:sz w:val="24"/>
          <w:szCs w:val="24"/>
        </w:rPr>
        <w:footnoteReference w:id="14"/>
      </w:r>
      <w:r w:rsidR="00BA71FF">
        <w:rPr>
          <w:rFonts w:ascii="Times New Roman" w:hAnsi="Times New Roman" w:cs="Times New Roman"/>
          <w:sz w:val="24"/>
          <w:szCs w:val="24"/>
        </w:rPr>
        <w:t xml:space="preserve"> </w:t>
      </w:r>
      <w:r w:rsidR="007B71E4">
        <w:rPr>
          <w:rFonts w:ascii="Times New Roman" w:hAnsi="Times New Roman" w:cs="Times New Roman"/>
          <w:sz w:val="24"/>
          <w:szCs w:val="24"/>
        </w:rPr>
        <w:t xml:space="preserve">More recently, three special issues, edited by Sarah Marks and Rachael Rosner, have collated scholarship on psychotherapies in Europe and the Americas </w:t>
      </w:r>
      <w:r w:rsidR="00CB3519">
        <w:rPr>
          <w:rFonts w:ascii="Times New Roman" w:hAnsi="Times New Roman" w:cs="Times New Roman"/>
          <w:sz w:val="24"/>
          <w:szCs w:val="24"/>
        </w:rPr>
        <w:t xml:space="preserve">in the nineteenth and twentieth centuries. </w:t>
      </w:r>
      <w:r w:rsidR="009C3874">
        <w:rPr>
          <w:rStyle w:val="FootnoteReference"/>
          <w:rFonts w:ascii="Times New Roman" w:hAnsi="Times New Roman" w:cs="Times New Roman"/>
          <w:sz w:val="24"/>
          <w:szCs w:val="24"/>
        </w:rPr>
        <w:footnoteReference w:id="15"/>
      </w:r>
      <w:r w:rsidR="00BE26D5">
        <w:rPr>
          <w:rFonts w:ascii="Times New Roman" w:hAnsi="Times New Roman" w:cs="Times New Roman"/>
          <w:sz w:val="24"/>
          <w:szCs w:val="24"/>
        </w:rPr>
        <w:t xml:space="preserve"> </w:t>
      </w:r>
      <w:r w:rsidR="00CA683F">
        <w:rPr>
          <w:rFonts w:ascii="Times New Roman" w:hAnsi="Times New Roman" w:cs="Times New Roman"/>
          <w:sz w:val="24"/>
          <w:szCs w:val="24"/>
        </w:rPr>
        <w:t xml:space="preserve">Following these interventions, </w:t>
      </w:r>
      <w:r w:rsidR="00CA683F" w:rsidRPr="00CA683F">
        <w:rPr>
          <w:rFonts w:ascii="Times New Roman" w:hAnsi="Times New Roman" w:cs="Times New Roman"/>
          <w:sz w:val="24"/>
          <w:szCs w:val="24"/>
        </w:rPr>
        <w:t>Del Loewenthal</w:t>
      </w:r>
      <w:r w:rsidR="00CA683F">
        <w:rPr>
          <w:rFonts w:ascii="Times New Roman" w:hAnsi="Times New Roman" w:cs="Times New Roman"/>
          <w:sz w:val="24"/>
          <w:szCs w:val="24"/>
        </w:rPr>
        <w:t xml:space="preserve"> and Shamdasani </w:t>
      </w:r>
      <w:r w:rsidR="00FE3FD0">
        <w:rPr>
          <w:rFonts w:ascii="Times New Roman" w:hAnsi="Times New Roman" w:cs="Times New Roman"/>
          <w:sz w:val="24"/>
          <w:szCs w:val="24"/>
        </w:rPr>
        <w:t xml:space="preserve">published a </w:t>
      </w:r>
      <w:r w:rsidR="00135A70">
        <w:rPr>
          <w:rFonts w:ascii="Times New Roman" w:hAnsi="Times New Roman" w:cs="Times New Roman"/>
          <w:sz w:val="24"/>
          <w:szCs w:val="24"/>
        </w:rPr>
        <w:t>collection</w:t>
      </w:r>
      <w:r w:rsidR="00FE3FD0">
        <w:rPr>
          <w:rFonts w:ascii="Times New Roman" w:hAnsi="Times New Roman" w:cs="Times New Roman"/>
          <w:sz w:val="24"/>
          <w:szCs w:val="24"/>
        </w:rPr>
        <w:t xml:space="preserve"> placing </w:t>
      </w:r>
      <w:r w:rsidR="00161641">
        <w:rPr>
          <w:rFonts w:ascii="Times New Roman" w:hAnsi="Times New Roman" w:cs="Times New Roman"/>
          <w:sz w:val="24"/>
          <w:szCs w:val="24"/>
        </w:rPr>
        <w:t xml:space="preserve">psychotherapies </w:t>
      </w:r>
      <w:r w:rsidR="00FE3FD0">
        <w:rPr>
          <w:rFonts w:ascii="Times New Roman" w:hAnsi="Times New Roman" w:cs="Times New Roman"/>
          <w:sz w:val="24"/>
          <w:szCs w:val="24"/>
        </w:rPr>
        <w:t>in transcultural conte</w:t>
      </w:r>
      <w:r w:rsidR="005974E0">
        <w:rPr>
          <w:rFonts w:ascii="Times New Roman" w:hAnsi="Times New Roman" w:cs="Times New Roman"/>
          <w:sz w:val="24"/>
          <w:szCs w:val="24"/>
        </w:rPr>
        <w:t>xt.</w:t>
      </w:r>
      <w:r w:rsidR="005974E0">
        <w:rPr>
          <w:rStyle w:val="FootnoteReference"/>
          <w:rFonts w:ascii="Times New Roman" w:hAnsi="Times New Roman" w:cs="Times New Roman"/>
          <w:sz w:val="24"/>
          <w:szCs w:val="24"/>
        </w:rPr>
        <w:footnoteReference w:id="16"/>
      </w:r>
    </w:p>
    <w:p w14:paraId="7A83136D" w14:textId="77777777" w:rsidR="00F13B81" w:rsidRPr="009E785B" w:rsidRDefault="00F13B81" w:rsidP="009E785B">
      <w:pPr>
        <w:spacing w:line="480" w:lineRule="auto"/>
        <w:rPr>
          <w:rFonts w:ascii="Times New Roman" w:hAnsi="Times New Roman" w:cs="Times New Roman"/>
          <w:sz w:val="24"/>
          <w:szCs w:val="24"/>
        </w:rPr>
      </w:pPr>
    </w:p>
    <w:p w14:paraId="571B8FFC" w14:textId="71640358" w:rsidR="001E14C5" w:rsidRPr="009E785B" w:rsidRDefault="00014D65"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Dismantling </w:t>
      </w:r>
      <w:r w:rsidR="00641C2A" w:rsidRPr="009E785B">
        <w:rPr>
          <w:rFonts w:ascii="Times New Roman" w:hAnsi="Times New Roman" w:cs="Times New Roman"/>
          <w:sz w:val="24"/>
          <w:szCs w:val="24"/>
        </w:rPr>
        <w:t xml:space="preserve">the Freudian legend and </w:t>
      </w:r>
      <w:r w:rsidR="007125B9">
        <w:rPr>
          <w:rFonts w:ascii="Times New Roman" w:hAnsi="Times New Roman" w:cs="Times New Roman"/>
          <w:sz w:val="24"/>
          <w:szCs w:val="24"/>
        </w:rPr>
        <w:t xml:space="preserve">illuminating </w:t>
      </w:r>
      <w:r w:rsidR="00DF7333" w:rsidRPr="009E785B">
        <w:rPr>
          <w:rFonts w:ascii="Times New Roman" w:hAnsi="Times New Roman" w:cs="Times New Roman"/>
          <w:sz w:val="24"/>
          <w:szCs w:val="24"/>
        </w:rPr>
        <w:t>the relationship between mind healing and early psychotherapeutics remains an important historiographical task</w:t>
      </w:r>
      <w:r w:rsidR="00EA7DDD" w:rsidRPr="009E785B">
        <w:rPr>
          <w:rFonts w:ascii="Times New Roman" w:hAnsi="Times New Roman" w:cs="Times New Roman"/>
          <w:sz w:val="24"/>
          <w:szCs w:val="24"/>
        </w:rPr>
        <w:t>, especially regarding the role of mental health charitie</w:t>
      </w:r>
      <w:r w:rsidR="0079749D" w:rsidRPr="009E785B">
        <w:rPr>
          <w:rFonts w:ascii="Times New Roman" w:hAnsi="Times New Roman" w:cs="Times New Roman"/>
          <w:sz w:val="24"/>
          <w:szCs w:val="24"/>
        </w:rPr>
        <w:t xml:space="preserve">s. </w:t>
      </w:r>
      <w:r w:rsidR="003D76D7" w:rsidRPr="009E785B">
        <w:rPr>
          <w:rFonts w:ascii="Times New Roman" w:hAnsi="Times New Roman" w:cs="Times New Roman"/>
          <w:sz w:val="24"/>
          <w:szCs w:val="24"/>
        </w:rPr>
        <w:t xml:space="preserve">Even </w:t>
      </w:r>
      <w:r w:rsidR="00725B80" w:rsidRPr="009E785B">
        <w:rPr>
          <w:rFonts w:ascii="Times New Roman" w:hAnsi="Times New Roman" w:cs="Times New Roman"/>
          <w:sz w:val="24"/>
          <w:szCs w:val="24"/>
        </w:rPr>
        <w:t xml:space="preserve">Hannah Zeavin’s recent research into </w:t>
      </w:r>
      <w:r w:rsidR="00A4037C" w:rsidRPr="009E785B">
        <w:rPr>
          <w:rFonts w:ascii="Times New Roman" w:hAnsi="Times New Roman" w:cs="Times New Roman"/>
          <w:sz w:val="24"/>
          <w:szCs w:val="24"/>
        </w:rPr>
        <w:t xml:space="preserve">the history of psychotherapy through </w:t>
      </w:r>
      <w:r w:rsidR="00B84A54" w:rsidRPr="009E785B">
        <w:rPr>
          <w:rFonts w:ascii="Times New Roman" w:hAnsi="Times New Roman" w:cs="Times New Roman"/>
          <w:sz w:val="24"/>
          <w:szCs w:val="24"/>
        </w:rPr>
        <w:t>distanced</w:t>
      </w:r>
      <w:r w:rsidR="00D71702" w:rsidRPr="009E785B">
        <w:rPr>
          <w:rFonts w:ascii="Times New Roman" w:hAnsi="Times New Roman" w:cs="Times New Roman"/>
          <w:sz w:val="24"/>
          <w:szCs w:val="24"/>
        </w:rPr>
        <w:t xml:space="preserve"> communication</w:t>
      </w:r>
      <w:r w:rsidR="00695751" w:rsidRPr="009E785B">
        <w:rPr>
          <w:rFonts w:ascii="Times New Roman" w:hAnsi="Times New Roman" w:cs="Times New Roman"/>
          <w:sz w:val="24"/>
          <w:szCs w:val="24"/>
        </w:rPr>
        <w:t xml:space="preserve"> falls prey to the assumption that </w:t>
      </w:r>
      <w:r w:rsidR="00C86E92" w:rsidRPr="009E785B">
        <w:rPr>
          <w:rFonts w:ascii="Times New Roman" w:hAnsi="Times New Roman" w:cs="Times New Roman"/>
          <w:sz w:val="24"/>
          <w:szCs w:val="24"/>
        </w:rPr>
        <w:t xml:space="preserve">modern psychotherapeutics began with Freud. </w:t>
      </w:r>
      <w:r w:rsidR="00B84A54" w:rsidRPr="009E785B">
        <w:rPr>
          <w:rFonts w:ascii="Times New Roman" w:hAnsi="Times New Roman" w:cs="Times New Roman"/>
          <w:sz w:val="24"/>
          <w:szCs w:val="24"/>
        </w:rPr>
        <w:t>S</w:t>
      </w:r>
      <w:r w:rsidR="00C86E92" w:rsidRPr="009E785B">
        <w:rPr>
          <w:rFonts w:ascii="Times New Roman" w:hAnsi="Times New Roman" w:cs="Times New Roman"/>
          <w:sz w:val="24"/>
          <w:szCs w:val="24"/>
        </w:rPr>
        <w:t xml:space="preserve">he declares that ‘although </w:t>
      </w:r>
      <w:r w:rsidR="00C07166" w:rsidRPr="009E785B">
        <w:rPr>
          <w:rFonts w:ascii="Times New Roman" w:hAnsi="Times New Roman" w:cs="Times New Roman"/>
          <w:sz w:val="24"/>
          <w:szCs w:val="24"/>
        </w:rPr>
        <w:t xml:space="preserve">there is a millennia-long Western tradition of speech as cure… this </w:t>
      </w:r>
      <w:r w:rsidR="00805B84" w:rsidRPr="009E785B">
        <w:rPr>
          <w:rFonts w:ascii="Times New Roman" w:hAnsi="Times New Roman" w:cs="Times New Roman"/>
          <w:sz w:val="24"/>
          <w:szCs w:val="24"/>
        </w:rPr>
        <w:t>study begins in 1890</w:t>
      </w:r>
      <w:r w:rsidR="0050316B" w:rsidRPr="009E785B">
        <w:rPr>
          <w:rFonts w:ascii="Times New Roman" w:hAnsi="Times New Roman" w:cs="Times New Roman"/>
          <w:sz w:val="24"/>
          <w:szCs w:val="24"/>
        </w:rPr>
        <w:t>, when psychoanalysis becomes codified as a form</w:t>
      </w:r>
      <w:r w:rsidR="00F12967" w:rsidRPr="009E785B">
        <w:rPr>
          <w:rFonts w:ascii="Times New Roman" w:hAnsi="Times New Roman" w:cs="Times New Roman"/>
          <w:sz w:val="24"/>
          <w:szCs w:val="24"/>
        </w:rPr>
        <w:t>al</w:t>
      </w:r>
      <w:r w:rsidR="0050316B" w:rsidRPr="009E785B">
        <w:rPr>
          <w:rFonts w:ascii="Times New Roman" w:hAnsi="Times New Roman" w:cs="Times New Roman"/>
          <w:sz w:val="24"/>
          <w:szCs w:val="24"/>
        </w:rPr>
        <w:t>, institutional discipline.’</w:t>
      </w:r>
      <w:r w:rsidR="0050316B" w:rsidRPr="009E785B">
        <w:rPr>
          <w:rStyle w:val="FootnoteReference"/>
          <w:rFonts w:ascii="Times New Roman" w:hAnsi="Times New Roman" w:cs="Times New Roman"/>
          <w:sz w:val="24"/>
          <w:szCs w:val="24"/>
        </w:rPr>
        <w:footnoteReference w:id="17"/>
      </w:r>
      <w:r w:rsidR="00054303" w:rsidRPr="009E785B">
        <w:rPr>
          <w:rFonts w:ascii="Times New Roman" w:hAnsi="Times New Roman" w:cs="Times New Roman"/>
          <w:sz w:val="24"/>
          <w:szCs w:val="24"/>
        </w:rPr>
        <w:t xml:space="preserve"> Zeavin</w:t>
      </w:r>
      <w:r w:rsidR="00BC4962" w:rsidRPr="009E785B">
        <w:rPr>
          <w:rFonts w:ascii="Times New Roman" w:hAnsi="Times New Roman" w:cs="Times New Roman"/>
          <w:sz w:val="24"/>
          <w:szCs w:val="24"/>
        </w:rPr>
        <w:t xml:space="preserve"> </w:t>
      </w:r>
      <w:r w:rsidR="00EA3909">
        <w:rPr>
          <w:rFonts w:ascii="Times New Roman" w:hAnsi="Times New Roman" w:cs="Times New Roman"/>
          <w:sz w:val="24"/>
          <w:szCs w:val="24"/>
        </w:rPr>
        <w:t>offers</w:t>
      </w:r>
      <w:r w:rsidR="00BC4962" w:rsidRPr="009E785B">
        <w:rPr>
          <w:rFonts w:ascii="Times New Roman" w:hAnsi="Times New Roman" w:cs="Times New Roman"/>
          <w:sz w:val="24"/>
          <w:szCs w:val="24"/>
        </w:rPr>
        <w:t xml:space="preserve"> i</w:t>
      </w:r>
      <w:r w:rsidR="00EA3909">
        <w:rPr>
          <w:rFonts w:ascii="Times New Roman" w:hAnsi="Times New Roman" w:cs="Times New Roman"/>
          <w:sz w:val="24"/>
          <w:szCs w:val="24"/>
        </w:rPr>
        <w:t>nsightful</w:t>
      </w:r>
      <w:r w:rsidR="00BC4962" w:rsidRPr="009E785B">
        <w:rPr>
          <w:rFonts w:ascii="Times New Roman" w:hAnsi="Times New Roman" w:cs="Times New Roman"/>
          <w:sz w:val="24"/>
          <w:szCs w:val="24"/>
        </w:rPr>
        <w:t xml:space="preserve"> analysis of how money media</w:t>
      </w:r>
      <w:r w:rsidR="00540DA4" w:rsidRPr="009E785B">
        <w:rPr>
          <w:rFonts w:ascii="Times New Roman" w:hAnsi="Times New Roman" w:cs="Times New Roman"/>
          <w:sz w:val="24"/>
          <w:szCs w:val="24"/>
        </w:rPr>
        <w:t>te</w:t>
      </w:r>
      <w:r w:rsidR="00BC4962" w:rsidRPr="009E785B">
        <w:rPr>
          <w:rFonts w:ascii="Times New Roman" w:hAnsi="Times New Roman" w:cs="Times New Roman"/>
          <w:sz w:val="24"/>
          <w:szCs w:val="24"/>
        </w:rPr>
        <w:t xml:space="preserve">s and has mediated the psychoanalytic relationship, and </w:t>
      </w:r>
      <w:r w:rsidR="00FE61D3" w:rsidRPr="009E785B">
        <w:rPr>
          <w:rFonts w:ascii="Times New Roman" w:hAnsi="Times New Roman" w:cs="Times New Roman"/>
          <w:sz w:val="24"/>
          <w:szCs w:val="24"/>
        </w:rPr>
        <w:t xml:space="preserve">demonstrates that financial considerations have shaped the provision of ‘para-psychotherapeutic’ services in the form of telephone hotlines. </w:t>
      </w:r>
      <w:r w:rsidR="00C7570A" w:rsidRPr="009E785B">
        <w:rPr>
          <w:rFonts w:ascii="Times New Roman" w:hAnsi="Times New Roman" w:cs="Times New Roman"/>
          <w:sz w:val="24"/>
          <w:szCs w:val="24"/>
        </w:rPr>
        <w:t xml:space="preserve">Zeavin uses the history of </w:t>
      </w:r>
      <w:r w:rsidR="00E863ED" w:rsidRPr="009E785B">
        <w:rPr>
          <w:rFonts w:ascii="Times New Roman" w:hAnsi="Times New Roman" w:cs="Times New Roman"/>
          <w:sz w:val="24"/>
          <w:szCs w:val="24"/>
        </w:rPr>
        <w:t>T</w:t>
      </w:r>
      <w:r w:rsidR="00C7570A" w:rsidRPr="009E785B">
        <w:rPr>
          <w:rFonts w:ascii="Times New Roman" w:hAnsi="Times New Roman" w:cs="Times New Roman"/>
          <w:sz w:val="24"/>
          <w:szCs w:val="24"/>
        </w:rPr>
        <w:t xml:space="preserve">he Samaritans’ </w:t>
      </w:r>
      <w:r w:rsidR="00E863ED" w:rsidRPr="009E785B">
        <w:rPr>
          <w:rFonts w:ascii="Times New Roman" w:hAnsi="Times New Roman" w:cs="Times New Roman"/>
          <w:sz w:val="24"/>
          <w:szCs w:val="24"/>
        </w:rPr>
        <w:t xml:space="preserve">suicide-prevention </w:t>
      </w:r>
      <w:r w:rsidR="00540DA4" w:rsidRPr="009E785B">
        <w:rPr>
          <w:rFonts w:ascii="Times New Roman" w:hAnsi="Times New Roman" w:cs="Times New Roman"/>
          <w:sz w:val="24"/>
          <w:szCs w:val="24"/>
        </w:rPr>
        <w:t>service</w:t>
      </w:r>
      <w:r w:rsidR="00E863ED" w:rsidRPr="009E785B">
        <w:rPr>
          <w:rFonts w:ascii="Times New Roman" w:hAnsi="Times New Roman" w:cs="Times New Roman"/>
          <w:sz w:val="24"/>
          <w:szCs w:val="24"/>
        </w:rPr>
        <w:t xml:space="preserve"> to </w:t>
      </w:r>
      <w:r w:rsidR="00FE37E8" w:rsidRPr="009E785B">
        <w:rPr>
          <w:rFonts w:ascii="Times New Roman" w:hAnsi="Times New Roman" w:cs="Times New Roman"/>
          <w:sz w:val="24"/>
          <w:szCs w:val="24"/>
        </w:rPr>
        <w:t>show</w:t>
      </w:r>
      <w:r w:rsidR="00E863ED" w:rsidRPr="009E785B">
        <w:rPr>
          <w:rFonts w:ascii="Times New Roman" w:hAnsi="Times New Roman" w:cs="Times New Roman"/>
          <w:sz w:val="24"/>
          <w:szCs w:val="24"/>
        </w:rPr>
        <w:t xml:space="preserve"> how lay volunteers have been used to provide contingent </w:t>
      </w:r>
      <w:r w:rsidR="00F457EC" w:rsidRPr="009E785B">
        <w:rPr>
          <w:rFonts w:ascii="Times New Roman" w:hAnsi="Times New Roman" w:cs="Times New Roman"/>
          <w:sz w:val="24"/>
          <w:szCs w:val="24"/>
        </w:rPr>
        <w:t xml:space="preserve">psychological support free of charge, </w:t>
      </w:r>
      <w:r w:rsidR="005D2941" w:rsidRPr="009E785B">
        <w:rPr>
          <w:rFonts w:ascii="Times New Roman" w:hAnsi="Times New Roman" w:cs="Times New Roman"/>
          <w:sz w:val="24"/>
          <w:szCs w:val="24"/>
        </w:rPr>
        <w:t xml:space="preserve">arguing that the ‘volunteer </w:t>
      </w:r>
      <w:r w:rsidR="00FE37E8" w:rsidRPr="009E785B">
        <w:rPr>
          <w:rFonts w:ascii="Times New Roman" w:hAnsi="Times New Roman" w:cs="Times New Roman"/>
          <w:sz w:val="24"/>
          <w:szCs w:val="24"/>
        </w:rPr>
        <w:t>counsellor</w:t>
      </w:r>
      <w:r w:rsidR="005D2941" w:rsidRPr="009E785B">
        <w:rPr>
          <w:rFonts w:ascii="Times New Roman" w:hAnsi="Times New Roman" w:cs="Times New Roman"/>
          <w:sz w:val="24"/>
          <w:szCs w:val="24"/>
        </w:rPr>
        <w:t xml:space="preserve">’ emerged </w:t>
      </w:r>
      <w:r w:rsidR="00147BBE" w:rsidRPr="009E785B">
        <w:rPr>
          <w:rFonts w:ascii="Times New Roman" w:hAnsi="Times New Roman" w:cs="Times New Roman"/>
          <w:sz w:val="24"/>
          <w:szCs w:val="24"/>
        </w:rPr>
        <w:t>‘as a way to combat the mental health crisis in the 1950s</w:t>
      </w:r>
      <w:r w:rsidR="00AB31BE">
        <w:rPr>
          <w:rFonts w:ascii="Times New Roman" w:hAnsi="Times New Roman" w:cs="Times New Roman"/>
          <w:sz w:val="24"/>
          <w:szCs w:val="24"/>
        </w:rPr>
        <w:t>’</w:t>
      </w:r>
      <w:r w:rsidR="00147BBE" w:rsidRPr="009E785B">
        <w:rPr>
          <w:rFonts w:ascii="Times New Roman" w:hAnsi="Times New Roman" w:cs="Times New Roman"/>
          <w:sz w:val="24"/>
          <w:szCs w:val="24"/>
        </w:rPr>
        <w:t>.</w:t>
      </w:r>
      <w:r w:rsidR="00147BBE" w:rsidRPr="009E785B">
        <w:rPr>
          <w:rStyle w:val="FootnoteReference"/>
          <w:rFonts w:ascii="Times New Roman" w:hAnsi="Times New Roman" w:cs="Times New Roman"/>
          <w:sz w:val="24"/>
          <w:szCs w:val="24"/>
        </w:rPr>
        <w:footnoteReference w:id="18"/>
      </w:r>
      <w:r w:rsidR="00147BBE" w:rsidRPr="009E785B">
        <w:rPr>
          <w:rFonts w:ascii="Times New Roman" w:hAnsi="Times New Roman" w:cs="Times New Roman"/>
          <w:sz w:val="24"/>
          <w:szCs w:val="24"/>
        </w:rPr>
        <w:t xml:space="preserve"> </w:t>
      </w:r>
      <w:r w:rsidR="00A547B7" w:rsidRPr="009E785B">
        <w:rPr>
          <w:rFonts w:ascii="Times New Roman" w:hAnsi="Times New Roman" w:cs="Times New Roman"/>
          <w:sz w:val="24"/>
          <w:szCs w:val="24"/>
        </w:rPr>
        <w:t xml:space="preserve">While </w:t>
      </w:r>
      <w:r w:rsidR="00E93926" w:rsidRPr="009E785B">
        <w:rPr>
          <w:rFonts w:ascii="Times New Roman" w:hAnsi="Times New Roman" w:cs="Times New Roman"/>
          <w:sz w:val="24"/>
          <w:szCs w:val="24"/>
        </w:rPr>
        <w:t>Zeavin</w:t>
      </w:r>
      <w:r w:rsidR="000F35AB">
        <w:rPr>
          <w:rFonts w:ascii="Times New Roman" w:hAnsi="Times New Roman" w:cs="Times New Roman"/>
          <w:sz w:val="24"/>
          <w:szCs w:val="24"/>
        </w:rPr>
        <w:t xml:space="preserve"> presents</w:t>
      </w:r>
      <w:r w:rsidR="00E93926" w:rsidRPr="009E785B">
        <w:rPr>
          <w:rFonts w:ascii="Times New Roman" w:hAnsi="Times New Roman" w:cs="Times New Roman"/>
          <w:sz w:val="24"/>
          <w:szCs w:val="24"/>
        </w:rPr>
        <w:t xml:space="preserve"> valuable</w:t>
      </w:r>
      <w:r w:rsidR="00BA65E6" w:rsidRPr="009E785B">
        <w:rPr>
          <w:rFonts w:ascii="Times New Roman" w:hAnsi="Times New Roman" w:cs="Times New Roman"/>
          <w:sz w:val="24"/>
          <w:szCs w:val="24"/>
        </w:rPr>
        <w:t xml:space="preserve"> </w:t>
      </w:r>
      <w:r w:rsidR="000F35AB">
        <w:rPr>
          <w:rFonts w:ascii="Times New Roman" w:hAnsi="Times New Roman" w:cs="Times New Roman"/>
          <w:sz w:val="24"/>
          <w:szCs w:val="24"/>
        </w:rPr>
        <w:t>consideration</w:t>
      </w:r>
      <w:r w:rsidR="00E93926" w:rsidRPr="009E785B">
        <w:rPr>
          <w:rFonts w:ascii="Times New Roman" w:hAnsi="Times New Roman" w:cs="Times New Roman"/>
          <w:sz w:val="24"/>
          <w:szCs w:val="24"/>
        </w:rPr>
        <w:t xml:space="preserve"> of acts of mind-healing provided by lay charity-worker</w:t>
      </w:r>
      <w:r w:rsidR="00D677D4" w:rsidRPr="009E785B">
        <w:rPr>
          <w:rFonts w:ascii="Times New Roman" w:hAnsi="Times New Roman" w:cs="Times New Roman"/>
          <w:sz w:val="24"/>
          <w:szCs w:val="24"/>
        </w:rPr>
        <w:t>s</w:t>
      </w:r>
      <w:r w:rsidR="00E93926" w:rsidRPr="009E785B">
        <w:rPr>
          <w:rFonts w:ascii="Times New Roman" w:hAnsi="Times New Roman" w:cs="Times New Roman"/>
          <w:sz w:val="24"/>
          <w:szCs w:val="24"/>
        </w:rPr>
        <w:t xml:space="preserve"> on a contingent basis, her determination t</w:t>
      </w:r>
      <w:r w:rsidR="00810BE2" w:rsidRPr="009E785B">
        <w:rPr>
          <w:rFonts w:ascii="Times New Roman" w:hAnsi="Times New Roman" w:cs="Times New Roman"/>
          <w:sz w:val="24"/>
          <w:szCs w:val="24"/>
        </w:rPr>
        <w:t xml:space="preserve">hat psychoanalysis came first </w:t>
      </w:r>
      <w:r w:rsidR="00BF115F" w:rsidRPr="009E785B">
        <w:rPr>
          <w:rFonts w:ascii="Times New Roman" w:hAnsi="Times New Roman" w:cs="Times New Roman"/>
          <w:sz w:val="24"/>
          <w:szCs w:val="24"/>
        </w:rPr>
        <w:t xml:space="preserve">leads her to overlook the possibility that charitable mind-healing practices </w:t>
      </w:r>
      <w:r w:rsidR="00AA5F38" w:rsidRPr="009E785B">
        <w:rPr>
          <w:rFonts w:ascii="Times New Roman" w:hAnsi="Times New Roman" w:cs="Times New Roman"/>
          <w:sz w:val="24"/>
          <w:szCs w:val="24"/>
        </w:rPr>
        <w:t xml:space="preserve">not only predated Freud, but also influenced </w:t>
      </w:r>
      <w:r w:rsidR="009706F8" w:rsidRPr="009E785B">
        <w:rPr>
          <w:rFonts w:ascii="Times New Roman" w:hAnsi="Times New Roman" w:cs="Times New Roman"/>
          <w:sz w:val="24"/>
          <w:szCs w:val="24"/>
        </w:rPr>
        <w:t xml:space="preserve">the </w:t>
      </w:r>
      <w:r w:rsidR="00AA5F38" w:rsidRPr="009E785B">
        <w:rPr>
          <w:rFonts w:ascii="Times New Roman" w:hAnsi="Times New Roman" w:cs="Times New Roman"/>
          <w:sz w:val="24"/>
          <w:szCs w:val="24"/>
        </w:rPr>
        <w:t xml:space="preserve">British reception of his work. </w:t>
      </w:r>
    </w:p>
    <w:p w14:paraId="4A59211A" w14:textId="77777777" w:rsidR="00046FEC" w:rsidRPr="009E785B" w:rsidRDefault="00046FEC" w:rsidP="009E785B">
      <w:pPr>
        <w:spacing w:line="480" w:lineRule="auto"/>
        <w:rPr>
          <w:rFonts w:ascii="Times New Roman" w:hAnsi="Times New Roman" w:cs="Times New Roman"/>
          <w:sz w:val="24"/>
          <w:szCs w:val="24"/>
        </w:rPr>
      </w:pPr>
    </w:p>
    <w:p w14:paraId="3559CF7C" w14:textId="0998006F" w:rsidR="00DE6D9E" w:rsidRPr="009E785B" w:rsidRDefault="00DE6D9E" w:rsidP="009E785B">
      <w:pPr>
        <w:spacing w:line="480" w:lineRule="auto"/>
        <w:rPr>
          <w:rFonts w:ascii="Times New Roman" w:hAnsi="Times New Roman" w:cs="Times New Roman"/>
          <w:sz w:val="24"/>
          <w:szCs w:val="24"/>
        </w:rPr>
      </w:pPr>
    </w:p>
    <w:p w14:paraId="4363C634" w14:textId="77777777" w:rsidR="00DE6D9E" w:rsidRPr="009E785B" w:rsidRDefault="00DE6D9E" w:rsidP="009E785B">
      <w:pPr>
        <w:spacing w:line="480" w:lineRule="auto"/>
        <w:rPr>
          <w:rFonts w:ascii="Times New Roman" w:hAnsi="Times New Roman" w:cs="Times New Roman"/>
          <w:sz w:val="24"/>
          <w:szCs w:val="24"/>
        </w:rPr>
      </w:pPr>
    </w:p>
    <w:p w14:paraId="4FEF114F" w14:textId="3C07B7D3" w:rsidR="0085678F" w:rsidRDefault="0085678F">
      <w:pPr>
        <w:rPr>
          <w:rFonts w:ascii="Times New Roman" w:hAnsi="Times New Roman" w:cs="Times New Roman"/>
          <w:sz w:val="24"/>
          <w:szCs w:val="24"/>
        </w:rPr>
      </w:pPr>
      <w:r>
        <w:rPr>
          <w:rFonts w:ascii="Times New Roman" w:hAnsi="Times New Roman" w:cs="Times New Roman"/>
          <w:sz w:val="24"/>
          <w:szCs w:val="24"/>
        </w:rPr>
        <w:br w:type="page"/>
      </w:r>
    </w:p>
    <w:p w14:paraId="52C67A62" w14:textId="3EFD243F" w:rsidR="00DE6D9E" w:rsidRDefault="00C47711" w:rsidP="009E785B">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British </w:t>
      </w:r>
      <w:r w:rsidR="00B83CA2">
        <w:rPr>
          <w:rFonts w:ascii="Times New Roman" w:hAnsi="Times New Roman" w:cs="Times New Roman"/>
          <w:i/>
          <w:iCs/>
          <w:sz w:val="24"/>
          <w:szCs w:val="24"/>
        </w:rPr>
        <w:t>M</w:t>
      </w:r>
      <w:r w:rsidR="003D56AE" w:rsidRPr="009E785B">
        <w:rPr>
          <w:rFonts w:ascii="Times New Roman" w:hAnsi="Times New Roman" w:cs="Times New Roman"/>
          <w:i/>
          <w:iCs/>
          <w:sz w:val="24"/>
          <w:szCs w:val="24"/>
        </w:rPr>
        <w:t xml:space="preserve">ental Health Charities  </w:t>
      </w:r>
    </w:p>
    <w:p w14:paraId="37FDDF40" w14:textId="3DC5FFA6" w:rsidR="008342D3" w:rsidRDefault="00005657"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Between 1879 and the 1930s, </w:t>
      </w:r>
      <w:r w:rsidR="00B22625" w:rsidRPr="009E785B">
        <w:rPr>
          <w:rFonts w:ascii="Times New Roman" w:hAnsi="Times New Roman" w:cs="Times New Roman"/>
          <w:sz w:val="24"/>
          <w:szCs w:val="24"/>
        </w:rPr>
        <w:t xml:space="preserve">psychiatrists and lay actors </w:t>
      </w:r>
      <w:r w:rsidR="00450483" w:rsidRPr="009E785B">
        <w:rPr>
          <w:rFonts w:ascii="Times New Roman" w:hAnsi="Times New Roman" w:cs="Times New Roman"/>
          <w:sz w:val="24"/>
          <w:szCs w:val="24"/>
        </w:rPr>
        <w:t xml:space="preserve">formed </w:t>
      </w:r>
      <w:r w:rsidR="00C47711">
        <w:rPr>
          <w:rFonts w:ascii="Times New Roman" w:hAnsi="Times New Roman" w:cs="Times New Roman"/>
          <w:sz w:val="24"/>
          <w:szCs w:val="24"/>
        </w:rPr>
        <w:t>multiple</w:t>
      </w:r>
      <w:r w:rsidR="00450483" w:rsidRPr="009E785B">
        <w:rPr>
          <w:rFonts w:ascii="Times New Roman" w:hAnsi="Times New Roman" w:cs="Times New Roman"/>
          <w:sz w:val="24"/>
          <w:szCs w:val="24"/>
        </w:rPr>
        <w:t xml:space="preserve"> </w:t>
      </w:r>
      <w:r w:rsidR="00B22625" w:rsidRPr="009E785B">
        <w:rPr>
          <w:rFonts w:ascii="Times New Roman" w:hAnsi="Times New Roman" w:cs="Times New Roman"/>
          <w:sz w:val="24"/>
          <w:szCs w:val="24"/>
        </w:rPr>
        <w:t xml:space="preserve">charities </w:t>
      </w:r>
      <w:r w:rsidR="000802E7" w:rsidRPr="009E785B">
        <w:rPr>
          <w:rFonts w:ascii="Times New Roman" w:hAnsi="Times New Roman" w:cs="Times New Roman"/>
          <w:sz w:val="24"/>
          <w:szCs w:val="24"/>
        </w:rPr>
        <w:t>dedicated to the mental health of people living outside psychiatric institutions</w:t>
      </w:r>
      <w:r w:rsidR="003F2863">
        <w:rPr>
          <w:rFonts w:ascii="Times New Roman" w:hAnsi="Times New Roman" w:cs="Times New Roman"/>
          <w:sz w:val="24"/>
          <w:szCs w:val="24"/>
        </w:rPr>
        <w:t xml:space="preserve">. These institutions were </w:t>
      </w:r>
      <w:r w:rsidR="00A4104E">
        <w:rPr>
          <w:rFonts w:ascii="Times New Roman" w:hAnsi="Times New Roman" w:cs="Times New Roman"/>
          <w:sz w:val="24"/>
          <w:szCs w:val="24"/>
        </w:rPr>
        <w:t>called</w:t>
      </w:r>
      <w:r w:rsidR="000802E7" w:rsidRPr="009E785B">
        <w:rPr>
          <w:rFonts w:ascii="Times New Roman" w:hAnsi="Times New Roman" w:cs="Times New Roman"/>
          <w:sz w:val="24"/>
          <w:szCs w:val="24"/>
        </w:rPr>
        <w:t xml:space="preserve"> lunatic asylums </w:t>
      </w:r>
      <w:r w:rsidR="000E0019">
        <w:rPr>
          <w:rFonts w:ascii="Times New Roman" w:hAnsi="Times New Roman" w:cs="Times New Roman"/>
          <w:sz w:val="24"/>
          <w:szCs w:val="24"/>
        </w:rPr>
        <w:t>in the 1870s</w:t>
      </w:r>
      <w:r w:rsidR="000802E7" w:rsidRPr="009E785B">
        <w:rPr>
          <w:rFonts w:ascii="Times New Roman" w:hAnsi="Times New Roman" w:cs="Times New Roman"/>
          <w:sz w:val="24"/>
          <w:szCs w:val="24"/>
        </w:rPr>
        <w:t xml:space="preserve">, and were </w:t>
      </w:r>
      <w:r w:rsidR="00A4104E">
        <w:rPr>
          <w:rFonts w:ascii="Times New Roman" w:hAnsi="Times New Roman" w:cs="Times New Roman"/>
          <w:sz w:val="24"/>
          <w:szCs w:val="24"/>
        </w:rPr>
        <w:t>known</w:t>
      </w:r>
      <w:r w:rsidR="009D32B6">
        <w:rPr>
          <w:rFonts w:ascii="Times New Roman" w:hAnsi="Times New Roman" w:cs="Times New Roman"/>
          <w:sz w:val="24"/>
          <w:szCs w:val="24"/>
        </w:rPr>
        <w:t xml:space="preserve"> as mental hospitals by the</w:t>
      </w:r>
      <w:r w:rsidR="000802E7" w:rsidRPr="009E785B">
        <w:rPr>
          <w:rFonts w:ascii="Times New Roman" w:hAnsi="Times New Roman" w:cs="Times New Roman"/>
          <w:sz w:val="24"/>
          <w:szCs w:val="24"/>
        </w:rPr>
        <w:t>1920s.</w:t>
      </w:r>
      <w:r w:rsidR="008C281B" w:rsidRPr="009E785B">
        <w:rPr>
          <w:rFonts w:ascii="Times New Roman" w:hAnsi="Times New Roman" w:cs="Times New Roman"/>
          <w:sz w:val="24"/>
          <w:szCs w:val="24"/>
        </w:rPr>
        <w:t xml:space="preserve"> The first</w:t>
      </w:r>
      <w:r w:rsidR="0003425A">
        <w:rPr>
          <w:rFonts w:ascii="Times New Roman" w:hAnsi="Times New Roman" w:cs="Times New Roman"/>
          <w:sz w:val="24"/>
          <w:szCs w:val="24"/>
        </w:rPr>
        <w:t xml:space="preserve"> charity</w:t>
      </w:r>
      <w:r w:rsidR="008C281B" w:rsidRPr="009E785B">
        <w:rPr>
          <w:rFonts w:ascii="Times New Roman" w:hAnsi="Times New Roman" w:cs="Times New Roman"/>
          <w:sz w:val="24"/>
          <w:szCs w:val="24"/>
        </w:rPr>
        <w:t xml:space="preserve">, founded in 1879, was the </w:t>
      </w:r>
      <w:r w:rsidR="00555287" w:rsidRPr="009E785B">
        <w:rPr>
          <w:rFonts w:ascii="Times New Roman" w:hAnsi="Times New Roman" w:cs="Times New Roman"/>
          <w:sz w:val="24"/>
          <w:szCs w:val="24"/>
        </w:rPr>
        <w:t>Mental After-Care Association (MACA)</w:t>
      </w:r>
      <w:r w:rsidR="008C281B" w:rsidRPr="009E785B">
        <w:rPr>
          <w:rFonts w:ascii="Times New Roman" w:hAnsi="Times New Roman" w:cs="Times New Roman"/>
          <w:sz w:val="24"/>
          <w:szCs w:val="24"/>
        </w:rPr>
        <w:t xml:space="preserve">. </w:t>
      </w:r>
      <w:r w:rsidR="007D2D52" w:rsidRPr="009E785B">
        <w:rPr>
          <w:rFonts w:ascii="Times New Roman" w:hAnsi="Times New Roman" w:cs="Times New Roman"/>
          <w:sz w:val="24"/>
          <w:szCs w:val="24"/>
        </w:rPr>
        <w:t xml:space="preserve">The MACA was designed to provide after-care for patients </w:t>
      </w:r>
      <w:r w:rsidR="00C52B2F" w:rsidRPr="009E785B">
        <w:rPr>
          <w:rFonts w:ascii="Times New Roman" w:hAnsi="Times New Roman" w:cs="Times New Roman"/>
          <w:sz w:val="24"/>
          <w:szCs w:val="24"/>
        </w:rPr>
        <w:t xml:space="preserve">who had been </w:t>
      </w:r>
      <w:r w:rsidR="007D2D52" w:rsidRPr="009E785B">
        <w:rPr>
          <w:rFonts w:ascii="Times New Roman" w:hAnsi="Times New Roman" w:cs="Times New Roman"/>
          <w:sz w:val="24"/>
          <w:szCs w:val="24"/>
        </w:rPr>
        <w:t>released ‘recovered’ from i</w:t>
      </w:r>
      <w:r w:rsidR="00FD0E2C">
        <w:rPr>
          <w:rFonts w:ascii="Times New Roman" w:hAnsi="Times New Roman" w:cs="Times New Roman"/>
          <w:sz w:val="24"/>
          <w:szCs w:val="24"/>
        </w:rPr>
        <w:t>nstitutions</w:t>
      </w:r>
      <w:r w:rsidR="00E173A8" w:rsidRPr="009E785B">
        <w:rPr>
          <w:rFonts w:ascii="Times New Roman" w:hAnsi="Times New Roman" w:cs="Times New Roman"/>
          <w:sz w:val="24"/>
          <w:szCs w:val="24"/>
        </w:rPr>
        <w:t xml:space="preserve">, </w:t>
      </w:r>
      <w:r w:rsidR="001C0273" w:rsidRPr="009E785B">
        <w:rPr>
          <w:rFonts w:ascii="Times New Roman" w:hAnsi="Times New Roman" w:cs="Times New Roman"/>
          <w:sz w:val="24"/>
          <w:szCs w:val="24"/>
        </w:rPr>
        <w:t>completing t</w:t>
      </w:r>
      <w:r w:rsidR="007D2D52" w:rsidRPr="009E785B">
        <w:rPr>
          <w:rFonts w:ascii="Times New Roman" w:hAnsi="Times New Roman" w:cs="Times New Roman"/>
          <w:sz w:val="24"/>
          <w:szCs w:val="24"/>
        </w:rPr>
        <w:t>he return to mental health and preventing relapse.</w:t>
      </w:r>
      <w:r w:rsidR="007D2D52" w:rsidRPr="009E785B">
        <w:rPr>
          <w:rStyle w:val="FootnoteReference"/>
          <w:rFonts w:ascii="Times New Roman" w:hAnsi="Times New Roman" w:cs="Times New Roman"/>
          <w:sz w:val="24"/>
          <w:szCs w:val="24"/>
        </w:rPr>
        <w:footnoteReference w:id="19"/>
      </w:r>
      <w:r w:rsidR="007D2D52" w:rsidRPr="009E785B">
        <w:rPr>
          <w:rFonts w:ascii="Times New Roman" w:hAnsi="Times New Roman" w:cs="Times New Roman"/>
          <w:sz w:val="24"/>
          <w:szCs w:val="24"/>
        </w:rPr>
        <w:t xml:space="preserve"> </w:t>
      </w:r>
      <w:r w:rsidR="007A5FBD" w:rsidRPr="009E785B">
        <w:rPr>
          <w:rFonts w:ascii="Times New Roman" w:hAnsi="Times New Roman" w:cs="Times New Roman"/>
          <w:sz w:val="24"/>
          <w:szCs w:val="24"/>
        </w:rPr>
        <w:t xml:space="preserve">1913 saw the </w:t>
      </w:r>
      <w:r w:rsidR="000D6737" w:rsidRPr="009E785B">
        <w:rPr>
          <w:rFonts w:ascii="Times New Roman" w:hAnsi="Times New Roman" w:cs="Times New Roman"/>
          <w:sz w:val="24"/>
          <w:szCs w:val="24"/>
        </w:rPr>
        <w:t>establishment of the Central Association for the Care of the Mentally Defective</w:t>
      </w:r>
      <w:r w:rsidR="00FE0E9E">
        <w:rPr>
          <w:rFonts w:ascii="Times New Roman" w:hAnsi="Times New Roman" w:cs="Times New Roman"/>
          <w:sz w:val="24"/>
          <w:szCs w:val="24"/>
        </w:rPr>
        <w:t xml:space="preserve"> (CAMD)</w:t>
      </w:r>
      <w:r w:rsidR="007A5FBD" w:rsidRPr="009E785B">
        <w:rPr>
          <w:rFonts w:ascii="Times New Roman" w:hAnsi="Times New Roman" w:cs="Times New Roman"/>
          <w:sz w:val="24"/>
          <w:szCs w:val="24"/>
        </w:rPr>
        <w:t>, which was renamed the Central Association for Mental Welfare in 1922</w:t>
      </w:r>
      <w:r w:rsidR="007972C9" w:rsidRPr="009E785B">
        <w:rPr>
          <w:rFonts w:ascii="Times New Roman" w:hAnsi="Times New Roman" w:cs="Times New Roman"/>
          <w:sz w:val="24"/>
          <w:szCs w:val="24"/>
        </w:rPr>
        <w:t>.</w:t>
      </w:r>
      <w:r w:rsidR="007A5FBD" w:rsidRPr="009E785B">
        <w:rPr>
          <w:rFonts w:ascii="Times New Roman" w:hAnsi="Times New Roman" w:cs="Times New Roman"/>
          <w:sz w:val="24"/>
          <w:szCs w:val="24"/>
        </w:rPr>
        <w:t xml:space="preserve"> </w:t>
      </w:r>
      <w:r w:rsidR="007A5FBD" w:rsidRPr="009E785B">
        <w:rPr>
          <w:rStyle w:val="FootnoteReference"/>
          <w:rFonts w:ascii="Times New Roman" w:hAnsi="Times New Roman" w:cs="Times New Roman"/>
          <w:sz w:val="24"/>
          <w:szCs w:val="24"/>
        </w:rPr>
        <w:footnoteReference w:id="20"/>
      </w:r>
      <w:r w:rsidR="007972C9" w:rsidRPr="009E785B">
        <w:rPr>
          <w:rFonts w:ascii="Times New Roman" w:hAnsi="Times New Roman" w:cs="Times New Roman"/>
          <w:sz w:val="24"/>
          <w:szCs w:val="24"/>
        </w:rPr>
        <w:t xml:space="preserve"> The CAMD was </w:t>
      </w:r>
      <w:r w:rsidR="00217F5E" w:rsidRPr="009E785B">
        <w:rPr>
          <w:rFonts w:ascii="Times New Roman" w:hAnsi="Times New Roman" w:cs="Times New Roman"/>
          <w:sz w:val="24"/>
          <w:szCs w:val="24"/>
        </w:rPr>
        <w:t xml:space="preserve">created to support the </w:t>
      </w:r>
      <w:r w:rsidR="00013E3E" w:rsidRPr="009E785B">
        <w:rPr>
          <w:rFonts w:ascii="Times New Roman" w:hAnsi="Times New Roman" w:cs="Times New Roman"/>
          <w:sz w:val="24"/>
          <w:szCs w:val="24"/>
        </w:rPr>
        <w:t>implementation</w:t>
      </w:r>
      <w:r w:rsidR="00217F5E" w:rsidRPr="009E785B">
        <w:rPr>
          <w:rFonts w:ascii="Times New Roman" w:hAnsi="Times New Roman" w:cs="Times New Roman"/>
          <w:sz w:val="24"/>
          <w:szCs w:val="24"/>
        </w:rPr>
        <w:t xml:space="preserve"> </w:t>
      </w:r>
      <w:r w:rsidR="00013E3E" w:rsidRPr="009E785B">
        <w:rPr>
          <w:rFonts w:ascii="Times New Roman" w:hAnsi="Times New Roman" w:cs="Times New Roman"/>
          <w:sz w:val="24"/>
          <w:szCs w:val="24"/>
        </w:rPr>
        <w:t xml:space="preserve">of the Mental Deficiency Act 1913. </w:t>
      </w:r>
      <w:r w:rsidR="00013E3E" w:rsidRPr="009E785B">
        <w:rPr>
          <w:rStyle w:val="FootnoteReference"/>
          <w:rFonts w:ascii="Times New Roman" w:hAnsi="Times New Roman" w:cs="Times New Roman"/>
          <w:sz w:val="24"/>
          <w:szCs w:val="24"/>
        </w:rPr>
        <w:footnoteReference w:id="21"/>
      </w:r>
      <w:r w:rsidR="00013E3E" w:rsidRPr="009E785B">
        <w:rPr>
          <w:rFonts w:ascii="Times New Roman" w:hAnsi="Times New Roman" w:cs="Times New Roman"/>
          <w:sz w:val="24"/>
          <w:szCs w:val="24"/>
        </w:rPr>
        <w:t xml:space="preserve"> </w:t>
      </w:r>
      <w:r w:rsidR="00FC1F2D" w:rsidRPr="009E785B">
        <w:rPr>
          <w:rFonts w:ascii="Times New Roman" w:hAnsi="Times New Roman" w:cs="Times New Roman"/>
          <w:sz w:val="24"/>
          <w:szCs w:val="24"/>
        </w:rPr>
        <w:t xml:space="preserve"> </w:t>
      </w:r>
      <w:r w:rsidR="00BE569B" w:rsidRPr="009E785B">
        <w:rPr>
          <w:rFonts w:ascii="Times New Roman" w:hAnsi="Times New Roman" w:cs="Times New Roman"/>
          <w:sz w:val="24"/>
          <w:szCs w:val="24"/>
        </w:rPr>
        <w:t>The National Council for Mental Hygiene (NCMH) was founded in 1923 to promote prophylactic psychiatric medicine</w:t>
      </w:r>
      <w:r w:rsidR="001F6FF9">
        <w:rPr>
          <w:rFonts w:ascii="Times New Roman" w:hAnsi="Times New Roman" w:cs="Times New Roman"/>
          <w:sz w:val="24"/>
          <w:szCs w:val="24"/>
        </w:rPr>
        <w:t xml:space="preserve">. </w:t>
      </w:r>
      <w:r w:rsidR="00BE569B" w:rsidRPr="009E785B">
        <w:rPr>
          <w:rFonts w:ascii="Times New Roman" w:hAnsi="Times New Roman" w:cs="Times New Roman"/>
          <w:sz w:val="24"/>
          <w:szCs w:val="24"/>
        </w:rPr>
        <w:t xml:space="preserve">Rather than directly treating patients, the NCMH worked to </w:t>
      </w:r>
      <w:r w:rsidR="00DB0BB7" w:rsidRPr="009E785B">
        <w:rPr>
          <w:rFonts w:ascii="Times New Roman" w:hAnsi="Times New Roman" w:cs="Times New Roman"/>
          <w:sz w:val="24"/>
          <w:szCs w:val="24"/>
        </w:rPr>
        <w:t>promote</w:t>
      </w:r>
      <w:r w:rsidR="004A2712" w:rsidRPr="009E785B">
        <w:rPr>
          <w:rFonts w:ascii="Times New Roman" w:hAnsi="Times New Roman" w:cs="Times New Roman"/>
          <w:sz w:val="24"/>
          <w:szCs w:val="24"/>
        </w:rPr>
        <w:t xml:space="preserve"> </w:t>
      </w:r>
      <w:r w:rsidR="00B61404" w:rsidRPr="009E785B">
        <w:rPr>
          <w:rFonts w:ascii="Times New Roman" w:hAnsi="Times New Roman" w:cs="Times New Roman"/>
          <w:sz w:val="24"/>
          <w:szCs w:val="24"/>
        </w:rPr>
        <w:t xml:space="preserve">research, </w:t>
      </w:r>
      <w:r w:rsidR="005C1130" w:rsidRPr="009E785B">
        <w:rPr>
          <w:rFonts w:ascii="Times New Roman" w:hAnsi="Times New Roman" w:cs="Times New Roman"/>
          <w:sz w:val="24"/>
          <w:szCs w:val="24"/>
        </w:rPr>
        <w:t>influence mental health legislation,</w:t>
      </w:r>
      <w:r w:rsidR="00B61404" w:rsidRPr="009E785B">
        <w:rPr>
          <w:rFonts w:ascii="Times New Roman" w:hAnsi="Times New Roman" w:cs="Times New Roman"/>
          <w:sz w:val="24"/>
          <w:szCs w:val="24"/>
        </w:rPr>
        <w:t xml:space="preserve"> and educate the public and medical community </w:t>
      </w:r>
      <w:r w:rsidR="003D12A1" w:rsidRPr="009E785B">
        <w:rPr>
          <w:rFonts w:ascii="Times New Roman" w:hAnsi="Times New Roman" w:cs="Times New Roman"/>
          <w:sz w:val="24"/>
          <w:szCs w:val="24"/>
        </w:rPr>
        <w:t xml:space="preserve">regarding early intervention. </w:t>
      </w:r>
      <w:r w:rsidR="00BE3289" w:rsidRPr="009E785B">
        <w:rPr>
          <w:rStyle w:val="FootnoteReference"/>
          <w:rFonts w:ascii="Times New Roman" w:hAnsi="Times New Roman" w:cs="Times New Roman"/>
          <w:sz w:val="24"/>
          <w:szCs w:val="24"/>
        </w:rPr>
        <w:footnoteReference w:id="22"/>
      </w:r>
      <w:r w:rsidR="00BE3289" w:rsidRPr="009E785B">
        <w:rPr>
          <w:rFonts w:ascii="Times New Roman" w:hAnsi="Times New Roman" w:cs="Times New Roman"/>
          <w:sz w:val="24"/>
          <w:szCs w:val="24"/>
        </w:rPr>
        <w:t xml:space="preserve"> </w:t>
      </w:r>
      <w:r w:rsidR="00092257" w:rsidRPr="009E785B">
        <w:rPr>
          <w:rFonts w:ascii="Times New Roman" w:hAnsi="Times New Roman" w:cs="Times New Roman"/>
          <w:sz w:val="24"/>
          <w:szCs w:val="24"/>
        </w:rPr>
        <w:t>Finally</w:t>
      </w:r>
      <w:r w:rsidR="00DC3551" w:rsidRPr="009E785B">
        <w:rPr>
          <w:rFonts w:ascii="Times New Roman" w:hAnsi="Times New Roman" w:cs="Times New Roman"/>
          <w:sz w:val="24"/>
          <w:szCs w:val="24"/>
        </w:rPr>
        <w:t xml:space="preserve">, the Child Guidance Council </w:t>
      </w:r>
      <w:r w:rsidR="0043663E" w:rsidRPr="009E785B">
        <w:rPr>
          <w:rFonts w:ascii="Times New Roman" w:hAnsi="Times New Roman" w:cs="Times New Roman"/>
          <w:sz w:val="24"/>
          <w:szCs w:val="24"/>
        </w:rPr>
        <w:t>was formed in 1927 to co-ordinate</w:t>
      </w:r>
      <w:r w:rsidR="00AC6AC1" w:rsidRPr="009E785B">
        <w:rPr>
          <w:rFonts w:ascii="Times New Roman" w:hAnsi="Times New Roman" w:cs="Times New Roman"/>
          <w:sz w:val="24"/>
          <w:szCs w:val="24"/>
        </w:rPr>
        <w:t xml:space="preserve"> child guidance clinics to provide a</w:t>
      </w:r>
      <w:r w:rsidR="0050154A" w:rsidRPr="009E785B">
        <w:rPr>
          <w:rFonts w:ascii="Times New Roman" w:hAnsi="Times New Roman" w:cs="Times New Roman"/>
          <w:sz w:val="24"/>
          <w:szCs w:val="24"/>
        </w:rPr>
        <w:t xml:space="preserve"> new </w:t>
      </w:r>
      <w:r w:rsidR="00AC6AC1" w:rsidRPr="009E785B">
        <w:rPr>
          <w:rFonts w:ascii="Times New Roman" w:hAnsi="Times New Roman" w:cs="Times New Roman"/>
          <w:sz w:val="24"/>
          <w:szCs w:val="24"/>
        </w:rPr>
        <w:t xml:space="preserve">early-intervention </w:t>
      </w:r>
      <w:r w:rsidR="00922706" w:rsidRPr="009E785B">
        <w:rPr>
          <w:rFonts w:ascii="Times New Roman" w:hAnsi="Times New Roman" w:cs="Times New Roman"/>
          <w:sz w:val="24"/>
          <w:szCs w:val="24"/>
        </w:rPr>
        <w:t xml:space="preserve">designed to </w:t>
      </w:r>
      <w:r w:rsidR="00AC6AC1" w:rsidRPr="009E785B">
        <w:rPr>
          <w:rFonts w:ascii="Times New Roman" w:hAnsi="Times New Roman" w:cs="Times New Roman"/>
          <w:sz w:val="24"/>
          <w:szCs w:val="24"/>
        </w:rPr>
        <w:t xml:space="preserve">prevent children </w:t>
      </w:r>
      <w:r w:rsidR="00922706" w:rsidRPr="009E785B">
        <w:rPr>
          <w:rFonts w:ascii="Times New Roman" w:hAnsi="Times New Roman" w:cs="Times New Roman"/>
          <w:sz w:val="24"/>
          <w:szCs w:val="24"/>
        </w:rPr>
        <w:t xml:space="preserve">deemed to be </w:t>
      </w:r>
      <w:r w:rsidR="00AC6AC1" w:rsidRPr="009E785B">
        <w:rPr>
          <w:rFonts w:ascii="Times New Roman" w:hAnsi="Times New Roman" w:cs="Times New Roman"/>
          <w:sz w:val="24"/>
          <w:szCs w:val="24"/>
        </w:rPr>
        <w:t xml:space="preserve">showing signs of </w:t>
      </w:r>
      <w:r w:rsidR="00B33545" w:rsidRPr="009E785B">
        <w:rPr>
          <w:rFonts w:ascii="Times New Roman" w:hAnsi="Times New Roman" w:cs="Times New Roman"/>
          <w:sz w:val="24"/>
          <w:szCs w:val="24"/>
        </w:rPr>
        <w:t>maladjustment</w:t>
      </w:r>
      <w:r w:rsidR="002F2079" w:rsidRPr="009E785B">
        <w:rPr>
          <w:rFonts w:ascii="Times New Roman" w:hAnsi="Times New Roman" w:cs="Times New Roman"/>
          <w:sz w:val="24"/>
          <w:szCs w:val="24"/>
        </w:rPr>
        <w:t xml:space="preserve"> </w:t>
      </w:r>
      <w:r w:rsidR="008342D3" w:rsidRPr="009E785B">
        <w:rPr>
          <w:rFonts w:ascii="Times New Roman" w:hAnsi="Times New Roman" w:cs="Times New Roman"/>
          <w:sz w:val="24"/>
          <w:szCs w:val="24"/>
        </w:rPr>
        <w:t xml:space="preserve">from growing into </w:t>
      </w:r>
      <w:r w:rsidR="00834FC5" w:rsidRPr="009E785B">
        <w:rPr>
          <w:rFonts w:ascii="Times New Roman" w:hAnsi="Times New Roman" w:cs="Times New Roman"/>
          <w:sz w:val="24"/>
          <w:szCs w:val="24"/>
        </w:rPr>
        <w:t xml:space="preserve">pathologically-criminal adults. </w:t>
      </w:r>
      <w:r w:rsidR="00834FC5" w:rsidRPr="009E785B">
        <w:rPr>
          <w:rStyle w:val="FootnoteReference"/>
          <w:rFonts w:ascii="Times New Roman" w:hAnsi="Times New Roman" w:cs="Times New Roman"/>
          <w:sz w:val="24"/>
          <w:szCs w:val="24"/>
        </w:rPr>
        <w:footnoteReference w:id="23"/>
      </w:r>
      <w:r w:rsidR="008342D3" w:rsidRPr="009E785B">
        <w:rPr>
          <w:rFonts w:ascii="Times New Roman" w:hAnsi="Times New Roman" w:cs="Times New Roman"/>
          <w:sz w:val="24"/>
          <w:szCs w:val="24"/>
        </w:rPr>
        <w:t xml:space="preserve"> </w:t>
      </w:r>
      <w:r w:rsidR="0012726E" w:rsidRPr="009E785B">
        <w:rPr>
          <w:rFonts w:ascii="Times New Roman" w:hAnsi="Times New Roman" w:cs="Times New Roman"/>
          <w:sz w:val="24"/>
          <w:szCs w:val="24"/>
        </w:rPr>
        <w:t>Over these fifty years, a</w:t>
      </w:r>
      <w:r w:rsidR="005C6A88" w:rsidRPr="009E785B">
        <w:rPr>
          <w:rFonts w:ascii="Times New Roman" w:hAnsi="Times New Roman" w:cs="Times New Roman"/>
          <w:sz w:val="24"/>
          <w:szCs w:val="24"/>
        </w:rPr>
        <w:t xml:space="preserve">n ecosystem </w:t>
      </w:r>
      <w:r w:rsidR="00A22380" w:rsidRPr="009E785B">
        <w:rPr>
          <w:rFonts w:ascii="Times New Roman" w:hAnsi="Times New Roman" w:cs="Times New Roman"/>
          <w:sz w:val="24"/>
          <w:szCs w:val="24"/>
        </w:rPr>
        <w:t xml:space="preserve">of </w:t>
      </w:r>
      <w:r w:rsidR="00D95DFA">
        <w:rPr>
          <w:rFonts w:ascii="Times New Roman" w:hAnsi="Times New Roman" w:cs="Times New Roman"/>
          <w:sz w:val="24"/>
          <w:szCs w:val="24"/>
        </w:rPr>
        <w:t xml:space="preserve">non-institutional </w:t>
      </w:r>
      <w:r w:rsidR="00A22380" w:rsidRPr="009E785B">
        <w:rPr>
          <w:rFonts w:ascii="Times New Roman" w:hAnsi="Times New Roman" w:cs="Times New Roman"/>
          <w:sz w:val="24"/>
          <w:szCs w:val="24"/>
        </w:rPr>
        <w:t>psychiatric charities</w:t>
      </w:r>
      <w:r w:rsidR="00D95DFA">
        <w:rPr>
          <w:rFonts w:ascii="Times New Roman" w:hAnsi="Times New Roman" w:cs="Times New Roman"/>
          <w:sz w:val="24"/>
          <w:szCs w:val="24"/>
        </w:rPr>
        <w:t xml:space="preserve"> </w:t>
      </w:r>
      <w:r w:rsidR="008154F4" w:rsidRPr="009E785B">
        <w:rPr>
          <w:rFonts w:ascii="Times New Roman" w:hAnsi="Times New Roman" w:cs="Times New Roman"/>
          <w:sz w:val="24"/>
          <w:szCs w:val="24"/>
        </w:rPr>
        <w:t xml:space="preserve">emerged, </w:t>
      </w:r>
      <w:r w:rsidR="005C6A88" w:rsidRPr="009E785B">
        <w:rPr>
          <w:rFonts w:ascii="Times New Roman" w:hAnsi="Times New Roman" w:cs="Times New Roman"/>
          <w:sz w:val="24"/>
          <w:szCs w:val="24"/>
        </w:rPr>
        <w:t>provid</w:t>
      </w:r>
      <w:r w:rsidR="00A53A57" w:rsidRPr="009E785B">
        <w:rPr>
          <w:rFonts w:ascii="Times New Roman" w:hAnsi="Times New Roman" w:cs="Times New Roman"/>
          <w:sz w:val="24"/>
          <w:szCs w:val="24"/>
        </w:rPr>
        <w:t>ing</w:t>
      </w:r>
      <w:r w:rsidR="005C6A88" w:rsidRPr="009E785B">
        <w:rPr>
          <w:rFonts w:ascii="Times New Roman" w:hAnsi="Times New Roman" w:cs="Times New Roman"/>
          <w:sz w:val="24"/>
          <w:szCs w:val="24"/>
        </w:rPr>
        <w:t xml:space="preserve"> a network through which </w:t>
      </w:r>
      <w:r w:rsidR="00402BD4" w:rsidRPr="009E785B">
        <w:rPr>
          <w:rFonts w:ascii="Times New Roman" w:hAnsi="Times New Roman" w:cs="Times New Roman"/>
          <w:sz w:val="24"/>
          <w:szCs w:val="24"/>
        </w:rPr>
        <w:t xml:space="preserve">psychiatrists, lay volunteers and paid administrators, and </w:t>
      </w:r>
      <w:r w:rsidR="000E70BB" w:rsidRPr="009E785B">
        <w:rPr>
          <w:rFonts w:ascii="Times New Roman" w:hAnsi="Times New Roman" w:cs="Times New Roman"/>
          <w:sz w:val="24"/>
          <w:szCs w:val="24"/>
        </w:rPr>
        <w:t xml:space="preserve">members of the clergy exchanged </w:t>
      </w:r>
      <w:r w:rsidR="00A53A57" w:rsidRPr="009E785B">
        <w:rPr>
          <w:rFonts w:ascii="Times New Roman" w:hAnsi="Times New Roman" w:cs="Times New Roman"/>
          <w:sz w:val="24"/>
          <w:szCs w:val="24"/>
        </w:rPr>
        <w:t xml:space="preserve">expertise about </w:t>
      </w:r>
      <w:r w:rsidR="00F8377C">
        <w:rPr>
          <w:rFonts w:ascii="Times New Roman" w:hAnsi="Times New Roman" w:cs="Times New Roman"/>
          <w:sz w:val="24"/>
          <w:szCs w:val="24"/>
        </w:rPr>
        <w:t>mind-</w:t>
      </w:r>
      <w:r w:rsidR="00A53A57" w:rsidRPr="009E785B">
        <w:rPr>
          <w:rFonts w:ascii="Times New Roman" w:hAnsi="Times New Roman" w:cs="Times New Roman"/>
          <w:sz w:val="24"/>
          <w:szCs w:val="24"/>
        </w:rPr>
        <w:t xml:space="preserve">healing. </w:t>
      </w:r>
    </w:p>
    <w:p w14:paraId="4E48CFF4" w14:textId="77777777" w:rsidR="009E785B" w:rsidRPr="009E785B" w:rsidRDefault="009E785B" w:rsidP="009E785B">
      <w:pPr>
        <w:spacing w:line="480" w:lineRule="auto"/>
        <w:rPr>
          <w:rFonts w:ascii="Times New Roman" w:hAnsi="Times New Roman" w:cs="Times New Roman"/>
          <w:sz w:val="24"/>
          <w:szCs w:val="24"/>
        </w:rPr>
      </w:pPr>
    </w:p>
    <w:p w14:paraId="294A9C7E" w14:textId="2D8AD46A" w:rsidR="0016501A" w:rsidRPr="009E785B" w:rsidRDefault="001B2778"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Each of these organisations was </w:t>
      </w:r>
      <w:r w:rsidR="000542FC" w:rsidRPr="009E785B">
        <w:rPr>
          <w:rFonts w:ascii="Times New Roman" w:hAnsi="Times New Roman" w:cs="Times New Roman"/>
          <w:sz w:val="24"/>
          <w:szCs w:val="24"/>
        </w:rPr>
        <w:t xml:space="preserve">connected to the Lady Chichester Hospital (LCH). </w:t>
      </w:r>
      <w:r w:rsidR="00706F51" w:rsidRPr="009E785B">
        <w:rPr>
          <w:rFonts w:ascii="Times New Roman" w:hAnsi="Times New Roman" w:cs="Times New Roman"/>
          <w:sz w:val="24"/>
          <w:szCs w:val="24"/>
        </w:rPr>
        <w:t>In 1</w:t>
      </w:r>
      <w:r w:rsidR="000B2183" w:rsidRPr="009E785B">
        <w:rPr>
          <w:rFonts w:ascii="Times New Roman" w:hAnsi="Times New Roman" w:cs="Times New Roman"/>
          <w:sz w:val="24"/>
          <w:szCs w:val="24"/>
        </w:rPr>
        <w:t>899</w:t>
      </w:r>
      <w:r w:rsidR="008F7B15" w:rsidRPr="009E785B">
        <w:rPr>
          <w:rFonts w:ascii="Times New Roman" w:hAnsi="Times New Roman" w:cs="Times New Roman"/>
          <w:sz w:val="24"/>
          <w:szCs w:val="24"/>
        </w:rPr>
        <w:t xml:space="preserve">, Doctors Helen Boyle and Mabel Jones </w:t>
      </w:r>
      <w:r w:rsidR="00D86D0D" w:rsidRPr="009E785B">
        <w:rPr>
          <w:rFonts w:ascii="Times New Roman" w:hAnsi="Times New Roman" w:cs="Times New Roman"/>
          <w:sz w:val="24"/>
          <w:szCs w:val="24"/>
        </w:rPr>
        <w:t>created</w:t>
      </w:r>
      <w:r w:rsidR="007D173A" w:rsidRPr="009E785B">
        <w:rPr>
          <w:rFonts w:ascii="Times New Roman" w:hAnsi="Times New Roman" w:cs="Times New Roman"/>
          <w:sz w:val="24"/>
          <w:szCs w:val="24"/>
        </w:rPr>
        <w:t xml:space="preserve"> </w:t>
      </w:r>
      <w:r w:rsidR="00D86D0D" w:rsidRPr="009E785B">
        <w:rPr>
          <w:rFonts w:ascii="Times New Roman" w:hAnsi="Times New Roman" w:cs="Times New Roman"/>
          <w:sz w:val="24"/>
          <w:szCs w:val="24"/>
        </w:rPr>
        <w:t>the</w:t>
      </w:r>
      <w:r w:rsidR="007D173A" w:rsidRPr="009E785B">
        <w:rPr>
          <w:rFonts w:ascii="Times New Roman" w:hAnsi="Times New Roman" w:cs="Times New Roman"/>
          <w:sz w:val="24"/>
          <w:szCs w:val="24"/>
        </w:rPr>
        <w:t xml:space="preserve"> Lewes Road Dispensary for Women and Children in Brighton </w:t>
      </w:r>
      <w:r w:rsidR="00E71D2B" w:rsidRPr="009E785B">
        <w:rPr>
          <w:rFonts w:ascii="Times New Roman" w:hAnsi="Times New Roman" w:cs="Times New Roman"/>
          <w:sz w:val="24"/>
          <w:szCs w:val="24"/>
        </w:rPr>
        <w:t xml:space="preserve">‘To afford to poor Women of the </w:t>
      </w:r>
      <w:r w:rsidR="00B33545" w:rsidRPr="009E785B">
        <w:rPr>
          <w:rFonts w:ascii="Times New Roman" w:hAnsi="Times New Roman" w:cs="Times New Roman"/>
          <w:sz w:val="24"/>
          <w:szCs w:val="24"/>
        </w:rPr>
        <w:t xml:space="preserve">Neighbourhood, the Opportunity of Free Consultation with </w:t>
      </w:r>
      <w:r w:rsidR="00CD3034" w:rsidRPr="009E785B">
        <w:rPr>
          <w:rFonts w:ascii="Times New Roman" w:hAnsi="Times New Roman" w:cs="Times New Roman"/>
          <w:sz w:val="24"/>
          <w:szCs w:val="24"/>
        </w:rPr>
        <w:t>Doctors of their own Sex.’</w:t>
      </w:r>
      <w:r w:rsidR="00CD3034" w:rsidRPr="009E785B">
        <w:rPr>
          <w:rStyle w:val="FootnoteReference"/>
          <w:rFonts w:ascii="Times New Roman" w:hAnsi="Times New Roman" w:cs="Times New Roman"/>
          <w:sz w:val="24"/>
          <w:szCs w:val="24"/>
        </w:rPr>
        <w:footnoteReference w:id="24"/>
      </w:r>
      <w:r w:rsidR="00E76D72" w:rsidRPr="009E785B">
        <w:rPr>
          <w:rFonts w:ascii="Times New Roman" w:hAnsi="Times New Roman" w:cs="Times New Roman"/>
          <w:sz w:val="24"/>
          <w:szCs w:val="24"/>
        </w:rPr>
        <w:t xml:space="preserve"> In 1905</w:t>
      </w:r>
      <w:r w:rsidR="002E32A2" w:rsidRPr="009E785B">
        <w:rPr>
          <w:rFonts w:ascii="Times New Roman" w:hAnsi="Times New Roman" w:cs="Times New Roman"/>
          <w:sz w:val="24"/>
          <w:szCs w:val="24"/>
        </w:rPr>
        <w:t xml:space="preserve">, </w:t>
      </w:r>
      <w:r w:rsidR="00DA7257" w:rsidRPr="009E785B">
        <w:rPr>
          <w:rFonts w:ascii="Times New Roman" w:hAnsi="Times New Roman" w:cs="Times New Roman"/>
          <w:sz w:val="24"/>
          <w:szCs w:val="24"/>
        </w:rPr>
        <w:t xml:space="preserve">they added </w:t>
      </w:r>
      <w:r w:rsidR="002E32A2" w:rsidRPr="009E785B">
        <w:rPr>
          <w:rFonts w:ascii="Times New Roman" w:hAnsi="Times New Roman" w:cs="Times New Roman"/>
          <w:sz w:val="24"/>
          <w:szCs w:val="24"/>
        </w:rPr>
        <w:t>an in-patient department</w:t>
      </w:r>
      <w:r w:rsidR="00AB3062" w:rsidRPr="009E785B">
        <w:rPr>
          <w:rFonts w:ascii="Times New Roman" w:hAnsi="Times New Roman" w:cs="Times New Roman"/>
          <w:sz w:val="24"/>
          <w:szCs w:val="24"/>
        </w:rPr>
        <w:t xml:space="preserve"> </w:t>
      </w:r>
      <w:r w:rsidR="00A175BC">
        <w:rPr>
          <w:rFonts w:ascii="Times New Roman" w:hAnsi="Times New Roman" w:cs="Times New Roman"/>
          <w:sz w:val="24"/>
          <w:szCs w:val="24"/>
        </w:rPr>
        <w:t>to treat ea</w:t>
      </w:r>
      <w:r w:rsidR="00AB3062" w:rsidRPr="009E785B">
        <w:rPr>
          <w:rFonts w:ascii="Times New Roman" w:hAnsi="Times New Roman" w:cs="Times New Roman"/>
          <w:sz w:val="24"/>
          <w:szCs w:val="24"/>
        </w:rPr>
        <w:t xml:space="preserve">rly-stage mental </w:t>
      </w:r>
      <w:r w:rsidR="00A95596">
        <w:rPr>
          <w:rFonts w:ascii="Times New Roman" w:hAnsi="Times New Roman" w:cs="Times New Roman"/>
          <w:sz w:val="24"/>
          <w:szCs w:val="24"/>
        </w:rPr>
        <w:t xml:space="preserve">and nervous </w:t>
      </w:r>
      <w:r w:rsidR="00AB3062" w:rsidRPr="009E785B">
        <w:rPr>
          <w:rFonts w:ascii="Times New Roman" w:hAnsi="Times New Roman" w:cs="Times New Roman"/>
          <w:sz w:val="24"/>
          <w:szCs w:val="24"/>
        </w:rPr>
        <w:t xml:space="preserve">disorder </w:t>
      </w:r>
      <w:r w:rsidR="00BA6821" w:rsidRPr="009E785B">
        <w:rPr>
          <w:rFonts w:ascii="Times New Roman" w:hAnsi="Times New Roman" w:cs="Times New Roman"/>
          <w:sz w:val="24"/>
          <w:szCs w:val="24"/>
        </w:rPr>
        <w:t>in women and children who could not afford private treatment.</w:t>
      </w:r>
      <w:r w:rsidR="00846212" w:rsidRPr="009E785B">
        <w:rPr>
          <w:rFonts w:ascii="Times New Roman" w:hAnsi="Times New Roman" w:cs="Times New Roman"/>
          <w:sz w:val="24"/>
          <w:szCs w:val="24"/>
        </w:rPr>
        <w:t xml:space="preserve"> Jones left Brighton in 1908, while Boyle continued to lead the </w:t>
      </w:r>
      <w:r w:rsidR="00BF3260" w:rsidRPr="009E785B">
        <w:rPr>
          <w:rFonts w:ascii="Times New Roman" w:hAnsi="Times New Roman" w:cs="Times New Roman"/>
          <w:sz w:val="24"/>
          <w:szCs w:val="24"/>
        </w:rPr>
        <w:t>project.</w:t>
      </w:r>
      <w:r w:rsidR="00BF3260" w:rsidRPr="009E785B">
        <w:rPr>
          <w:rStyle w:val="FootnoteReference"/>
          <w:rFonts w:ascii="Times New Roman" w:hAnsi="Times New Roman" w:cs="Times New Roman"/>
          <w:sz w:val="24"/>
          <w:szCs w:val="24"/>
        </w:rPr>
        <w:footnoteReference w:id="25"/>
      </w:r>
      <w:r w:rsidR="00D35242" w:rsidRPr="009E785B">
        <w:rPr>
          <w:rFonts w:ascii="Times New Roman" w:hAnsi="Times New Roman" w:cs="Times New Roman"/>
          <w:sz w:val="24"/>
          <w:szCs w:val="24"/>
        </w:rPr>
        <w:t xml:space="preserve"> </w:t>
      </w:r>
      <w:r w:rsidR="00C37A3F" w:rsidRPr="009E785B">
        <w:rPr>
          <w:rFonts w:ascii="Times New Roman" w:hAnsi="Times New Roman" w:cs="Times New Roman"/>
          <w:sz w:val="24"/>
          <w:szCs w:val="24"/>
        </w:rPr>
        <w:t>By 1912, the hospital department had been named The Lady Chichester.</w:t>
      </w:r>
      <w:r w:rsidR="00025520" w:rsidRPr="009E785B">
        <w:rPr>
          <w:rStyle w:val="FootnoteReference"/>
          <w:rFonts w:ascii="Times New Roman" w:hAnsi="Times New Roman" w:cs="Times New Roman"/>
          <w:sz w:val="24"/>
          <w:szCs w:val="24"/>
        </w:rPr>
        <w:footnoteReference w:id="26"/>
      </w:r>
      <w:r w:rsidR="00F10E21" w:rsidRPr="009E785B">
        <w:rPr>
          <w:rFonts w:ascii="Times New Roman" w:hAnsi="Times New Roman" w:cs="Times New Roman"/>
          <w:sz w:val="24"/>
          <w:szCs w:val="24"/>
        </w:rPr>
        <w:t xml:space="preserve"> </w:t>
      </w:r>
      <w:r w:rsidR="00BA6821" w:rsidRPr="009E785B">
        <w:rPr>
          <w:rFonts w:ascii="Times New Roman" w:hAnsi="Times New Roman" w:cs="Times New Roman"/>
          <w:sz w:val="24"/>
          <w:szCs w:val="24"/>
        </w:rPr>
        <w:t>While an in</w:t>
      </w:r>
      <w:r w:rsidR="002122D8" w:rsidRPr="009E785B">
        <w:rPr>
          <w:rFonts w:ascii="Times New Roman" w:hAnsi="Times New Roman" w:cs="Times New Roman"/>
          <w:sz w:val="24"/>
          <w:szCs w:val="24"/>
        </w:rPr>
        <w:t>-patient facility,</w:t>
      </w:r>
      <w:r w:rsidR="00A75E2E" w:rsidRPr="009E785B">
        <w:rPr>
          <w:rFonts w:ascii="Times New Roman" w:hAnsi="Times New Roman" w:cs="Times New Roman"/>
          <w:sz w:val="24"/>
          <w:szCs w:val="24"/>
        </w:rPr>
        <w:t xml:space="preserve"> it</w:t>
      </w:r>
      <w:r w:rsidR="002122D8" w:rsidRPr="009E785B">
        <w:rPr>
          <w:rFonts w:ascii="Times New Roman" w:hAnsi="Times New Roman" w:cs="Times New Roman"/>
          <w:sz w:val="24"/>
          <w:szCs w:val="24"/>
        </w:rPr>
        <w:t xml:space="preserve"> accepted patients on a strictly voluntary basis and was designed to avert</w:t>
      </w:r>
      <w:r w:rsidR="001E4F76" w:rsidRPr="009E785B">
        <w:rPr>
          <w:rFonts w:ascii="Times New Roman" w:hAnsi="Times New Roman" w:cs="Times New Roman"/>
          <w:sz w:val="24"/>
          <w:szCs w:val="24"/>
        </w:rPr>
        <w:t xml:space="preserve"> </w:t>
      </w:r>
      <w:r w:rsidR="00583E2D" w:rsidRPr="009E785B">
        <w:rPr>
          <w:rFonts w:ascii="Times New Roman" w:hAnsi="Times New Roman" w:cs="Times New Roman"/>
          <w:sz w:val="24"/>
          <w:szCs w:val="24"/>
        </w:rPr>
        <w:t>the</w:t>
      </w:r>
      <w:r w:rsidR="002122D8" w:rsidRPr="009E785B">
        <w:rPr>
          <w:rFonts w:ascii="Times New Roman" w:hAnsi="Times New Roman" w:cs="Times New Roman"/>
          <w:sz w:val="24"/>
          <w:szCs w:val="24"/>
        </w:rPr>
        <w:t xml:space="preserve"> need for certification</w:t>
      </w:r>
      <w:r w:rsidR="00FB062A" w:rsidRPr="009E785B">
        <w:rPr>
          <w:rFonts w:ascii="Times New Roman" w:hAnsi="Times New Roman" w:cs="Times New Roman"/>
          <w:sz w:val="24"/>
          <w:szCs w:val="24"/>
        </w:rPr>
        <w:t xml:space="preserve"> and</w:t>
      </w:r>
      <w:r w:rsidR="00195C01" w:rsidRPr="009E785B">
        <w:rPr>
          <w:rFonts w:ascii="Times New Roman" w:hAnsi="Times New Roman" w:cs="Times New Roman"/>
          <w:sz w:val="24"/>
          <w:szCs w:val="24"/>
        </w:rPr>
        <w:t xml:space="preserve">, therefore, played a role distinct from </w:t>
      </w:r>
      <w:r w:rsidR="00B101D3" w:rsidRPr="009E785B">
        <w:rPr>
          <w:rFonts w:ascii="Times New Roman" w:hAnsi="Times New Roman" w:cs="Times New Roman"/>
          <w:sz w:val="24"/>
          <w:szCs w:val="24"/>
        </w:rPr>
        <w:t>that of asylums.</w:t>
      </w:r>
      <w:r w:rsidR="00A23A20" w:rsidRPr="009E785B">
        <w:rPr>
          <w:rStyle w:val="FootnoteReference"/>
          <w:rFonts w:ascii="Times New Roman" w:hAnsi="Times New Roman" w:cs="Times New Roman"/>
          <w:sz w:val="24"/>
          <w:szCs w:val="24"/>
        </w:rPr>
        <w:footnoteReference w:id="27"/>
      </w:r>
      <w:r w:rsidR="00F26136" w:rsidRPr="009E785B">
        <w:rPr>
          <w:rFonts w:ascii="Times New Roman" w:hAnsi="Times New Roman" w:cs="Times New Roman"/>
          <w:sz w:val="24"/>
          <w:szCs w:val="24"/>
        </w:rPr>
        <w:t xml:space="preserve"> </w:t>
      </w:r>
      <w:r w:rsidR="00583E2D" w:rsidRPr="009E785B">
        <w:rPr>
          <w:rFonts w:ascii="Times New Roman" w:hAnsi="Times New Roman" w:cs="Times New Roman"/>
          <w:sz w:val="24"/>
          <w:szCs w:val="24"/>
        </w:rPr>
        <w:t xml:space="preserve">The LCH </w:t>
      </w:r>
      <w:r w:rsidR="006813CC" w:rsidRPr="009E785B">
        <w:rPr>
          <w:rFonts w:ascii="Times New Roman" w:hAnsi="Times New Roman" w:cs="Times New Roman"/>
          <w:sz w:val="24"/>
          <w:szCs w:val="24"/>
        </w:rPr>
        <w:t>was a</w:t>
      </w:r>
      <w:r w:rsidR="00583E2D" w:rsidRPr="009E785B">
        <w:rPr>
          <w:rFonts w:ascii="Times New Roman" w:hAnsi="Times New Roman" w:cs="Times New Roman"/>
          <w:sz w:val="24"/>
          <w:szCs w:val="24"/>
        </w:rPr>
        <w:t xml:space="preserve"> pioneering </w:t>
      </w:r>
      <w:r w:rsidR="00C7260C" w:rsidRPr="009E785B">
        <w:rPr>
          <w:rFonts w:ascii="Times New Roman" w:hAnsi="Times New Roman" w:cs="Times New Roman"/>
          <w:sz w:val="24"/>
          <w:szCs w:val="24"/>
        </w:rPr>
        <w:t xml:space="preserve">establishment, </w:t>
      </w:r>
      <w:r w:rsidR="00EF1552" w:rsidRPr="009E785B">
        <w:rPr>
          <w:rFonts w:ascii="Times New Roman" w:hAnsi="Times New Roman" w:cs="Times New Roman"/>
          <w:sz w:val="24"/>
          <w:szCs w:val="24"/>
        </w:rPr>
        <w:t>founded to</w:t>
      </w:r>
      <w:r w:rsidR="0005411A">
        <w:rPr>
          <w:rFonts w:ascii="Times New Roman" w:hAnsi="Times New Roman" w:cs="Times New Roman"/>
          <w:sz w:val="24"/>
          <w:szCs w:val="24"/>
        </w:rPr>
        <w:t xml:space="preserve"> provide early </w:t>
      </w:r>
      <w:r w:rsidR="00FD1FD0">
        <w:rPr>
          <w:rFonts w:ascii="Times New Roman" w:hAnsi="Times New Roman" w:cs="Times New Roman"/>
          <w:sz w:val="24"/>
          <w:szCs w:val="24"/>
        </w:rPr>
        <w:t>medical attention</w:t>
      </w:r>
      <w:r w:rsidR="0005411A">
        <w:rPr>
          <w:rFonts w:ascii="Times New Roman" w:hAnsi="Times New Roman" w:cs="Times New Roman"/>
          <w:sz w:val="24"/>
          <w:szCs w:val="24"/>
        </w:rPr>
        <w:t xml:space="preserve"> for </w:t>
      </w:r>
      <w:r w:rsidR="00B2172D">
        <w:rPr>
          <w:rFonts w:ascii="Times New Roman" w:hAnsi="Times New Roman" w:cs="Times New Roman"/>
          <w:sz w:val="24"/>
          <w:szCs w:val="24"/>
        </w:rPr>
        <w:t xml:space="preserve">poor </w:t>
      </w:r>
      <w:r w:rsidR="00EF1552" w:rsidRPr="009E785B">
        <w:rPr>
          <w:rFonts w:ascii="Times New Roman" w:hAnsi="Times New Roman" w:cs="Times New Roman"/>
          <w:sz w:val="24"/>
          <w:szCs w:val="24"/>
        </w:rPr>
        <w:t>patient</w:t>
      </w:r>
      <w:r w:rsidR="005A1B0E" w:rsidRPr="009E785B">
        <w:rPr>
          <w:rFonts w:ascii="Times New Roman" w:hAnsi="Times New Roman" w:cs="Times New Roman"/>
          <w:sz w:val="24"/>
          <w:szCs w:val="24"/>
        </w:rPr>
        <w:t>s</w:t>
      </w:r>
      <w:r w:rsidR="00EF1552" w:rsidRPr="009E785B">
        <w:rPr>
          <w:rFonts w:ascii="Times New Roman" w:hAnsi="Times New Roman" w:cs="Times New Roman"/>
          <w:sz w:val="24"/>
          <w:szCs w:val="24"/>
        </w:rPr>
        <w:t xml:space="preserve"> not yet deemed </w:t>
      </w:r>
      <w:r w:rsidR="00DE483F">
        <w:rPr>
          <w:rFonts w:ascii="Times New Roman" w:hAnsi="Times New Roman" w:cs="Times New Roman"/>
          <w:sz w:val="24"/>
          <w:szCs w:val="24"/>
        </w:rPr>
        <w:t>certifiable</w:t>
      </w:r>
      <w:r w:rsidR="00A64311">
        <w:rPr>
          <w:rFonts w:ascii="Times New Roman" w:hAnsi="Times New Roman" w:cs="Times New Roman"/>
          <w:sz w:val="24"/>
          <w:szCs w:val="24"/>
        </w:rPr>
        <w:t>, and</w:t>
      </w:r>
      <w:r w:rsidR="00BE3289">
        <w:rPr>
          <w:rFonts w:ascii="Times New Roman" w:hAnsi="Times New Roman" w:cs="Times New Roman"/>
          <w:sz w:val="24"/>
          <w:szCs w:val="24"/>
        </w:rPr>
        <w:t>,</w:t>
      </w:r>
      <w:r w:rsidR="00A64311">
        <w:rPr>
          <w:rFonts w:ascii="Times New Roman" w:hAnsi="Times New Roman" w:cs="Times New Roman"/>
          <w:sz w:val="24"/>
          <w:szCs w:val="24"/>
        </w:rPr>
        <w:t xml:space="preserve"> therefore</w:t>
      </w:r>
      <w:r w:rsidR="00BE3289">
        <w:rPr>
          <w:rFonts w:ascii="Times New Roman" w:hAnsi="Times New Roman" w:cs="Times New Roman"/>
          <w:sz w:val="24"/>
          <w:szCs w:val="24"/>
        </w:rPr>
        <w:t>,</w:t>
      </w:r>
      <w:r w:rsidR="00A64311">
        <w:rPr>
          <w:rFonts w:ascii="Times New Roman" w:hAnsi="Times New Roman" w:cs="Times New Roman"/>
          <w:sz w:val="24"/>
          <w:szCs w:val="24"/>
        </w:rPr>
        <w:t xml:space="preserve"> </w:t>
      </w:r>
      <w:r w:rsidR="005C4A48">
        <w:rPr>
          <w:rFonts w:ascii="Times New Roman" w:hAnsi="Times New Roman" w:cs="Times New Roman"/>
          <w:sz w:val="24"/>
          <w:szCs w:val="24"/>
        </w:rPr>
        <w:t xml:space="preserve">a group with hitherto no available avenues of </w:t>
      </w:r>
      <w:r w:rsidR="00FD1FD0">
        <w:rPr>
          <w:rFonts w:ascii="Times New Roman" w:hAnsi="Times New Roman" w:cs="Times New Roman"/>
          <w:sz w:val="24"/>
          <w:szCs w:val="24"/>
        </w:rPr>
        <w:t xml:space="preserve">treatment. </w:t>
      </w:r>
      <w:r w:rsidR="005C4A48">
        <w:rPr>
          <w:rFonts w:ascii="Times New Roman" w:hAnsi="Times New Roman" w:cs="Times New Roman"/>
          <w:sz w:val="24"/>
          <w:szCs w:val="24"/>
        </w:rPr>
        <w:t xml:space="preserve"> </w:t>
      </w:r>
      <w:r w:rsidR="007D5BE6" w:rsidRPr="009E785B">
        <w:rPr>
          <w:rFonts w:ascii="Times New Roman" w:hAnsi="Times New Roman" w:cs="Times New Roman"/>
          <w:sz w:val="24"/>
          <w:szCs w:val="24"/>
        </w:rPr>
        <w:t xml:space="preserve">This article reveals in particular the connections between the MACA, the LCH and the NCMH. </w:t>
      </w:r>
      <w:r w:rsidR="000A2C37" w:rsidRPr="009E785B">
        <w:rPr>
          <w:rFonts w:ascii="Times New Roman" w:hAnsi="Times New Roman" w:cs="Times New Roman"/>
          <w:sz w:val="24"/>
          <w:szCs w:val="24"/>
        </w:rPr>
        <w:t xml:space="preserve">As </w:t>
      </w:r>
      <w:r w:rsidR="00F8678D" w:rsidRPr="009E785B">
        <w:rPr>
          <w:rFonts w:ascii="Times New Roman" w:hAnsi="Times New Roman" w:cs="Times New Roman"/>
          <w:sz w:val="24"/>
          <w:szCs w:val="24"/>
        </w:rPr>
        <w:t>new philanthropic ventures launched, personnel increasingly operated across multiple o</w:t>
      </w:r>
      <w:r w:rsidR="00050A5B" w:rsidRPr="009E785B">
        <w:rPr>
          <w:rFonts w:ascii="Times New Roman" w:hAnsi="Times New Roman" w:cs="Times New Roman"/>
          <w:sz w:val="24"/>
          <w:szCs w:val="24"/>
        </w:rPr>
        <w:t>rganisations, with individuals</w:t>
      </w:r>
      <w:r w:rsidR="000B5E59" w:rsidRPr="009E785B">
        <w:rPr>
          <w:rFonts w:ascii="Times New Roman" w:hAnsi="Times New Roman" w:cs="Times New Roman"/>
          <w:sz w:val="24"/>
          <w:szCs w:val="24"/>
        </w:rPr>
        <w:t xml:space="preserve"> </w:t>
      </w:r>
      <w:r w:rsidR="0016501A" w:rsidRPr="009E785B">
        <w:rPr>
          <w:rFonts w:ascii="Times New Roman" w:hAnsi="Times New Roman" w:cs="Times New Roman"/>
          <w:sz w:val="24"/>
          <w:szCs w:val="24"/>
        </w:rPr>
        <w:t>from separate establishment</w:t>
      </w:r>
      <w:r w:rsidR="00313988" w:rsidRPr="009E785B">
        <w:rPr>
          <w:rFonts w:ascii="Times New Roman" w:hAnsi="Times New Roman" w:cs="Times New Roman"/>
          <w:sz w:val="24"/>
          <w:szCs w:val="24"/>
        </w:rPr>
        <w:t>s</w:t>
      </w:r>
      <w:r w:rsidR="0016501A" w:rsidRPr="009E785B">
        <w:rPr>
          <w:rFonts w:ascii="Times New Roman" w:hAnsi="Times New Roman" w:cs="Times New Roman"/>
          <w:sz w:val="24"/>
          <w:szCs w:val="24"/>
        </w:rPr>
        <w:t xml:space="preserve"> </w:t>
      </w:r>
      <w:r w:rsidR="00744583">
        <w:rPr>
          <w:rFonts w:ascii="Times New Roman" w:hAnsi="Times New Roman" w:cs="Times New Roman"/>
          <w:sz w:val="24"/>
          <w:szCs w:val="24"/>
        </w:rPr>
        <w:t>collaborating</w:t>
      </w:r>
      <w:r w:rsidR="0016501A" w:rsidRPr="009E785B">
        <w:rPr>
          <w:rFonts w:ascii="Times New Roman" w:hAnsi="Times New Roman" w:cs="Times New Roman"/>
          <w:sz w:val="24"/>
          <w:szCs w:val="24"/>
        </w:rPr>
        <w:t xml:space="preserve"> and </w:t>
      </w:r>
      <w:r w:rsidR="00744583">
        <w:rPr>
          <w:rFonts w:ascii="Times New Roman" w:hAnsi="Times New Roman" w:cs="Times New Roman"/>
          <w:sz w:val="24"/>
          <w:szCs w:val="24"/>
        </w:rPr>
        <w:t>exchanging</w:t>
      </w:r>
      <w:r w:rsidR="0016501A" w:rsidRPr="009E785B">
        <w:rPr>
          <w:rFonts w:ascii="Times New Roman" w:hAnsi="Times New Roman" w:cs="Times New Roman"/>
          <w:sz w:val="24"/>
          <w:szCs w:val="24"/>
        </w:rPr>
        <w:t xml:space="preserve"> expertise. </w:t>
      </w:r>
    </w:p>
    <w:p w14:paraId="325136D9" w14:textId="3A0DAD25" w:rsidR="001F3FAB" w:rsidRPr="009E785B" w:rsidRDefault="001F3FAB"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br w:type="page"/>
      </w:r>
    </w:p>
    <w:p w14:paraId="72E475F2" w14:textId="46E37296" w:rsidR="00EB0C76" w:rsidRPr="009E785B" w:rsidRDefault="00FC6A21" w:rsidP="009E785B">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Founding the MACA: </w:t>
      </w:r>
      <w:r w:rsidR="00F65433">
        <w:rPr>
          <w:rFonts w:ascii="Times New Roman" w:hAnsi="Times New Roman" w:cs="Times New Roman"/>
          <w:i/>
          <w:iCs/>
          <w:sz w:val="24"/>
          <w:szCs w:val="24"/>
        </w:rPr>
        <w:t xml:space="preserve">Reverend </w:t>
      </w:r>
      <w:r>
        <w:rPr>
          <w:rFonts w:ascii="Times New Roman" w:hAnsi="Times New Roman" w:cs="Times New Roman"/>
          <w:i/>
          <w:iCs/>
          <w:sz w:val="24"/>
          <w:szCs w:val="24"/>
        </w:rPr>
        <w:t xml:space="preserve">Henry Hawkins </w:t>
      </w:r>
    </w:p>
    <w:p w14:paraId="7CA1344C" w14:textId="2C437F63" w:rsidR="00664EA8" w:rsidRDefault="00AB4346"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The MACA </w:t>
      </w:r>
      <w:r w:rsidR="00587C85" w:rsidRPr="009E785B">
        <w:rPr>
          <w:rFonts w:ascii="Times New Roman" w:hAnsi="Times New Roman" w:cs="Times New Roman"/>
          <w:sz w:val="24"/>
          <w:szCs w:val="24"/>
        </w:rPr>
        <w:t xml:space="preserve">was </w:t>
      </w:r>
      <w:r w:rsidR="00C7709E" w:rsidRPr="009E785B">
        <w:rPr>
          <w:rFonts w:ascii="Times New Roman" w:hAnsi="Times New Roman" w:cs="Times New Roman"/>
          <w:sz w:val="24"/>
          <w:szCs w:val="24"/>
        </w:rPr>
        <w:t>created</w:t>
      </w:r>
      <w:r w:rsidR="00587C85" w:rsidRPr="009E785B">
        <w:rPr>
          <w:rFonts w:ascii="Times New Roman" w:hAnsi="Times New Roman" w:cs="Times New Roman"/>
          <w:sz w:val="24"/>
          <w:szCs w:val="24"/>
        </w:rPr>
        <w:t xml:space="preserve"> to aid the rehabilitation of patients released recovered from asylums into social life. </w:t>
      </w:r>
      <w:r w:rsidR="00343D4C" w:rsidRPr="009E785B">
        <w:rPr>
          <w:rFonts w:ascii="Times New Roman" w:hAnsi="Times New Roman" w:cs="Times New Roman"/>
          <w:sz w:val="24"/>
          <w:szCs w:val="24"/>
        </w:rPr>
        <w:t>It</w:t>
      </w:r>
      <w:r w:rsidR="006E4643">
        <w:rPr>
          <w:rFonts w:ascii="Times New Roman" w:hAnsi="Times New Roman" w:cs="Times New Roman"/>
          <w:sz w:val="24"/>
          <w:szCs w:val="24"/>
        </w:rPr>
        <w:t>s workers</w:t>
      </w:r>
      <w:r w:rsidR="00343D4C" w:rsidRPr="009E785B">
        <w:rPr>
          <w:rFonts w:ascii="Times New Roman" w:hAnsi="Times New Roman" w:cs="Times New Roman"/>
          <w:sz w:val="24"/>
          <w:szCs w:val="24"/>
        </w:rPr>
        <w:t xml:space="preserve"> pioneer</w:t>
      </w:r>
      <w:r w:rsidR="00DB694F" w:rsidRPr="009E785B">
        <w:rPr>
          <w:rFonts w:ascii="Times New Roman" w:hAnsi="Times New Roman" w:cs="Times New Roman"/>
          <w:sz w:val="24"/>
          <w:szCs w:val="24"/>
        </w:rPr>
        <w:t>ed</w:t>
      </w:r>
      <w:r w:rsidR="00343D4C" w:rsidRPr="009E785B">
        <w:rPr>
          <w:rFonts w:ascii="Times New Roman" w:hAnsi="Times New Roman" w:cs="Times New Roman"/>
          <w:sz w:val="24"/>
          <w:szCs w:val="24"/>
        </w:rPr>
        <w:t xml:space="preserve"> the intervention of ‘after-care’, which </w:t>
      </w:r>
      <w:r w:rsidR="00674344" w:rsidRPr="009E785B">
        <w:rPr>
          <w:rFonts w:ascii="Times New Roman" w:hAnsi="Times New Roman" w:cs="Times New Roman"/>
          <w:sz w:val="24"/>
          <w:szCs w:val="24"/>
        </w:rPr>
        <w:t xml:space="preserve">combined the provision of practical support with the </w:t>
      </w:r>
      <w:r w:rsidR="00BE2DBE" w:rsidRPr="009E785B">
        <w:rPr>
          <w:rFonts w:ascii="Times New Roman" w:hAnsi="Times New Roman" w:cs="Times New Roman"/>
          <w:sz w:val="24"/>
          <w:szCs w:val="24"/>
        </w:rPr>
        <w:t>employment of individual attention, personal connection and ‘</w:t>
      </w:r>
      <w:r w:rsidR="00195467">
        <w:rPr>
          <w:rFonts w:ascii="Times New Roman" w:hAnsi="Times New Roman" w:cs="Times New Roman"/>
          <w:sz w:val="24"/>
          <w:szCs w:val="24"/>
        </w:rPr>
        <w:t>befriending</w:t>
      </w:r>
      <w:r w:rsidR="00293813" w:rsidRPr="009E785B">
        <w:rPr>
          <w:rFonts w:ascii="Times New Roman" w:hAnsi="Times New Roman" w:cs="Times New Roman"/>
          <w:sz w:val="24"/>
          <w:szCs w:val="24"/>
        </w:rPr>
        <w:t>’ to elicit</w:t>
      </w:r>
      <w:r w:rsidR="00F57240" w:rsidRPr="009E785B">
        <w:rPr>
          <w:rFonts w:ascii="Times New Roman" w:hAnsi="Times New Roman" w:cs="Times New Roman"/>
          <w:sz w:val="24"/>
          <w:szCs w:val="24"/>
        </w:rPr>
        <w:t xml:space="preserve"> a final stage of mental healing and prevent relapse. </w:t>
      </w:r>
      <w:r w:rsidR="001438BB" w:rsidRPr="009E785B">
        <w:rPr>
          <w:rFonts w:ascii="Times New Roman" w:hAnsi="Times New Roman" w:cs="Times New Roman"/>
          <w:sz w:val="24"/>
          <w:szCs w:val="24"/>
        </w:rPr>
        <w:t xml:space="preserve">The charity provided convalescent homes, grants of money and clothing, </w:t>
      </w:r>
      <w:r w:rsidR="0087141E" w:rsidRPr="009E785B">
        <w:rPr>
          <w:rFonts w:ascii="Times New Roman" w:hAnsi="Times New Roman" w:cs="Times New Roman"/>
          <w:sz w:val="24"/>
          <w:szCs w:val="24"/>
        </w:rPr>
        <w:t>support with fin</w:t>
      </w:r>
      <w:r w:rsidR="00EC6637" w:rsidRPr="009E785B">
        <w:rPr>
          <w:rFonts w:ascii="Times New Roman" w:hAnsi="Times New Roman" w:cs="Times New Roman"/>
          <w:sz w:val="24"/>
          <w:szCs w:val="24"/>
        </w:rPr>
        <w:t>d</w:t>
      </w:r>
      <w:r w:rsidR="0087141E" w:rsidRPr="009E785B">
        <w:rPr>
          <w:rFonts w:ascii="Times New Roman" w:hAnsi="Times New Roman" w:cs="Times New Roman"/>
          <w:sz w:val="24"/>
          <w:szCs w:val="24"/>
        </w:rPr>
        <w:t xml:space="preserve">ing employment, </w:t>
      </w:r>
      <w:r w:rsidR="00F40C6B" w:rsidRPr="009E785B">
        <w:rPr>
          <w:rFonts w:ascii="Times New Roman" w:hAnsi="Times New Roman" w:cs="Times New Roman"/>
          <w:sz w:val="24"/>
          <w:szCs w:val="24"/>
        </w:rPr>
        <w:t xml:space="preserve">and </w:t>
      </w:r>
      <w:r w:rsidR="00CC37EE" w:rsidRPr="009E785B">
        <w:rPr>
          <w:rFonts w:ascii="Times New Roman" w:hAnsi="Times New Roman" w:cs="Times New Roman"/>
          <w:sz w:val="24"/>
          <w:szCs w:val="24"/>
        </w:rPr>
        <w:t>undertook</w:t>
      </w:r>
      <w:r w:rsidR="0087141E" w:rsidRPr="009E785B">
        <w:rPr>
          <w:rFonts w:ascii="Times New Roman" w:hAnsi="Times New Roman" w:cs="Times New Roman"/>
          <w:sz w:val="24"/>
          <w:szCs w:val="24"/>
        </w:rPr>
        <w:t xml:space="preserve"> ‘friendly </w:t>
      </w:r>
      <w:r w:rsidR="00FE7522" w:rsidRPr="009E785B">
        <w:rPr>
          <w:rFonts w:ascii="Times New Roman" w:hAnsi="Times New Roman" w:cs="Times New Roman"/>
          <w:sz w:val="24"/>
          <w:szCs w:val="24"/>
        </w:rPr>
        <w:t>visits</w:t>
      </w:r>
      <w:r w:rsidR="00FE7522">
        <w:rPr>
          <w:rFonts w:ascii="Times New Roman" w:hAnsi="Times New Roman" w:cs="Times New Roman"/>
          <w:sz w:val="24"/>
          <w:szCs w:val="24"/>
        </w:rPr>
        <w:t>’</w:t>
      </w:r>
      <w:r w:rsidR="0087141E" w:rsidRPr="009E785B">
        <w:rPr>
          <w:rFonts w:ascii="Times New Roman" w:hAnsi="Times New Roman" w:cs="Times New Roman"/>
          <w:sz w:val="24"/>
          <w:szCs w:val="24"/>
        </w:rPr>
        <w:t xml:space="preserve"> and </w:t>
      </w:r>
      <w:r w:rsidR="00F40C6B" w:rsidRPr="009E785B">
        <w:rPr>
          <w:rFonts w:ascii="Times New Roman" w:hAnsi="Times New Roman" w:cs="Times New Roman"/>
          <w:sz w:val="24"/>
          <w:szCs w:val="24"/>
        </w:rPr>
        <w:t xml:space="preserve">befriending. </w:t>
      </w:r>
      <w:r w:rsidR="003D6527" w:rsidRPr="009E785B">
        <w:rPr>
          <w:rStyle w:val="FootnoteReference"/>
          <w:rFonts w:ascii="Times New Roman" w:hAnsi="Times New Roman" w:cs="Times New Roman"/>
          <w:sz w:val="24"/>
          <w:szCs w:val="24"/>
        </w:rPr>
        <w:footnoteReference w:id="28"/>
      </w:r>
      <w:r w:rsidR="003D6527" w:rsidRPr="009E785B">
        <w:rPr>
          <w:rFonts w:ascii="Times New Roman" w:hAnsi="Times New Roman" w:cs="Times New Roman"/>
          <w:sz w:val="24"/>
          <w:szCs w:val="24"/>
        </w:rPr>
        <w:t xml:space="preserve"> </w:t>
      </w:r>
      <w:r w:rsidR="003D6527">
        <w:rPr>
          <w:rFonts w:ascii="Times New Roman" w:hAnsi="Times New Roman" w:cs="Times New Roman"/>
          <w:sz w:val="24"/>
          <w:szCs w:val="24"/>
        </w:rPr>
        <w:t xml:space="preserve"> </w:t>
      </w:r>
      <w:r w:rsidR="000315A2" w:rsidRPr="009E785B">
        <w:rPr>
          <w:rFonts w:ascii="Times New Roman" w:hAnsi="Times New Roman" w:cs="Times New Roman"/>
          <w:sz w:val="24"/>
          <w:szCs w:val="24"/>
        </w:rPr>
        <w:t xml:space="preserve">During the 1910s, </w:t>
      </w:r>
      <w:r w:rsidR="00747F79">
        <w:rPr>
          <w:rFonts w:ascii="Times New Roman" w:hAnsi="Times New Roman" w:cs="Times New Roman"/>
          <w:sz w:val="24"/>
          <w:szCs w:val="24"/>
        </w:rPr>
        <w:t xml:space="preserve">MACA personnel began </w:t>
      </w:r>
      <w:r w:rsidR="000315A2" w:rsidRPr="009E785B">
        <w:rPr>
          <w:rFonts w:ascii="Times New Roman" w:hAnsi="Times New Roman" w:cs="Times New Roman"/>
          <w:sz w:val="24"/>
          <w:szCs w:val="24"/>
        </w:rPr>
        <w:t>to conduct visits to</w:t>
      </w:r>
      <w:r w:rsidR="00E402AB">
        <w:rPr>
          <w:rFonts w:ascii="Times New Roman" w:hAnsi="Times New Roman" w:cs="Times New Roman"/>
          <w:sz w:val="24"/>
          <w:szCs w:val="24"/>
        </w:rPr>
        <w:t xml:space="preserve"> assess</w:t>
      </w:r>
      <w:r w:rsidR="000315A2" w:rsidRPr="009E785B">
        <w:rPr>
          <w:rFonts w:ascii="Times New Roman" w:hAnsi="Times New Roman" w:cs="Times New Roman"/>
          <w:sz w:val="24"/>
          <w:szCs w:val="24"/>
        </w:rPr>
        <w:t xml:space="preserve"> the homes of patients due for release from mental hospitals</w:t>
      </w:r>
      <w:r w:rsidR="004E14A8">
        <w:rPr>
          <w:rFonts w:ascii="Times New Roman" w:hAnsi="Times New Roman" w:cs="Times New Roman"/>
          <w:sz w:val="24"/>
          <w:szCs w:val="24"/>
        </w:rPr>
        <w:t xml:space="preserve">. </w:t>
      </w:r>
      <w:r w:rsidR="004E14A8">
        <w:rPr>
          <w:rStyle w:val="FootnoteReference"/>
          <w:rFonts w:ascii="Times New Roman" w:hAnsi="Times New Roman" w:cs="Times New Roman"/>
          <w:sz w:val="24"/>
          <w:szCs w:val="24"/>
        </w:rPr>
        <w:footnoteReference w:id="29"/>
      </w:r>
      <w:r w:rsidR="004A2B96">
        <w:rPr>
          <w:rFonts w:ascii="Times New Roman" w:hAnsi="Times New Roman" w:cs="Times New Roman"/>
          <w:sz w:val="24"/>
          <w:szCs w:val="24"/>
        </w:rPr>
        <w:t xml:space="preserve"> Staff and volunteers also </w:t>
      </w:r>
      <w:r w:rsidR="00C7709E" w:rsidRPr="009E785B">
        <w:rPr>
          <w:rFonts w:ascii="Times New Roman" w:hAnsi="Times New Roman" w:cs="Times New Roman"/>
          <w:sz w:val="24"/>
          <w:szCs w:val="24"/>
        </w:rPr>
        <w:t xml:space="preserve">increasingly </w:t>
      </w:r>
      <w:r w:rsidR="00FE0C99" w:rsidRPr="009E785B">
        <w:rPr>
          <w:rFonts w:ascii="Times New Roman" w:hAnsi="Times New Roman" w:cs="Times New Roman"/>
          <w:sz w:val="24"/>
          <w:szCs w:val="24"/>
        </w:rPr>
        <w:t>promoted the MACA’s office as a place where benefi</w:t>
      </w:r>
      <w:r w:rsidR="00893375" w:rsidRPr="009E785B">
        <w:rPr>
          <w:rFonts w:ascii="Times New Roman" w:hAnsi="Times New Roman" w:cs="Times New Roman"/>
          <w:sz w:val="24"/>
          <w:szCs w:val="24"/>
        </w:rPr>
        <w:t xml:space="preserve">ciaries could seek </w:t>
      </w:r>
      <w:r w:rsidR="004A2B96">
        <w:rPr>
          <w:rFonts w:ascii="Times New Roman" w:hAnsi="Times New Roman" w:cs="Times New Roman"/>
          <w:sz w:val="24"/>
          <w:szCs w:val="24"/>
        </w:rPr>
        <w:t>‘</w:t>
      </w:r>
      <w:r w:rsidR="00893375" w:rsidRPr="009E785B">
        <w:rPr>
          <w:rFonts w:ascii="Times New Roman" w:hAnsi="Times New Roman" w:cs="Times New Roman"/>
          <w:sz w:val="24"/>
          <w:szCs w:val="24"/>
        </w:rPr>
        <w:t>counsel</w:t>
      </w:r>
      <w:r w:rsidR="004A2B96">
        <w:rPr>
          <w:rFonts w:ascii="Times New Roman" w:hAnsi="Times New Roman" w:cs="Times New Roman"/>
          <w:sz w:val="24"/>
          <w:szCs w:val="24"/>
        </w:rPr>
        <w:t>’</w:t>
      </w:r>
      <w:r w:rsidR="00893375" w:rsidRPr="009E785B">
        <w:rPr>
          <w:rFonts w:ascii="Times New Roman" w:hAnsi="Times New Roman" w:cs="Times New Roman"/>
          <w:sz w:val="24"/>
          <w:szCs w:val="24"/>
        </w:rPr>
        <w:t xml:space="preserve">, </w:t>
      </w:r>
      <w:r w:rsidR="004A2B96">
        <w:rPr>
          <w:rFonts w:ascii="Times New Roman" w:hAnsi="Times New Roman" w:cs="Times New Roman"/>
          <w:sz w:val="24"/>
          <w:szCs w:val="24"/>
        </w:rPr>
        <w:t>‘</w:t>
      </w:r>
      <w:r w:rsidR="00893375" w:rsidRPr="009E785B">
        <w:rPr>
          <w:rFonts w:ascii="Times New Roman" w:hAnsi="Times New Roman" w:cs="Times New Roman"/>
          <w:sz w:val="24"/>
          <w:szCs w:val="24"/>
        </w:rPr>
        <w:t>advice</w:t>
      </w:r>
      <w:r w:rsidR="004A2B96">
        <w:rPr>
          <w:rFonts w:ascii="Times New Roman" w:hAnsi="Times New Roman" w:cs="Times New Roman"/>
          <w:sz w:val="24"/>
          <w:szCs w:val="24"/>
        </w:rPr>
        <w:t>’</w:t>
      </w:r>
      <w:r w:rsidR="00893375" w:rsidRPr="009E785B">
        <w:rPr>
          <w:rFonts w:ascii="Times New Roman" w:hAnsi="Times New Roman" w:cs="Times New Roman"/>
          <w:sz w:val="24"/>
          <w:szCs w:val="24"/>
        </w:rPr>
        <w:t xml:space="preserve"> and </w:t>
      </w:r>
      <w:r w:rsidR="004A2B96">
        <w:rPr>
          <w:rFonts w:ascii="Times New Roman" w:hAnsi="Times New Roman" w:cs="Times New Roman"/>
          <w:sz w:val="24"/>
          <w:szCs w:val="24"/>
        </w:rPr>
        <w:t>‘</w:t>
      </w:r>
      <w:r w:rsidR="00893375" w:rsidRPr="009E785B">
        <w:rPr>
          <w:rFonts w:ascii="Times New Roman" w:hAnsi="Times New Roman" w:cs="Times New Roman"/>
          <w:sz w:val="24"/>
          <w:szCs w:val="24"/>
        </w:rPr>
        <w:t>encouragement</w:t>
      </w:r>
      <w:r w:rsidR="004A2B96">
        <w:rPr>
          <w:rFonts w:ascii="Times New Roman" w:hAnsi="Times New Roman" w:cs="Times New Roman"/>
          <w:sz w:val="24"/>
          <w:szCs w:val="24"/>
        </w:rPr>
        <w:t>’</w:t>
      </w:r>
      <w:r w:rsidR="00B70F4C">
        <w:rPr>
          <w:rFonts w:ascii="Times New Roman" w:hAnsi="Times New Roman" w:cs="Times New Roman"/>
          <w:sz w:val="24"/>
          <w:szCs w:val="24"/>
        </w:rPr>
        <w:t xml:space="preserve"> to </w:t>
      </w:r>
      <w:r w:rsidR="003C27C4">
        <w:rPr>
          <w:rFonts w:ascii="Times New Roman" w:hAnsi="Times New Roman" w:cs="Times New Roman"/>
          <w:sz w:val="24"/>
          <w:szCs w:val="24"/>
        </w:rPr>
        <w:t>‘prevent mental st</w:t>
      </w:r>
      <w:r w:rsidR="00A87F65">
        <w:rPr>
          <w:rFonts w:ascii="Times New Roman" w:hAnsi="Times New Roman" w:cs="Times New Roman"/>
          <w:sz w:val="24"/>
          <w:szCs w:val="24"/>
        </w:rPr>
        <w:t>r</w:t>
      </w:r>
      <w:r w:rsidR="003C27C4">
        <w:rPr>
          <w:rFonts w:ascii="Times New Roman" w:hAnsi="Times New Roman" w:cs="Times New Roman"/>
          <w:sz w:val="24"/>
          <w:szCs w:val="24"/>
        </w:rPr>
        <w:t>ain’ and dispel the threat o</w:t>
      </w:r>
      <w:r w:rsidR="00A87F65">
        <w:rPr>
          <w:rFonts w:ascii="Times New Roman" w:hAnsi="Times New Roman" w:cs="Times New Roman"/>
          <w:sz w:val="24"/>
          <w:szCs w:val="24"/>
        </w:rPr>
        <w:t>f</w:t>
      </w:r>
      <w:r w:rsidR="003C27C4">
        <w:rPr>
          <w:rFonts w:ascii="Times New Roman" w:hAnsi="Times New Roman" w:cs="Times New Roman"/>
          <w:sz w:val="24"/>
          <w:szCs w:val="24"/>
        </w:rPr>
        <w:t xml:space="preserve"> relapse. </w:t>
      </w:r>
      <w:r w:rsidR="00256DA0" w:rsidRPr="009E785B">
        <w:rPr>
          <w:rFonts w:ascii="Times New Roman" w:hAnsi="Times New Roman" w:cs="Times New Roman"/>
          <w:sz w:val="24"/>
          <w:szCs w:val="24"/>
        </w:rPr>
        <w:t xml:space="preserve">Patients were </w:t>
      </w:r>
      <w:r w:rsidR="0085367E">
        <w:rPr>
          <w:rFonts w:ascii="Times New Roman" w:hAnsi="Times New Roman" w:cs="Times New Roman"/>
          <w:sz w:val="24"/>
          <w:szCs w:val="24"/>
        </w:rPr>
        <w:t>encouraged to visit, rega</w:t>
      </w:r>
      <w:r w:rsidR="0011056C">
        <w:rPr>
          <w:rFonts w:ascii="Times New Roman" w:hAnsi="Times New Roman" w:cs="Times New Roman"/>
          <w:sz w:val="24"/>
          <w:szCs w:val="24"/>
        </w:rPr>
        <w:t>rdless</w:t>
      </w:r>
      <w:r w:rsidR="0085367E">
        <w:rPr>
          <w:rFonts w:ascii="Times New Roman" w:hAnsi="Times New Roman" w:cs="Times New Roman"/>
          <w:sz w:val="24"/>
          <w:szCs w:val="24"/>
        </w:rPr>
        <w:t xml:space="preserve"> of how long it had been since </w:t>
      </w:r>
      <w:r w:rsidR="00A500DA" w:rsidRPr="009E785B">
        <w:rPr>
          <w:rFonts w:ascii="Times New Roman" w:hAnsi="Times New Roman" w:cs="Times New Roman"/>
          <w:sz w:val="24"/>
          <w:szCs w:val="24"/>
        </w:rPr>
        <w:t xml:space="preserve">their initial connection with the charity. </w:t>
      </w:r>
      <w:r w:rsidR="00A500DA" w:rsidRPr="009E785B">
        <w:rPr>
          <w:rStyle w:val="FootnoteReference"/>
          <w:rFonts w:ascii="Times New Roman" w:hAnsi="Times New Roman" w:cs="Times New Roman"/>
          <w:sz w:val="24"/>
          <w:szCs w:val="24"/>
        </w:rPr>
        <w:footnoteReference w:id="30"/>
      </w:r>
      <w:r w:rsidR="00664EA8" w:rsidRPr="009E785B">
        <w:rPr>
          <w:rFonts w:ascii="Times New Roman" w:hAnsi="Times New Roman" w:cs="Times New Roman"/>
          <w:sz w:val="24"/>
          <w:szCs w:val="24"/>
        </w:rPr>
        <w:t xml:space="preserve"> </w:t>
      </w:r>
      <w:r w:rsidR="00484289">
        <w:rPr>
          <w:rFonts w:ascii="Times New Roman" w:hAnsi="Times New Roman" w:cs="Times New Roman"/>
          <w:sz w:val="24"/>
          <w:szCs w:val="24"/>
        </w:rPr>
        <w:t>F</w:t>
      </w:r>
      <w:r w:rsidR="0011056C">
        <w:rPr>
          <w:rFonts w:ascii="Times New Roman" w:hAnsi="Times New Roman" w:cs="Times New Roman"/>
          <w:sz w:val="24"/>
          <w:szCs w:val="24"/>
        </w:rPr>
        <w:t>rom</w:t>
      </w:r>
      <w:r w:rsidR="00484289">
        <w:rPr>
          <w:rFonts w:ascii="Times New Roman" w:hAnsi="Times New Roman" w:cs="Times New Roman"/>
          <w:sz w:val="24"/>
          <w:szCs w:val="24"/>
        </w:rPr>
        <w:t xml:space="preserve"> the outset, a</w:t>
      </w:r>
      <w:r w:rsidR="00664EA8" w:rsidRPr="009E785B">
        <w:rPr>
          <w:rFonts w:ascii="Times New Roman" w:hAnsi="Times New Roman" w:cs="Times New Roman"/>
          <w:sz w:val="24"/>
          <w:szCs w:val="24"/>
        </w:rPr>
        <w:t xml:space="preserve">fter-care was conceived of as a psychiatric intervention and a work of mental healing. </w:t>
      </w:r>
      <w:r w:rsidR="00664EA8" w:rsidRPr="009E785B">
        <w:rPr>
          <w:rStyle w:val="FootnoteReference"/>
          <w:rFonts w:ascii="Times New Roman" w:hAnsi="Times New Roman" w:cs="Times New Roman"/>
          <w:sz w:val="24"/>
          <w:szCs w:val="24"/>
        </w:rPr>
        <w:footnoteReference w:id="31"/>
      </w:r>
    </w:p>
    <w:p w14:paraId="38BF8E15" w14:textId="77777777" w:rsidR="009E785B" w:rsidRPr="009E785B" w:rsidRDefault="009E785B" w:rsidP="009E785B">
      <w:pPr>
        <w:spacing w:line="480" w:lineRule="auto"/>
        <w:rPr>
          <w:rFonts w:ascii="Times New Roman" w:hAnsi="Times New Roman" w:cs="Times New Roman"/>
          <w:sz w:val="24"/>
          <w:szCs w:val="24"/>
        </w:rPr>
      </w:pPr>
    </w:p>
    <w:p w14:paraId="0EEBC5C5" w14:textId="250C0727" w:rsidR="00472477" w:rsidRDefault="00672B3E"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Reverend Henry Hawkins founded the Association in 1879. Hawkins </w:t>
      </w:r>
      <w:r w:rsidR="00EB7F3D">
        <w:rPr>
          <w:rFonts w:ascii="Times New Roman" w:hAnsi="Times New Roman" w:cs="Times New Roman"/>
          <w:sz w:val="24"/>
          <w:szCs w:val="24"/>
        </w:rPr>
        <w:t xml:space="preserve">was </w:t>
      </w:r>
      <w:r w:rsidRPr="009E785B">
        <w:rPr>
          <w:rFonts w:ascii="Times New Roman" w:hAnsi="Times New Roman" w:cs="Times New Roman"/>
          <w:sz w:val="24"/>
          <w:szCs w:val="24"/>
        </w:rPr>
        <w:t xml:space="preserve">Chaplain of Colney Hatch Asylum, and combined his religious calling with engagement in medical psychiatry. </w:t>
      </w:r>
      <w:r w:rsidRPr="009E785B">
        <w:rPr>
          <w:rStyle w:val="FootnoteReference"/>
          <w:rFonts w:ascii="Times New Roman" w:hAnsi="Times New Roman" w:cs="Times New Roman"/>
          <w:sz w:val="24"/>
          <w:szCs w:val="24"/>
        </w:rPr>
        <w:footnoteReference w:id="32"/>
      </w:r>
      <w:r w:rsidRPr="009E785B">
        <w:rPr>
          <w:rFonts w:ascii="Times New Roman" w:hAnsi="Times New Roman" w:cs="Times New Roman"/>
          <w:sz w:val="24"/>
          <w:szCs w:val="24"/>
        </w:rPr>
        <w:t xml:space="preserve"> Hawkins was well-connected in professional psychiatric and philanthropic circles. In a draft of his chapter on ‘After-Care’ for Hack Tuke’s </w:t>
      </w:r>
      <w:r w:rsidRPr="009E785B">
        <w:rPr>
          <w:rFonts w:ascii="Times New Roman" w:hAnsi="Times New Roman" w:cs="Times New Roman"/>
          <w:i/>
          <w:iCs/>
          <w:sz w:val="24"/>
          <w:szCs w:val="24"/>
        </w:rPr>
        <w:t>Dictionary of Psychological Medicine</w:t>
      </w:r>
      <w:r w:rsidRPr="009E785B">
        <w:rPr>
          <w:rFonts w:ascii="Times New Roman" w:hAnsi="Times New Roman" w:cs="Times New Roman"/>
          <w:sz w:val="24"/>
          <w:szCs w:val="24"/>
        </w:rPr>
        <w:t xml:space="preserve">, Hawkins reported </w:t>
      </w:r>
      <w:r w:rsidR="00EB0CB5">
        <w:rPr>
          <w:rFonts w:ascii="Times New Roman" w:hAnsi="Times New Roman" w:cs="Times New Roman"/>
          <w:sz w:val="24"/>
          <w:szCs w:val="24"/>
        </w:rPr>
        <w:t xml:space="preserve">on the charity’s inaugural meeting in 1879, </w:t>
      </w:r>
      <w:r w:rsidR="00D64E6E">
        <w:rPr>
          <w:rFonts w:ascii="Times New Roman" w:hAnsi="Times New Roman" w:cs="Times New Roman"/>
          <w:sz w:val="24"/>
          <w:szCs w:val="24"/>
        </w:rPr>
        <w:t xml:space="preserve">noting that amongst </w:t>
      </w:r>
      <w:r w:rsidRPr="009E785B">
        <w:rPr>
          <w:rFonts w:ascii="Times New Roman" w:hAnsi="Times New Roman" w:cs="Times New Roman"/>
          <w:sz w:val="24"/>
          <w:szCs w:val="24"/>
        </w:rPr>
        <w:t>those present w</w:t>
      </w:r>
      <w:r w:rsidR="00507378" w:rsidRPr="009E785B">
        <w:rPr>
          <w:rFonts w:ascii="Times New Roman" w:hAnsi="Times New Roman" w:cs="Times New Roman"/>
          <w:sz w:val="24"/>
          <w:szCs w:val="24"/>
        </w:rPr>
        <w:t>as D</w:t>
      </w:r>
      <w:r w:rsidR="00EB7F3D">
        <w:rPr>
          <w:rFonts w:ascii="Times New Roman" w:hAnsi="Times New Roman" w:cs="Times New Roman"/>
          <w:sz w:val="24"/>
          <w:szCs w:val="24"/>
        </w:rPr>
        <w:t>octor</w:t>
      </w:r>
      <w:r w:rsidR="00507378" w:rsidRPr="009E785B">
        <w:rPr>
          <w:rFonts w:ascii="Times New Roman" w:hAnsi="Times New Roman" w:cs="Times New Roman"/>
          <w:sz w:val="24"/>
          <w:szCs w:val="24"/>
        </w:rPr>
        <w:t xml:space="preserve"> ‘</w:t>
      </w:r>
      <w:r w:rsidRPr="009E785B">
        <w:rPr>
          <w:rFonts w:ascii="Times New Roman" w:hAnsi="Times New Roman" w:cs="Times New Roman"/>
          <w:sz w:val="24"/>
          <w:szCs w:val="24"/>
        </w:rPr>
        <w:t>Hack Tuke</w:t>
      </w:r>
      <w:r w:rsidR="00507378" w:rsidRPr="009E785B">
        <w:rPr>
          <w:rFonts w:ascii="Times New Roman" w:hAnsi="Times New Roman" w:cs="Times New Roman"/>
          <w:sz w:val="24"/>
          <w:szCs w:val="24"/>
        </w:rPr>
        <w:t>, who has been throughout a strong believer in, and staunch supporter of the objectives of the association’, while ‘D</w:t>
      </w:r>
      <w:r w:rsidRPr="009E785B">
        <w:rPr>
          <w:rFonts w:ascii="Times New Roman" w:hAnsi="Times New Roman" w:cs="Times New Roman"/>
          <w:sz w:val="24"/>
          <w:szCs w:val="24"/>
        </w:rPr>
        <w:t xml:space="preserve">r Bucknill was the first president, and Dr Claye Shaw and Rev. H. Hawkins honorary treasurer and secretary.' </w:t>
      </w:r>
      <w:r w:rsidRPr="009E785B">
        <w:rPr>
          <w:rStyle w:val="FootnoteReference"/>
          <w:rFonts w:ascii="Times New Roman" w:hAnsi="Times New Roman" w:cs="Times New Roman"/>
          <w:sz w:val="24"/>
          <w:szCs w:val="24"/>
        </w:rPr>
        <w:footnoteReference w:id="33"/>
      </w:r>
      <w:r w:rsidRPr="009E785B">
        <w:rPr>
          <w:rFonts w:ascii="Times New Roman" w:hAnsi="Times New Roman" w:cs="Times New Roman"/>
          <w:sz w:val="24"/>
          <w:szCs w:val="24"/>
        </w:rPr>
        <w:t xml:space="preserve"> He also recorded the early involvement of philanthropists, noting in reference to the 1881 meeting that ‘among ladies present were Ladies Lyttelton, Frederick Cavendish, and Brabazon, Mrs Gladstone</w:t>
      </w:r>
      <w:r w:rsidR="00597C20" w:rsidRPr="009E785B">
        <w:rPr>
          <w:rFonts w:ascii="Times New Roman" w:hAnsi="Times New Roman" w:cs="Times New Roman"/>
          <w:sz w:val="24"/>
          <w:szCs w:val="24"/>
        </w:rPr>
        <w:t>.</w:t>
      </w:r>
      <w:r w:rsidRPr="009E785B">
        <w:rPr>
          <w:rFonts w:ascii="Times New Roman" w:hAnsi="Times New Roman" w:cs="Times New Roman"/>
          <w:sz w:val="24"/>
          <w:szCs w:val="24"/>
        </w:rPr>
        <w:t xml:space="preserve">' </w:t>
      </w:r>
      <w:r w:rsidRPr="009E785B">
        <w:rPr>
          <w:rStyle w:val="FootnoteReference"/>
          <w:rFonts w:ascii="Times New Roman" w:hAnsi="Times New Roman" w:cs="Times New Roman"/>
          <w:sz w:val="24"/>
          <w:szCs w:val="24"/>
        </w:rPr>
        <w:footnoteReference w:id="34"/>
      </w:r>
      <w:r w:rsidRPr="009E785B">
        <w:rPr>
          <w:rFonts w:ascii="Times New Roman" w:hAnsi="Times New Roman" w:cs="Times New Roman"/>
          <w:sz w:val="24"/>
          <w:szCs w:val="24"/>
        </w:rPr>
        <w:t xml:space="preserve"> </w:t>
      </w:r>
      <w:r w:rsidR="004D6054" w:rsidRPr="009E785B">
        <w:rPr>
          <w:rFonts w:ascii="Times New Roman" w:hAnsi="Times New Roman" w:cs="Times New Roman"/>
          <w:sz w:val="24"/>
          <w:szCs w:val="24"/>
        </w:rPr>
        <w:t>From the outset, the combination of lay and professional expertise was paramount</w:t>
      </w:r>
      <w:r w:rsidR="009509CD" w:rsidRPr="009E785B">
        <w:rPr>
          <w:rFonts w:ascii="Times New Roman" w:hAnsi="Times New Roman" w:cs="Times New Roman"/>
          <w:sz w:val="24"/>
          <w:szCs w:val="24"/>
        </w:rPr>
        <w:t>, but Hawkins</w:t>
      </w:r>
      <w:r w:rsidR="004D6054" w:rsidRPr="009E785B">
        <w:rPr>
          <w:rFonts w:ascii="Times New Roman" w:hAnsi="Times New Roman" w:cs="Times New Roman"/>
          <w:sz w:val="24"/>
          <w:szCs w:val="24"/>
        </w:rPr>
        <w:t xml:space="preserve"> </w:t>
      </w:r>
      <w:r w:rsidR="00017A93" w:rsidRPr="009E785B">
        <w:rPr>
          <w:rFonts w:ascii="Times New Roman" w:hAnsi="Times New Roman" w:cs="Times New Roman"/>
          <w:sz w:val="24"/>
          <w:szCs w:val="24"/>
        </w:rPr>
        <w:t>did not simply act as a conduit between two disconnected worlds of philanthropy and professional psychiatry. Rather, the MACA highlights a reciprocity amongst professional medics and lay agents.</w:t>
      </w:r>
    </w:p>
    <w:p w14:paraId="3C60EA21" w14:textId="77777777" w:rsidR="009E785B" w:rsidRPr="009E785B" w:rsidRDefault="009E785B" w:rsidP="009E785B">
      <w:pPr>
        <w:spacing w:line="480" w:lineRule="auto"/>
        <w:rPr>
          <w:rFonts w:ascii="Times New Roman" w:hAnsi="Times New Roman" w:cs="Times New Roman"/>
          <w:sz w:val="24"/>
          <w:szCs w:val="24"/>
        </w:rPr>
      </w:pPr>
    </w:p>
    <w:p w14:paraId="1D09ED6F" w14:textId="1B99C8D7" w:rsidR="009E785B" w:rsidRDefault="00FD0274"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Hawkins</w:t>
      </w:r>
      <w:r w:rsidR="00AC49D0" w:rsidRPr="009E785B">
        <w:rPr>
          <w:rFonts w:ascii="Times New Roman" w:hAnsi="Times New Roman" w:cs="Times New Roman"/>
          <w:sz w:val="24"/>
          <w:szCs w:val="24"/>
        </w:rPr>
        <w:t xml:space="preserve">’s approach to mental healing was appreciated amongst </w:t>
      </w:r>
      <w:r w:rsidR="00CD4C02" w:rsidRPr="009E785B">
        <w:rPr>
          <w:rFonts w:ascii="Times New Roman" w:hAnsi="Times New Roman" w:cs="Times New Roman"/>
          <w:sz w:val="24"/>
          <w:szCs w:val="24"/>
        </w:rPr>
        <w:t xml:space="preserve">psychiatrists. In </w:t>
      </w:r>
      <w:r w:rsidR="00865F2F" w:rsidRPr="009E785B">
        <w:rPr>
          <w:rFonts w:ascii="Times New Roman" w:hAnsi="Times New Roman" w:cs="Times New Roman"/>
          <w:sz w:val="24"/>
          <w:szCs w:val="24"/>
        </w:rPr>
        <w:t>18</w:t>
      </w:r>
      <w:r w:rsidR="00F07CE4" w:rsidRPr="009E785B">
        <w:rPr>
          <w:rFonts w:ascii="Times New Roman" w:hAnsi="Times New Roman" w:cs="Times New Roman"/>
          <w:sz w:val="24"/>
          <w:szCs w:val="24"/>
        </w:rPr>
        <w:t>78</w:t>
      </w:r>
      <w:r w:rsidR="00865F2F" w:rsidRPr="009E785B">
        <w:rPr>
          <w:rFonts w:ascii="Times New Roman" w:hAnsi="Times New Roman" w:cs="Times New Roman"/>
          <w:sz w:val="24"/>
          <w:szCs w:val="24"/>
        </w:rPr>
        <w:t xml:space="preserve">, a review of his book, </w:t>
      </w:r>
      <w:r w:rsidR="00865F2F" w:rsidRPr="009E785B">
        <w:rPr>
          <w:rFonts w:ascii="Times New Roman" w:hAnsi="Times New Roman" w:cs="Times New Roman"/>
          <w:i/>
          <w:iCs/>
          <w:sz w:val="24"/>
          <w:szCs w:val="24"/>
        </w:rPr>
        <w:t xml:space="preserve">Friendly Talk with </w:t>
      </w:r>
      <w:r w:rsidR="00784C46" w:rsidRPr="009E785B">
        <w:rPr>
          <w:rFonts w:ascii="Times New Roman" w:hAnsi="Times New Roman" w:cs="Times New Roman"/>
          <w:i/>
          <w:iCs/>
          <w:sz w:val="24"/>
          <w:szCs w:val="24"/>
        </w:rPr>
        <w:t>a New Patient</w:t>
      </w:r>
      <w:r w:rsidR="00784C46" w:rsidRPr="009E785B">
        <w:rPr>
          <w:rFonts w:ascii="Times New Roman" w:hAnsi="Times New Roman" w:cs="Times New Roman"/>
          <w:sz w:val="24"/>
          <w:szCs w:val="24"/>
        </w:rPr>
        <w:t>, was published in the</w:t>
      </w:r>
      <w:r w:rsidR="00784C46" w:rsidRPr="009E785B">
        <w:rPr>
          <w:rFonts w:ascii="Times New Roman" w:hAnsi="Times New Roman" w:cs="Times New Roman"/>
          <w:i/>
          <w:iCs/>
          <w:sz w:val="24"/>
          <w:szCs w:val="24"/>
        </w:rPr>
        <w:t xml:space="preserve"> Journal of Mental Science</w:t>
      </w:r>
      <w:r w:rsidR="00784C46" w:rsidRPr="009E785B">
        <w:rPr>
          <w:rFonts w:ascii="Times New Roman" w:hAnsi="Times New Roman" w:cs="Times New Roman"/>
          <w:sz w:val="24"/>
          <w:szCs w:val="24"/>
        </w:rPr>
        <w:t>.</w:t>
      </w:r>
      <w:r w:rsidR="00F07CE4" w:rsidRPr="009E785B">
        <w:rPr>
          <w:rFonts w:ascii="Times New Roman" w:hAnsi="Times New Roman" w:cs="Times New Roman"/>
          <w:sz w:val="24"/>
          <w:szCs w:val="24"/>
        </w:rPr>
        <w:t xml:space="preserve"> (</w:t>
      </w:r>
      <w:r w:rsidR="00F07CE4" w:rsidRPr="009E785B">
        <w:rPr>
          <w:rFonts w:ascii="Times New Roman" w:hAnsi="Times New Roman" w:cs="Times New Roman"/>
          <w:i/>
          <w:iCs/>
          <w:sz w:val="24"/>
          <w:szCs w:val="24"/>
        </w:rPr>
        <w:t>JMS</w:t>
      </w:r>
      <w:r w:rsidR="00F07CE4" w:rsidRPr="009E785B">
        <w:rPr>
          <w:rFonts w:ascii="Times New Roman" w:hAnsi="Times New Roman" w:cs="Times New Roman"/>
          <w:sz w:val="24"/>
          <w:szCs w:val="24"/>
        </w:rPr>
        <w:t xml:space="preserve">) </w:t>
      </w:r>
      <w:r w:rsidR="00784C46" w:rsidRPr="009E785B">
        <w:rPr>
          <w:rStyle w:val="FootnoteReference"/>
          <w:rFonts w:ascii="Times New Roman" w:hAnsi="Times New Roman" w:cs="Times New Roman"/>
          <w:sz w:val="24"/>
          <w:szCs w:val="24"/>
        </w:rPr>
        <w:footnoteReference w:id="35"/>
      </w:r>
      <w:r w:rsidR="00F07CE4" w:rsidRPr="009E785B">
        <w:rPr>
          <w:rFonts w:ascii="Times New Roman" w:hAnsi="Times New Roman" w:cs="Times New Roman"/>
          <w:sz w:val="24"/>
          <w:szCs w:val="24"/>
        </w:rPr>
        <w:t xml:space="preserve"> The </w:t>
      </w:r>
      <w:r w:rsidR="00F07CE4" w:rsidRPr="009E785B">
        <w:rPr>
          <w:rFonts w:ascii="Times New Roman" w:hAnsi="Times New Roman" w:cs="Times New Roman"/>
          <w:i/>
          <w:iCs/>
          <w:sz w:val="24"/>
          <w:szCs w:val="24"/>
        </w:rPr>
        <w:t>JMS</w:t>
      </w:r>
      <w:r w:rsidR="001C4161" w:rsidRPr="009E785B">
        <w:rPr>
          <w:rFonts w:ascii="Times New Roman" w:hAnsi="Times New Roman" w:cs="Times New Roman"/>
          <w:sz w:val="24"/>
          <w:szCs w:val="24"/>
        </w:rPr>
        <w:t xml:space="preserve"> was </w:t>
      </w:r>
      <w:r w:rsidR="00EB4984" w:rsidRPr="009E785B">
        <w:rPr>
          <w:rFonts w:ascii="Times New Roman" w:hAnsi="Times New Roman" w:cs="Times New Roman"/>
          <w:sz w:val="24"/>
          <w:szCs w:val="24"/>
        </w:rPr>
        <w:t xml:space="preserve">the key </w:t>
      </w:r>
      <w:r w:rsidR="00D64E6E">
        <w:rPr>
          <w:rFonts w:ascii="Times New Roman" w:hAnsi="Times New Roman" w:cs="Times New Roman"/>
          <w:sz w:val="24"/>
          <w:szCs w:val="24"/>
        </w:rPr>
        <w:t xml:space="preserve">‘scientific’ </w:t>
      </w:r>
      <w:r w:rsidR="00EB4984" w:rsidRPr="009E785B">
        <w:rPr>
          <w:rFonts w:ascii="Times New Roman" w:hAnsi="Times New Roman" w:cs="Times New Roman"/>
          <w:sz w:val="24"/>
          <w:szCs w:val="24"/>
        </w:rPr>
        <w:t>journal for the psychiatric medical profession at the time.</w:t>
      </w:r>
      <w:r w:rsidR="00EB4984" w:rsidRPr="009E785B">
        <w:rPr>
          <w:rStyle w:val="FootnoteReference"/>
          <w:rFonts w:ascii="Times New Roman" w:hAnsi="Times New Roman" w:cs="Times New Roman"/>
          <w:sz w:val="24"/>
          <w:szCs w:val="24"/>
        </w:rPr>
        <w:footnoteReference w:id="36"/>
      </w:r>
      <w:r w:rsidR="002B4566" w:rsidRPr="009E785B">
        <w:rPr>
          <w:rFonts w:ascii="Times New Roman" w:hAnsi="Times New Roman" w:cs="Times New Roman"/>
          <w:sz w:val="24"/>
          <w:szCs w:val="24"/>
        </w:rPr>
        <w:t xml:space="preserve"> The review promote</w:t>
      </w:r>
      <w:r w:rsidR="00661735" w:rsidRPr="009E785B">
        <w:rPr>
          <w:rFonts w:ascii="Times New Roman" w:hAnsi="Times New Roman" w:cs="Times New Roman"/>
          <w:sz w:val="24"/>
          <w:szCs w:val="24"/>
        </w:rPr>
        <w:t>s</w:t>
      </w:r>
      <w:r w:rsidR="00036B0A" w:rsidRPr="009E785B">
        <w:rPr>
          <w:rFonts w:ascii="Times New Roman" w:hAnsi="Times New Roman" w:cs="Times New Roman"/>
          <w:sz w:val="24"/>
          <w:szCs w:val="24"/>
        </w:rPr>
        <w:t xml:space="preserve"> the idea</w:t>
      </w:r>
      <w:r w:rsidR="003A676A">
        <w:rPr>
          <w:rFonts w:ascii="Times New Roman" w:hAnsi="Times New Roman" w:cs="Times New Roman"/>
          <w:sz w:val="24"/>
          <w:szCs w:val="24"/>
        </w:rPr>
        <w:t>s</w:t>
      </w:r>
      <w:r w:rsidR="00036B0A" w:rsidRPr="009E785B">
        <w:rPr>
          <w:rFonts w:ascii="Times New Roman" w:hAnsi="Times New Roman" w:cs="Times New Roman"/>
          <w:sz w:val="24"/>
          <w:szCs w:val="24"/>
        </w:rPr>
        <w:t xml:space="preserve"> that clergy and physicians should work alongside one another </w:t>
      </w:r>
      <w:r w:rsidR="00323382" w:rsidRPr="009E785B">
        <w:rPr>
          <w:rFonts w:ascii="Times New Roman" w:hAnsi="Times New Roman" w:cs="Times New Roman"/>
          <w:sz w:val="24"/>
          <w:szCs w:val="24"/>
        </w:rPr>
        <w:t xml:space="preserve">when conducting mental healing, and </w:t>
      </w:r>
      <w:r w:rsidR="00105DD7" w:rsidRPr="009E785B">
        <w:rPr>
          <w:rFonts w:ascii="Times New Roman" w:hAnsi="Times New Roman" w:cs="Times New Roman"/>
          <w:sz w:val="24"/>
          <w:szCs w:val="24"/>
        </w:rPr>
        <w:t xml:space="preserve">that psychiatrists could </w:t>
      </w:r>
      <w:r w:rsidR="00FD1CDB" w:rsidRPr="009E785B">
        <w:rPr>
          <w:rFonts w:ascii="Times New Roman" w:hAnsi="Times New Roman" w:cs="Times New Roman"/>
          <w:sz w:val="24"/>
          <w:szCs w:val="24"/>
        </w:rPr>
        <w:t>learn</w:t>
      </w:r>
      <w:r w:rsidR="00105DD7" w:rsidRPr="009E785B">
        <w:rPr>
          <w:rFonts w:ascii="Times New Roman" w:hAnsi="Times New Roman" w:cs="Times New Roman"/>
          <w:sz w:val="24"/>
          <w:szCs w:val="24"/>
        </w:rPr>
        <w:t xml:space="preserve"> from</w:t>
      </w:r>
      <w:r w:rsidR="007D2C5C" w:rsidRPr="009E785B">
        <w:rPr>
          <w:rFonts w:ascii="Times New Roman" w:hAnsi="Times New Roman" w:cs="Times New Roman"/>
          <w:sz w:val="24"/>
          <w:szCs w:val="24"/>
        </w:rPr>
        <w:t xml:space="preserve"> </w:t>
      </w:r>
      <w:r w:rsidR="005D3C26" w:rsidRPr="009E785B">
        <w:rPr>
          <w:rFonts w:ascii="Times New Roman" w:hAnsi="Times New Roman" w:cs="Times New Roman"/>
          <w:sz w:val="24"/>
          <w:szCs w:val="24"/>
        </w:rPr>
        <w:t>the ministr</w:t>
      </w:r>
      <w:r w:rsidR="008F6C3B" w:rsidRPr="009E785B">
        <w:rPr>
          <w:rFonts w:ascii="Times New Roman" w:hAnsi="Times New Roman" w:cs="Times New Roman"/>
          <w:sz w:val="24"/>
          <w:szCs w:val="24"/>
        </w:rPr>
        <w:t>y</w:t>
      </w:r>
      <w:r w:rsidR="002E6883" w:rsidRPr="009E785B">
        <w:rPr>
          <w:rFonts w:ascii="Times New Roman" w:hAnsi="Times New Roman" w:cs="Times New Roman"/>
          <w:sz w:val="24"/>
          <w:szCs w:val="24"/>
        </w:rPr>
        <w:t xml:space="preserve">. </w:t>
      </w:r>
      <w:r w:rsidR="003D5064" w:rsidRPr="009E785B">
        <w:rPr>
          <w:rFonts w:ascii="Times New Roman" w:hAnsi="Times New Roman" w:cs="Times New Roman"/>
          <w:sz w:val="24"/>
          <w:szCs w:val="24"/>
        </w:rPr>
        <w:t>It declare</w:t>
      </w:r>
      <w:r w:rsidR="00661735" w:rsidRPr="009E785B">
        <w:rPr>
          <w:rFonts w:ascii="Times New Roman" w:hAnsi="Times New Roman" w:cs="Times New Roman"/>
          <w:sz w:val="24"/>
          <w:szCs w:val="24"/>
        </w:rPr>
        <w:t>s</w:t>
      </w:r>
      <w:r w:rsidR="003D5064" w:rsidRPr="009E785B">
        <w:rPr>
          <w:rFonts w:ascii="Times New Roman" w:hAnsi="Times New Roman" w:cs="Times New Roman"/>
          <w:sz w:val="24"/>
          <w:szCs w:val="24"/>
        </w:rPr>
        <w:t xml:space="preserve"> that </w:t>
      </w:r>
      <w:r w:rsidR="00B26294" w:rsidRPr="009E785B">
        <w:rPr>
          <w:rFonts w:ascii="Times New Roman" w:hAnsi="Times New Roman" w:cs="Times New Roman"/>
          <w:sz w:val="24"/>
          <w:szCs w:val="24"/>
        </w:rPr>
        <w:t xml:space="preserve">since </w:t>
      </w:r>
      <w:r w:rsidR="003D5064" w:rsidRPr="009E785B">
        <w:rPr>
          <w:rFonts w:ascii="Times New Roman" w:hAnsi="Times New Roman" w:cs="Times New Roman"/>
          <w:sz w:val="24"/>
          <w:szCs w:val="24"/>
        </w:rPr>
        <w:t>‘divines and doctors</w:t>
      </w:r>
      <w:r w:rsidR="00011D64" w:rsidRPr="009E785B">
        <w:rPr>
          <w:rFonts w:ascii="Times New Roman" w:hAnsi="Times New Roman" w:cs="Times New Roman"/>
          <w:sz w:val="24"/>
          <w:szCs w:val="24"/>
        </w:rPr>
        <w:t xml:space="preserve"> have… one common object in view… that of restoring the diseased cerebro-mental o</w:t>
      </w:r>
      <w:r w:rsidR="00B26294" w:rsidRPr="009E785B">
        <w:rPr>
          <w:rFonts w:ascii="Times New Roman" w:hAnsi="Times New Roman" w:cs="Times New Roman"/>
          <w:sz w:val="24"/>
          <w:szCs w:val="24"/>
        </w:rPr>
        <w:t>rgan to health</w:t>
      </w:r>
      <w:r w:rsidR="00FD1CDB" w:rsidRPr="009E785B">
        <w:rPr>
          <w:rFonts w:ascii="Times New Roman" w:hAnsi="Times New Roman" w:cs="Times New Roman"/>
          <w:sz w:val="24"/>
          <w:szCs w:val="24"/>
        </w:rPr>
        <w:t>y</w:t>
      </w:r>
      <w:r w:rsidR="00B26294" w:rsidRPr="009E785B">
        <w:rPr>
          <w:rFonts w:ascii="Times New Roman" w:hAnsi="Times New Roman" w:cs="Times New Roman"/>
          <w:sz w:val="24"/>
          <w:szCs w:val="24"/>
        </w:rPr>
        <w:t xml:space="preserve"> action</w:t>
      </w:r>
      <w:r w:rsidR="003D5064" w:rsidRPr="009E785B">
        <w:rPr>
          <w:rFonts w:ascii="Times New Roman" w:hAnsi="Times New Roman" w:cs="Times New Roman"/>
          <w:sz w:val="24"/>
          <w:szCs w:val="24"/>
        </w:rPr>
        <w:t xml:space="preserve"> </w:t>
      </w:r>
      <w:r w:rsidR="00B26294" w:rsidRPr="009E785B">
        <w:rPr>
          <w:rFonts w:ascii="Times New Roman" w:hAnsi="Times New Roman" w:cs="Times New Roman"/>
          <w:sz w:val="24"/>
          <w:szCs w:val="24"/>
        </w:rPr>
        <w:t>– they ought</w:t>
      </w:r>
      <w:r w:rsidR="00D2340A" w:rsidRPr="009E785B">
        <w:rPr>
          <w:rFonts w:ascii="Times New Roman" w:hAnsi="Times New Roman" w:cs="Times New Roman"/>
          <w:sz w:val="24"/>
          <w:szCs w:val="24"/>
        </w:rPr>
        <w:t xml:space="preserve"> to</w:t>
      </w:r>
      <w:r w:rsidR="00B26294" w:rsidRPr="009E785B">
        <w:rPr>
          <w:rFonts w:ascii="Times New Roman" w:hAnsi="Times New Roman" w:cs="Times New Roman"/>
          <w:sz w:val="24"/>
          <w:szCs w:val="24"/>
        </w:rPr>
        <w:t xml:space="preserve"> be able to work </w:t>
      </w:r>
      <w:r w:rsidR="00223E55" w:rsidRPr="009E785B">
        <w:rPr>
          <w:rFonts w:ascii="Times New Roman" w:hAnsi="Times New Roman" w:cs="Times New Roman"/>
          <w:sz w:val="24"/>
          <w:szCs w:val="24"/>
        </w:rPr>
        <w:t>harmoniously</w:t>
      </w:r>
      <w:r w:rsidR="00B26294" w:rsidRPr="009E785B">
        <w:rPr>
          <w:rFonts w:ascii="Times New Roman" w:hAnsi="Times New Roman" w:cs="Times New Roman"/>
          <w:sz w:val="24"/>
          <w:szCs w:val="24"/>
        </w:rPr>
        <w:t xml:space="preserve"> and successfully together.</w:t>
      </w:r>
      <w:r w:rsidR="00223E55" w:rsidRPr="009E785B">
        <w:rPr>
          <w:rFonts w:ascii="Times New Roman" w:hAnsi="Times New Roman" w:cs="Times New Roman"/>
          <w:sz w:val="24"/>
          <w:szCs w:val="24"/>
        </w:rPr>
        <w:t>’ The review conclude</w:t>
      </w:r>
      <w:r w:rsidR="00661735" w:rsidRPr="009E785B">
        <w:rPr>
          <w:rFonts w:ascii="Times New Roman" w:hAnsi="Times New Roman" w:cs="Times New Roman"/>
          <w:sz w:val="24"/>
          <w:szCs w:val="24"/>
        </w:rPr>
        <w:t>s</w:t>
      </w:r>
      <w:r w:rsidR="00223E55" w:rsidRPr="009E785B">
        <w:rPr>
          <w:rFonts w:ascii="Times New Roman" w:hAnsi="Times New Roman" w:cs="Times New Roman"/>
          <w:sz w:val="24"/>
          <w:szCs w:val="24"/>
        </w:rPr>
        <w:t xml:space="preserve"> that ‘Mr Hawkins is a sound counsellor</w:t>
      </w:r>
      <w:r w:rsidR="00614183" w:rsidRPr="009E785B">
        <w:rPr>
          <w:rFonts w:ascii="Times New Roman" w:hAnsi="Times New Roman" w:cs="Times New Roman"/>
          <w:sz w:val="24"/>
          <w:szCs w:val="24"/>
        </w:rPr>
        <w:t>, both for patients and their friends, and that the Superintendents of Asylums might advantageously possess themselves of copies of his book.’</w:t>
      </w:r>
      <w:r w:rsidR="00614183" w:rsidRPr="009E785B">
        <w:rPr>
          <w:rStyle w:val="FootnoteReference"/>
          <w:rFonts w:ascii="Times New Roman" w:hAnsi="Times New Roman" w:cs="Times New Roman"/>
          <w:sz w:val="24"/>
          <w:szCs w:val="24"/>
        </w:rPr>
        <w:footnoteReference w:id="37"/>
      </w:r>
      <w:r w:rsidR="00614183" w:rsidRPr="009E785B">
        <w:rPr>
          <w:rFonts w:ascii="Times New Roman" w:hAnsi="Times New Roman" w:cs="Times New Roman"/>
          <w:sz w:val="24"/>
          <w:szCs w:val="24"/>
        </w:rPr>
        <w:t xml:space="preserve"> </w:t>
      </w:r>
      <w:r w:rsidR="00E9766B" w:rsidRPr="009E785B">
        <w:rPr>
          <w:rFonts w:ascii="Times New Roman" w:hAnsi="Times New Roman" w:cs="Times New Roman"/>
          <w:sz w:val="24"/>
          <w:szCs w:val="24"/>
        </w:rPr>
        <w:t xml:space="preserve">Hawkins </w:t>
      </w:r>
      <w:r w:rsidR="003A676A">
        <w:rPr>
          <w:rFonts w:ascii="Times New Roman" w:hAnsi="Times New Roman" w:cs="Times New Roman"/>
          <w:sz w:val="24"/>
          <w:szCs w:val="24"/>
        </w:rPr>
        <w:t xml:space="preserve">published in </w:t>
      </w:r>
      <w:r w:rsidR="00E9766B" w:rsidRPr="009E785B">
        <w:rPr>
          <w:rFonts w:ascii="Times New Roman" w:hAnsi="Times New Roman" w:cs="Times New Roman"/>
          <w:sz w:val="24"/>
          <w:szCs w:val="24"/>
        </w:rPr>
        <w:t xml:space="preserve">the </w:t>
      </w:r>
      <w:r w:rsidR="00E9766B" w:rsidRPr="009E785B">
        <w:rPr>
          <w:rFonts w:ascii="Times New Roman" w:hAnsi="Times New Roman" w:cs="Times New Roman"/>
          <w:i/>
          <w:iCs/>
          <w:sz w:val="24"/>
          <w:szCs w:val="24"/>
        </w:rPr>
        <w:t>JMS</w:t>
      </w:r>
      <w:r w:rsidR="00E9766B" w:rsidRPr="009E785B">
        <w:rPr>
          <w:rFonts w:ascii="Times New Roman" w:hAnsi="Times New Roman" w:cs="Times New Roman"/>
          <w:sz w:val="24"/>
          <w:szCs w:val="24"/>
        </w:rPr>
        <w:t xml:space="preserve"> throughout his career</w:t>
      </w:r>
      <w:r w:rsidR="00F10C22">
        <w:rPr>
          <w:rFonts w:ascii="Times New Roman" w:hAnsi="Times New Roman" w:cs="Times New Roman"/>
          <w:sz w:val="24"/>
          <w:szCs w:val="24"/>
        </w:rPr>
        <w:t xml:space="preserve"> and used the journal to garner co-operation from psychiatrists in </w:t>
      </w:r>
      <w:r w:rsidR="000D70AD">
        <w:rPr>
          <w:rFonts w:ascii="Times New Roman" w:hAnsi="Times New Roman" w:cs="Times New Roman"/>
          <w:sz w:val="24"/>
          <w:szCs w:val="24"/>
        </w:rPr>
        <w:t>developing</w:t>
      </w:r>
      <w:r w:rsidR="00F10C22">
        <w:rPr>
          <w:rFonts w:ascii="Times New Roman" w:hAnsi="Times New Roman" w:cs="Times New Roman"/>
          <w:sz w:val="24"/>
          <w:szCs w:val="24"/>
        </w:rPr>
        <w:t xml:space="preserve"> after-care, which</w:t>
      </w:r>
      <w:r w:rsidR="000D70AD">
        <w:rPr>
          <w:rFonts w:ascii="Times New Roman" w:hAnsi="Times New Roman" w:cs="Times New Roman"/>
          <w:sz w:val="24"/>
          <w:szCs w:val="24"/>
        </w:rPr>
        <w:t xml:space="preserve"> he</w:t>
      </w:r>
      <w:r w:rsidR="00F10C22">
        <w:rPr>
          <w:rFonts w:ascii="Times New Roman" w:hAnsi="Times New Roman" w:cs="Times New Roman"/>
          <w:sz w:val="24"/>
          <w:szCs w:val="24"/>
        </w:rPr>
        <w:t xml:space="preserve"> always envisaged would harness the </w:t>
      </w:r>
      <w:r w:rsidR="00F27B8A">
        <w:rPr>
          <w:rFonts w:ascii="Times New Roman" w:hAnsi="Times New Roman" w:cs="Times New Roman"/>
          <w:sz w:val="24"/>
          <w:szCs w:val="24"/>
        </w:rPr>
        <w:t xml:space="preserve">healing influence of lay volunteers. </w:t>
      </w:r>
    </w:p>
    <w:p w14:paraId="1DE5297B" w14:textId="77777777" w:rsidR="00F27B8A" w:rsidRPr="009E785B" w:rsidRDefault="00F27B8A" w:rsidP="009E785B">
      <w:pPr>
        <w:spacing w:line="480" w:lineRule="auto"/>
        <w:rPr>
          <w:rFonts w:ascii="Times New Roman" w:hAnsi="Times New Roman" w:cs="Times New Roman"/>
          <w:sz w:val="24"/>
          <w:szCs w:val="24"/>
        </w:rPr>
      </w:pPr>
    </w:p>
    <w:p w14:paraId="4734D21B" w14:textId="119D558A" w:rsidR="009E785B" w:rsidRDefault="00A00733" w:rsidP="009E785B">
      <w:pPr>
        <w:spacing w:line="480" w:lineRule="auto"/>
        <w:rPr>
          <w:rFonts w:ascii="Times New Roman" w:hAnsi="Times New Roman" w:cs="Times New Roman"/>
          <w:sz w:val="24"/>
          <w:szCs w:val="24"/>
        </w:rPr>
      </w:pPr>
      <w:r>
        <w:rPr>
          <w:rFonts w:ascii="Times New Roman" w:hAnsi="Times New Roman" w:cs="Times New Roman"/>
          <w:sz w:val="24"/>
          <w:szCs w:val="24"/>
        </w:rPr>
        <w:t>Before</w:t>
      </w:r>
      <w:r w:rsidR="00A8676E" w:rsidRPr="009E785B">
        <w:rPr>
          <w:rFonts w:ascii="Times New Roman" w:hAnsi="Times New Roman" w:cs="Times New Roman"/>
          <w:sz w:val="24"/>
          <w:szCs w:val="24"/>
        </w:rPr>
        <w:t xml:space="preserve"> founding the </w:t>
      </w:r>
      <w:r w:rsidR="00AD5CB8" w:rsidRPr="009E785B">
        <w:rPr>
          <w:rFonts w:ascii="Times New Roman" w:hAnsi="Times New Roman" w:cs="Times New Roman"/>
          <w:sz w:val="24"/>
          <w:szCs w:val="24"/>
        </w:rPr>
        <w:t>M</w:t>
      </w:r>
      <w:r w:rsidR="00A8676E" w:rsidRPr="009E785B">
        <w:rPr>
          <w:rFonts w:ascii="Times New Roman" w:hAnsi="Times New Roman" w:cs="Times New Roman"/>
          <w:sz w:val="24"/>
          <w:szCs w:val="24"/>
        </w:rPr>
        <w:t xml:space="preserve">ACA, Hawkins encouraged people living outside asylums to visit inmates. In 1877 he published an article in the </w:t>
      </w:r>
      <w:r w:rsidR="00A8676E" w:rsidRPr="009E785B">
        <w:rPr>
          <w:rFonts w:ascii="Times New Roman" w:hAnsi="Times New Roman" w:cs="Times New Roman"/>
          <w:i/>
          <w:iCs/>
          <w:sz w:val="24"/>
          <w:szCs w:val="24"/>
        </w:rPr>
        <w:t>JMS</w:t>
      </w:r>
      <w:r w:rsidR="00A8676E" w:rsidRPr="009E785B">
        <w:rPr>
          <w:rFonts w:ascii="Times New Roman" w:hAnsi="Times New Roman" w:cs="Times New Roman"/>
          <w:sz w:val="24"/>
          <w:szCs w:val="24"/>
        </w:rPr>
        <w:t xml:space="preserve"> discussing how neighbours of asylums could help those inside. He was concerned about those patients who were ‘friendless and unvisited</w:t>
      </w:r>
      <w:r w:rsidR="00F23B6D">
        <w:rPr>
          <w:rFonts w:ascii="Times New Roman" w:hAnsi="Times New Roman" w:cs="Times New Roman"/>
          <w:sz w:val="24"/>
          <w:szCs w:val="24"/>
        </w:rPr>
        <w:t>,</w:t>
      </w:r>
      <w:r w:rsidR="00A8676E" w:rsidRPr="009E785B">
        <w:rPr>
          <w:rFonts w:ascii="Times New Roman" w:hAnsi="Times New Roman" w:cs="Times New Roman"/>
          <w:sz w:val="24"/>
          <w:szCs w:val="24"/>
        </w:rPr>
        <w:t>’</w:t>
      </w:r>
      <w:r w:rsidR="00F23B6D">
        <w:rPr>
          <w:rFonts w:ascii="Times New Roman" w:hAnsi="Times New Roman" w:cs="Times New Roman"/>
          <w:sz w:val="24"/>
          <w:szCs w:val="24"/>
        </w:rPr>
        <w:t xml:space="preserve"> which he believed </w:t>
      </w:r>
      <w:r w:rsidR="00A8676E" w:rsidRPr="009E785B">
        <w:rPr>
          <w:rFonts w:ascii="Times New Roman" w:hAnsi="Times New Roman" w:cs="Times New Roman"/>
          <w:sz w:val="24"/>
          <w:szCs w:val="24"/>
        </w:rPr>
        <w:t>increased suffering and hindered recovery. Hawkins</w:t>
      </w:r>
      <w:r w:rsidR="00E13572">
        <w:rPr>
          <w:rFonts w:ascii="Times New Roman" w:hAnsi="Times New Roman" w:cs="Times New Roman"/>
          <w:sz w:val="24"/>
          <w:szCs w:val="24"/>
        </w:rPr>
        <w:t xml:space="preserve">, therefore, proposed </w:t>
      </w:r>
      <w:r w:rsidR="00A8676E" w:rsidRPr="009E785B">
        <w:rPr>
          <w:rFonts w:ascii="Times New Roman" w:hAnsi="Times New Roman" w:cs="Times New Roman"/>
          <w:sz w:val="24"/>
          <w:szCs w:val="24"/>
        </w:rPr>
        <w:t>the establishment of new interpersonal relationships between inmates and volunteers living outside the asylum. He argued that encouraging ‘friendship’ in the form of visits and written communication ‘may have a share in alleviating the affliction, perhaps even of promoting the convalescence, of inmates of these hospitals.’ He believed that these interpersonal relationships could hasten recovery. Where the intervention did not spur recovery, he thought it could at least ‘render less wearisome continuance within hospital walls during the period of necessary sojourn.’</w:t>
      </w:r>
      <w:r w:rsidR="00A8676E" w:rsidRPr="009E785B">
        <w:rPr>
          <w:rStyle w:val="FootnoteReference"/>
          <w:rFonts w:ascii="Times New Roman" w:hAnsi="Times New Roman" w:cs="Times New Roman"/>
          <w:sz w:val="24"/>
          <w:szCs w:val="24"/>
        </w:rPr>
        <w:footnoteReference w:id="38"/>
      </w:r>
    </w:p>
    <w:p w14:paraId="2469B419" w14:textId="77777777" w:rsidR="00A8676E" w:rsidRPr="009E785B" w:rsidRDefault="00A8676E" w:rsidP="009E785B">
      <w:pPr>
        <w:spacing w:line="480" w:lineRule="auto"/>
        <w:rPr>
          <w:rFonts w:ascii="Times New Roman" w:hAnsi="Times New Roman" w:cs="Times New Roman"/>
          <w:sz w:val="24"/>
          <w:szCs w:val="24"/>
        </w:rPr>
      </w:pPr>
    </w:p>
    <w:p w14:paraId="63C54B69" w14:textId="023E8D02" w:rsidR="00A8676E" w:rsidRPr="009E785B" w:rsidRDefault="00A8676E"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Hawkins did not envisage the creation of an informal </w:t>
      </w:r>
      <w:r w:rsidR="000D70AD">
        <w:rPr>
          <w:rFonts w:ascii="Times New Roman" w:hAnsi="Times New Roman" w:cs="Times New Roman"/>
          <w:sz w:val="24"/>
          <w:szCs w:val="24"/>
        </w:rPr>
        <w:t xml:space="preserve">affective bond, </w:t>
      </w:r>
      <w:r w:rsidRPr="009E785B">
        <w:rPr>
          <w:rFonts w:ascii="Times New Roman" w:hAnsi="Times New Roman" w:cs="Times New Roman"/>
          <w:sz w:val="24"/>
          <w:szCs w:val="24"/>
        </w:rPr>
        <w:t>but rather a form of ‘disinterested friendship.’</w:t>
      </w:r>
      <w:r w:rsidRPr="009E785B">
        <w:rPr>
          <w:rStyle w:val="FootnoteReference"/>
          <w:rFonts w:ascii="Times New Roman" w:hAnsi="Times New Roman" w:cs="Times New Roman"/>
          <w:sz w:val="24"/>
          <w:szCs w:val="24"/>
        </w:rPr>
        <w:footnoteReference w:id="39"/>
      </w:r>
      <w:r w:rsidRPr="009E785B">
        <w:rPr>
          <w:rFonts w:ascii="Times New Roman" w:hAnsi="Times New Roman" w:cs="Times New Roman"/>
          <w:sz w:val="24"/>
          <w:szCs w:val="24"/>
        </w:rPr>
        <w:t xml:space="preserve"> He argued that this relationship could improve the mental state of the ill patient in three ways. First, the knowledge that someone from the ‘outside world’ was taking a ‘friendly interest’ could excite ‘pleasure’. Second, the prospect of visits would ‘relieve the monotony and dullness of asylum life’. Third, ‘such sympathy might impart fresh interest to existence, and, in some cases, accelerate recovery.’ </w:t>
      </w:r>
      <w:r w:rsidRPr="009E785B">
        <w:rPr>
          <w:rStyle w:val="FootnoteReference"/>
          <w:rFonts w:ascii="Times New Roman" w:hAnsi="Times New Roman" w:cs="Times New Roman"/>
          <w:sz w:val="24"/>
          <w:szCs w:val="24"/>
        </w:rPr>
        <w:footnoteReference w:id="40"/>
      </w:r>
      <w:r w:rsidRPr="009E785B">
        <w:rPr>
          <w:rFonts w:ascii="Times New Roman" w:hAnsi="Times New Roman" w:cs="Times New Roman"/>
          <w:sz w:val="24"/>
          <w:szCs w:val="24"/>
        </w:rPr>
        <w:t xml:space="preserve"> Hawkins believed that a visitor could contribute to a patient’s treatment by demonstrating that </w:t>
      </w:r>
      <w:r w:rsidR="00F90FD6">
        <w:rPr>
          <w:rFonts w:ascii="Times New Roman" w:hAnsi="Times New Roman" w:cs="Times New Roman"/>
          <w:sz w:val="24"/>
          <w:szCs w:val="24"/>
        </w:rPr>
        <w:t xml:space="preserve">she or he was </w:t>
      </w:r>
      <w:r w:rsidRPr="009E785B">
        <w:rPr>
          <w:rFonts w:ascii="Times New Roman" w:hAnsi="Times New Roman" w:cs="Times New Roman"/>
          <w:sz w:val="24"/>
          <w:szCs w:val="24"/>
        </w:rPr>
        <w:t xml:space="preserve">invested enough in the inmate’s wellbeing to form a personal bond. A patient’s awareness that someone outside the walls of the asylum was so invested in their recovery could generate the motivation necessary to ignite a restorative process. A visitor’s relationship with a patient could thus spark some agency in the patient’s mind that could spur some faculty into beginning to heal. It was apparently important that this source of personal interest came from the outside world and was additional to or separate </w:t>
      </w:r>
      <w:r w:rsidR="00866100" w:rsidRPr="009E785B">
        <w:rPr>
          <w:rFonts w:ascii="Times New Roman" w:hAnsi="Times New Roman" w:cs="Times New Roman"/>
          <w:sz w:val="24"/>
          <w:szCs w:val="24"/>
        </w:rPr>
        <w:t>from</w:t>
      </w:r>
      <w:r w:rsidRPr="009E785B">
        <w:rPr>
          <w:rFonts w:ascii="Times New Roman" w:hAnsi="Times New Roman" w:cs="Times New Roman"/>
          <w:sz w:val="24"/>
          <w:szCs w:val="24"/>
        </w:rPr>
        <w:t xml:space="preserve"> the investment of the attendant within in the asylum. According to Hawkins, it mattered</w:t>
      </w:r>
      <w:r w:rsidRPr="009E785B">
        <w:rPr>
          <w:rFonts w:ascii="Times New Roman" w:hAnsi="Times New Roman" w:cs="Times New Roman"/>
          <w:i/>
          <w:iCs/>
          <w:sz w:val="24"/>
          <w:szCs w:val="24"/>
        </w:rPr>
        <w:t xml:space="preserve"> who</w:t>
      </w:r>
      <w:r w:rsidRPr="009E785B">
        <w:rPr>
          <w:rFonts w:ascii="Times New Roman" w:hAnsi="Times New Roman" w:cs="Times New Roman"/>
          <w:sz w:val="24"/>
          <w:szCs w:val="24"/>
        </w:rPr>
        <w:t xml:space="preserve"> the relationship was with as well as </w:t>
      </w:r>
      <w:r w:rsidRPr="009E785B">
        <w:rPr>
          <w:rFonts w:ascii="Times New Roman" w:hAnsi="Times New Roman" w:cs="Times New Roman"/>
          <w:i/>
          <w:iCs/>
          <w:sz w:val="24"/>
          <w:szCs w:val="24"/>
        </w:rPr>
        <w:t>how</w:t>
      </w:r>
      <w:r w:rsidRPr="009E785B">
        <w:rPr>
          <w:rFonts w:ascii="Times New Roman" w:hAnsi="Times New Roman" w:cs="Times New Roman"/>
          <w:sz w:val="24"/>
          <w:szCs w:val="24"/>
        </w:rPr>
        <w:t xml:space="preserve"> the friendship was conducted. </w:t>
      </w:r>
    </w:p>
    <w:p w14:paraId="22EADEBA" w14:textId="77777777" w:rsidR="00A8676E" w:rsidRPr="009E785B" w:rsidRDefault="00A8676E" w:rsidP="009E785B">
      <w:pPr>
        <w:spacing w:line="480" w:lineRule="auto"/>
        <w:rPr>
          <w:rFonts w:ascii="Times New Roman" w:hAnsi="Times New Roman" w:cs="Times New Roman"/>
          <w:sz w:val="24"/>
          <w:szCs w:val="24"/>
        </w:rPr>
      </w:pPr>
    </w:p>
    <w:p w14:paraId="2867EBE2" w14:textId="0A960D41" w:rsidR="00BD1CD1" w:rsidRPr="009E785B" w:rsidRDefault="008829A0"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H</w:t>
      </w:r>
      <w:r w:rsidR="00A8676E" w:rsidRPr="009E785B">
        <w:rPr>
          <w:rFonts w:ascii="Times New Roman" w:hAnsi="Times New Roman" w:cs="Times New Roman"/>
          <w:sz w:val="24"/>
          <w:szCs w:val="24"/>
        </w:rPr>
        <w:t xml:space="preserve">awkins not only promoted these ideas but worked to </w:t>
      </w:r>
      <w:r w:rsidR="001E19D3">
        <w:rPr>
          <w:rFonts w:ascii="Times New Roman" w:hAnsi="Times New Roman" w:cs="Times New Roman"/>
          <w:sz w:val="24"/>
          <w:szCs w:val="24"/>
        </w:rPr>
        <w:t>execute them</w:t>
      </w:r>
      <w:r w:rsidR="00A8676E" w:rsidRPr="009E785B">
        <w:rPr>
          <w:rFonts w:ascii="Times New Roman" w:hAnsi="Times New Roman" w:cs="Times New Roman"/>
          <w:sz w:val="24"/>
          <w:szCs w:val="24"/>
        </w:rPr>
        <w:t xml:space="preserve">. The </w:t>
      </w:r>
      <w:r w:rsidR="000B5AF9" w:rsidRPr="009E785B">
        <w:rPr>
          <w:rFonts w:ascii="Times New Roman" w:hAnsi="Times New Roman" w:cs="Times New Roman"/>
          <w:sz w:val="24"/>
          <w:szCs w:val="24"/>
        </w:rPr>
        <w:t>M</w:t>
      </w:r>
      <w:r w:rsidR="00A8676E" w:rsidRPr="009E785B">
        <w:rPr>
          <w:rFonts w:ascii="Times New Roman" w:hAnsi="Times New Roman" w:cs="Times New Roman"/>
          <w:sz w:val="24"/>
          <w:szCs w:val="24"/>
        </w:rPr>
        <w:t>ACA’s archive contains material from the</w:t>
      </w:r>
      <w:r w:rsidR="000F7D82">
        <w:rPr>
          <w:rFonts w:ascii="Times New Roman" w:hAnsi="Times New Roman" w:cs="Times New Roman"/>
          <w:sz w:val="24"/>
          <w:szCs w:val="24"/>
        </w:rPr>
        <w:t xml:space="preserve"> older</w:t>
      </w:r>
      <w:r w:rsidR="00A8676E" w:rsidRPr="009E785B">
        <w:rPr>
          <w:rFonts w:ascii="Times New Roman" w:hAnsi="Times New Roman" w:cs="Times New Roman"/>
          <w:sz w:val="24"/>
          <w:szCs w:val="24"/>
        </w:rPr>
        <w:t xml:space="preserve"> Guild of Friends for the Infirm of Mind</w:t>
      </w:r>
      <w:r w:rsidR="00F91202" w:rsidRPr="009E785B">
        <w:rPr>
          <w:rFonts w:ascii="Times New Roman" w:hAnsi="Times New Roman" w:cs="Times New Roman"/>
          <w:sz w:val="24"/>
          <w:szCs w:val="24"/>
        </w:rPr>
        <w:t xml:space="preserve">, which </w:t>
      </w:r>
      <w:r w:rsidR="00A8676E" w:rsidRPr="009E785B">
        <w:rPr>
          <w:rFonts w:ascii="Times New Roman" w:hAnsi="Times New Roman" w:cs="Times New Roman"/>
          <w:sz w:val="24"/>
          <w:szCs w:val="24"/>
        </w:rPr>
        <w:t xml:space="preserve">Hawkins founded in 1871. </w:t>
      </w:r>
      <w:r w:rsidR="00A8676E" w:rsidRPr="009E785B">
        <w:rPr>
          <w:rStyle w:val="FootnoteReference"/>
          <w:rFonts w:ascii="Times New Roman" w:hAnsi="Times New Roman" w:cs="Times New Roman"/>
          <w:sz w:val="24"/>
          <w:szCs w:val="24"/>
        </w:rPr>
        <w:footnoteReference w:id="41"/>
      </w:r>
      <w:r w:rsidR="00A8676E" w:rsidRPr="009E785B">
        <w:rPr>
          <w:rFonts w:ascii="Times New Roman" w:hAnsi="Times New Roman" w:cs="Times New Roman"/>
          <w:sz w:val="24"/>
          <w:szCs w:val="24"/>
        </w:rPr>
        <w:t xml:space="preserve"> A pamphlet lists the object</w:t>
      </w:r>
      <w:r w:rsidR="0060405C">
        <w:rPr>
          <w:rFonts w:ascii="Times New Roman" w:hAnsi="Times New Roman" w:cs="Times New Roman"/>
          <w:sz w:val="24"/>
          <w:szCs w:val="24"/>
        </w:rPr>
        <w:t>ive</w:t>
      </w:r>
      <w:r w:rsidR="00A8676E" w:rsidRPr="009E785B">
        <w:rPr>
          <w:rFonts w:ascii="Times New Roman" w:hAnsi="Times New Roman" w:cs="Times New Roman"/>
          <w:sz w:val="24"/>
          <w:szCs w:val="24"/>
        </w:rPr>
        <w:t xml:space="preserve">s of the Guild, and </w:t>
      </w:r>
      <w:r w:rsidR="00A97EE5" w:rsidRPr="009E785B">
        <w:rPr>
          <w:rFonts w:ascii="Times New Roman" w:hAnsi="Times New Roman" w:cs="Times New Roman"/>
          <w:sz w:val="24"/>
          <w:szCs w:val="24"/>
        </w:rPr>
        <w:t>describes</w:t>
      </w:r>
      <w:r w:rsidR="00A8676E" w:rsidRPr="009E785B">
        <w:rPr>
          <w:rFonts w:ascii="Times New Roman" w:hAnsi="Times New Roman" w:cs="Times New Roman"/>
          <w:sz w:val="24"/>
          <w:szCs w:val="24"/>
        </w:rPr>
        <w:t xml:space="preserve"> how members would set about ‘befriending’ patients, visiting them in asylums, corresponding via post and ‘maintaining friendly discourse with discharged patients</w:t>
      </w:r>
      <w:r w:rsidR="0060405C">
        <w:rPr>
          <w:rFonts w:ascii="Times New Roman" w:hAnsi="Times New Roman" w:cs="Times New Roman"/>
          <w:sz w:val="24"/>
          <w:szCs w:val="24"/>
        </w:rPr>
        <w:t>.</w:t>
      </w:r>
      <w:r w:rsidR="00A8676E" w:rsidRPr="009E785B">
        <w:rPr>
          <w:rFonts w:ascii="Times New Roman" w:hAnsi="Times New Roman" w:cs="Times New Roman"/>
          <w:sz w:val="24"/>
          <w:szCs w:val="24"/>
        </w:rPr>
        <w:t xml:space="preserve">’ </w:t>
      </w:r>
      <w:r w:rsidR="00A8676E" w:rsidRPr="009E785B">
        <w:rPr>
          <w:rStyle w:val="FootnoteReference"/>
          <w:rFonts w:ascii="Times New Roman" w:hAnsi="Times New Roman" w:cs="Times New Roman"/>
          <w:sz w:val="24"/>
          <w:szCs w:val="24"/>
        </w:rPr>
        <w:footnoteReference w:id="42"/>
      </w:r>
      <w:r w:rsidR="00A8676E" w:rsidRPr="009E785B">
        <w:rPr>
          <w:rFonts w:ascii="Times New Roman" w:hAnsi="Times New Roman" w:cs="Times New Roman"/>
          <w:sz w:val="24"/>
          <w:szCs w:val="24"/>
        </w:rPr>
        <w:t xml:space="preserve"> Hawkins described the visitor relationship as quite formal</w:t>
      </w:r>
      <w:r w:rsidR="0060405C">
        <w:rPr>
          <w:rFonts w:ascii="Times New Roman" w:hAnsi="Times New Roman" w:cs="Times New Roman"/>
          <w:sz w:val="24"/>
          <w:szCs w:val="24"/>
        </w:rPr>
        <w:t xml:space="preserve"> </w:t>
      </w:r>
      <w:r w:rsidR="00A8676E" w:rsidRPr="009E785B">
        <w:rPr>
          <w:rFonts w:ascii="Times New Roman" w:hAnsi="Times New Roman" w:cs="Times New Roman"/>
          <w:sz w:val="24"/>
          <w:szCs w:val="24"/>
        </w:rPr>
        <w:t xml:space="preserve">and conducted as follows: ‘after an interview of moderate length, the visitor takes her leave, having first engaged to renew the acquaintance at no distant date. Visits need not be repeated frequently. Once a quarter would be sufficient to sustain the patient's interest, without being burdensome to the visitor.' </w:t>
      </w:r>
      <w:r w:rsidR="00A8676E" w:rsidRPr="009E785B">
        <w:rPr>
          <w:rStyle w:val="FootnoteReference"/>
          <w:rFonts w:ascii="Times New Roman" w:hAnsi="Times New Roman" w:cs="Times New Roman"/>
          <w:sz w:val="24"/>
          <w:szCs w:val="24"/>
        </w:rPr>
        <w:footnoteReference w:id="43"/>
      </w:r>
      <w:r w:rsidR="00A8676E" w:rsidRPr="009E785B">
        <w:rPr>
          <w:rFonts w:ascii="Times New Roman" w:hAnsi="Times New Roman" w:cs="Times New Roman"/>
          <w:sz w:val="24"/>
          <w:szCs w:val="24"/>
        </w:rPr>
        <w:t xml:space="preserve"> Notably, the Guild intended to foster relationships that began in an asylum and continued following release, highlighting a type of formal relationship </w:t>
      </w:r>
      <w:r w:rsidR="0060405C">
        <w:rPr>
          <w:rFonts w:ascii="Times New Roman" w:hAnsi="Times New Roman" w:cs="Times New Roman"/>
          <w:sz w:val="24"/>
          <w:szCs w:val="24"/>
        </w:rPr>
        <w:t>pursued</w:t>
      </w:r>
      <w:r w:rsidR="00A8676E" w:rsidRPr="009E785B">
        <w:rPr>
          <w:rFonts w:ascii="Times New Roman" w:hAnsi="Times New Roman" w:cs="Times New Roman"/>
          <w:sz w:val="24"/>
          <w:szCs w:val="24"/>
        </w:rPr>
        <w:t xml:space="preserve"> in part to elicit recovery and designed to continue to help prevent relapse in the community. </w:t>
      </w:r>
      <w:r w:rsidR="00BD1CD1" w:rsidRPr="009E785B">
        <w:rPr>
          <w:rFonts w:ascii="Times New Roman" w:hAnsi="Times New Roman" w:cs="Times New Roman"/>
          <w:sz w:val="24"/>
          <w:szCs w:val="24"/>
        </w:rPr>
        <w:br w:type="page"/>
      </w:r>
    </w:p>
    <w:p w14:paraId="71274103" w14:textId="16448169" w:rsidR="00BD1CD1" w:rsidRPr="009E785B" w:rsidRDefault="00FC6A21" w:rsidP="009E785B">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Founding the MACA: </w:t>
      </w:r>
      <w:r w:rsidR="00F65433">
        <w:rPr>
          <w:rFonts w:ascii="Times New Roman" w:hAnsi="Times New Roman" w:cs="Times New Roman"/>
          <w:i/>
          <w:iCs/>
          <w:sz w:val="24"/>
          <w:szCs w:val="24"/>
        </w:rPr>
        <w:t xml:space="preserve">Doctor </w:t>
      </w:r>
      <w:r w:rsidR="00BD1CD1" w:rsidRPr="009E785B">
        <w:rPr>
          <w:rFonts w:ascii="Times New Roman" w:hAnsi="Times New Roman" w:cs="Times New Roman"/>
          <w:i/>
          <w:iCs/>
          <w:sz w:val="24"/>
          <w:szCs w:val="24"/>
        </w:rPr>
        <w:t xml:space="preserve">Daniel Hack Tuke </w:t>
      </w:r>
    </w:p>
    <w:p w14:paraId="0CA4753A" w14:textId="03BD3591" w:rsidR="00597D50" w:rsidRPr="009E785B" w:rsidRDefault="00262E99"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Also d</w:t>
      </w:r>
      <w:r w:rsidR="00BD1CD1" w:rsidRPr="009E785B">
        <w:rPr>
          <w:rFonts w:ascii="Times New Roman" w:hAnsi="Times New Roman" w:cs="Times New Roman"/>
          <w:sz w:val="24"/>
          <w:szCs w:val="24"/>
        </w:rPr>
        <w:t xml:space="preserve">uring the 1870s, Daniel Hack Tuke </w:t>
      </w:r>
      <w:r w:rsidR="00123EC9" w:rsidRPr="009E785B">
        <w:rPr>
          <w:rFonts w:ascii="Times New Roman" w:hAnsi="Times New Roman" w:cs="Times New Roman"/>
          <w:sz w:val="24"/>
          <w:szCs w:val="24"/>
        </w:rPr>
        <w:t>postulated that a form of treatment called ‘psycho-therapeutics’ had a curative effect</w:t>
      </w:r>
      <w:r w:rsidR="00EA1201" w:rsidRPr="009E785B">
        <w:rPr>
          <w:rFonts w:ascii="Times New Roman" w:hAnsi="Times New Roman" w:cs="Times New Roman"/>
          <w:sz w:val="24"/>
          <w:szCs w:val="24"/>
        </w:rPr>
        <w:t xml:space="preserve">. </w:t>
      </w:r>
      <w:r w:rsidR="00B80DDA" w:rsidRPr="009E785B">
        <w:rPr>
          <w:rStyle w:val="FootnoteReference"/>
          <w:rFonts w:ascii="Times New Roman" w:hAnsi="Times New Roman" w:cs="Times New Roman"/>
          <w:sz w:val="24"/>
          <w:szCs w:val="24"/>
        </w:rPr>
        <w:footnoteReference w:id="44"/>
      </w:r>
      <w:r w:rsidR="00976CDB" w:rsidRPr="009E785B">
        <w:rPr>
          <w:rFonts w:ascii="Times New Roman" w:hAnsi="Times New Roman" w:cs="Times New Roman"/>
          <w:sz w:val="24"/>
          <w:szCs w:val="24"/>
        </w:rPr>
        <w:t xml:space="preserve"> </w:t>
      </w:r>
      <w:r w:rsidR="00F05508" w:rsidRPr="009E785B">
        <w:rPr>
          <w:rFonts w:ascii="Times New Roman" w:hAnsi="Times New Roman" w:cs="Times New Roman"/>
          <w:sz w:val="24"/>
          <w:szCs w:val="24"/>
        </w:rPr>
        <w:t xml:space="preserve">He employed the logic that one could harness interpersonal influence to elicit </w:t>
      </w:r>
      <w:r w:rsidR="00FB6286" w:rsidRPr="009E785B">
        <w:rPr>
          <w:rFonts w:ascii="Times New Roman" w:hAnsi="Times New Roman" w:cs="Times New Roman"/>
          <w:sz w:val="24"/>
          <w:szCs w:val="24"/>
        </w:rPr>
        <w:t xml:space="preserve">healthful change. </w:t>
      </w:r>
      <w:r w:rsidR="00081F9C" w:rsidRPr="009E785B">
        <w:rPr>
          <w:rFonts w:ascii="Times New Roman" w:hAnsi="Times New Roman" w:cs="Times New Roman"/>
          <w:sz w:val="24"/>
          <w:szCs w:val="24"/>
        </w:rPr>
        <w:t>His</w:t>
      </w:r>
      <w:r w:rsidR="00346949" w:rsidRPr="009E785B">
        <w:rPr>
          <w:rFonts w:ascii="Times New Roman" w:hAnsi="Times New Roman" w:cs="Times New Roman"/>
          <w:sz w:val="24"/>
          <w:szCs w:val="24"/>
        </w:rPr>
        <w:t xml:space="preserve"> 1872 book, and its 1884 second edition, </w:t>
      </w:r>
      <w:r w:rsidR="006C60EB" w:rsidRPr="009E785B">
        <w:rPr>
          <w:rFonts w:ascii="Times New Roman" w:hAnsi="Times New Roman" w:cs="Times New Roman"/>
          <w:i/>
          <w:iCs/>
          <w:sz w:val="24"/>
          <w:szCs w:val="24"/>
        </w:rPr>
        <w:t xml:space="preserve">Illustrations of the Influence of the Mind upon the Body in Health and Disease designed to elucidate the Action of the Imagination </w:t>
      </w:r>
      <w:r w:rsidR="006C60EB" w:rsidRPr="009E785B">
        <w:rPr>
          <w:rFonts w:ascii="Times New Roman" w:hAnsi="Times New Roman" w:cs="Times New Roman"/>
          <w:sz w:val="24"/>
          <w:szCs w:val="24"/>
        </w:rPr>
        <w:t xml:space="preserve">(hereafter </w:t>
      </w:r>
      <w:r w:rsidR="006C60EB" w:rsidRPr="009E785B">
        <w:rPr>
          <w:rFonts w:ascii="Times New Roman" w:hAnsi="Times New Roman" w:cs="Times New Roman"/>
          <w:i/>
          <w:iCs/>
          <w:sz w:val="24"/>
          <w:szCs w:val="24"/>
        </w:rPr>
        <w:t>Illustrations</w:t>
      </w:r>
      <w:r w:rsidR="006C60EB" w:rsidRPr="009E785B">
        <w:rPr>
          <w:rFonts w:ascii="Times New Roman" w:hAnsi="Times New Roman" w:cs="Times New Roman"/>
          <w:sz w:val="24"/>
          <w:szCs w:val="24"/>
        </w:rPr>
        <w:t>)</w:t>
      </w:r>
      <w:r w:rsidR="004C2C61" w:rsidRPr="009E785B">
        <w:rPr>
          <w:rFonts w:ascii="Times New Roman" w:hAnsi="Times New Roman" w:cs="Times New Roman"/>
          <w:sz w:val="24"/>
          <w:szCs w:val="24"/>
        </w:rPr>
        <w:t xml:space="preserve">, </w:t>
      </w:r>
      <w:r w:rsidR="006C60EB" w:rsidRPr="009E785B">
        <w:rPr>
          <w:rFonts w:ascii="Times New Roman" w:hAnsi="Times New Roman" w:cs="Times New Roman"/>
          <w:sz w:val="24"/>
          <w:szCs w:val="24"/>
        </w:rPr>
        <w:t xml:space="preserve">featured a chapter on </w:t>
      </w:r>
      <w:r w:rsidR="00FC10F3">
        <w:rPr>
          <w:rFonts w:ascii="Times New Roman" w:hAnsi="Times New Roman" w:cs="Times New Roman"/>
          <w:sz w:val="24"/>
          <w:szCs w:val="24"/>
        </w:rPr>
        <w:t>‘</w:t>
      </w:r>
      <w:r w:rsidR="006C60EB" w:rsidRPr="00FC10F3">
        <w:rPr>
          <w:rFonts w:ascii="Times New Roman" w:hAnsi="Times New Roman" w:cs="Times New Roman"/>
          <w:sz w:val="24"/>
          <w:szCs w:val="24"/>
        </w:rPr>
        <w:t>Psycho-therapeutics</w:t>
      </w:r>
      <w:r w:rsidR="00FC10F3">
        <w:rPr>
          <w:rFonts w:ascii="Times New Roman" w:hAnsi="Times New Roman" w:cs="Times New Roman"/>
          <w:sz w:val="24"/>
          <w:szCs w:val="24"/>
        </w:rPr>
        <w:t>’</w:t>
      </w:r>
      <w:r w:rsidR="006C60EB" w:rsidRPr="009E785B">
        <w:rPr>
          <w:rFonts w:ascii="Times New Roman" w:hAnsi="Times New Roman" w:cs="Times New Roman"/>
          <w:sz w:val="24"/>
          <w:szCs w:val="24"/>
        </w:rPr>
        <w:t xml:space="preserve">, establishing his logic and methods for harnessing the power of the will and the imagination to remedy bodily disease. </w:t>
      </w:r>
      <w:r w:rsidR="006C60EB" w:rsidRPr="009E785B">
        <w:rPr>
          <w:rStyle w:val="FootnoteReference"/>
          <w:rFonts w:ascii="Times New Roman" w:hAnsi="Times New Roman" w:cs="Times New Roman"/>
          <w:sz w:val="24"/>
          <w:szCs w:val="24"/>
        </w:rPr>
        <w:footnoteReference w:id="45"/>
      </w:r>
      <w:r w:rsidR="004C2C61" w:rsidRPr="009E785B">
        <w:rPr>
          <w:rFonts w:ascii="Times New Roman" w:hAnsi="Times New Roman" w:cs="Times New Roman"/>
          <w:sz w:val="24"/>
          <w:szCs w:val="24"/>
        </w:rPr>
        <w:t xml:space="preserve"> </w:t>
      </w:r>
      <w:r w:rsidR="00597D50" w:rsidRPr="009E785B">
        <w:rPr>
          <w:rFonts w:ascii="Times New Roman" w:hAnsi="Times New Roman" w:cs="Times New Roman"/>
          <w:sz w:val="24"/>
          <w:szCs w:val="24"/>
        </w:rPr>
        <w:t>Hack T</w:t>
      </w:r>
      <w:r w:rsidR="0060405C">
        <w:rPr>
          <w:rFonts w:ascii="Times New Roman" w:hAnsi="Times New Roman" w:cs="Times New Roman"/>
          <w:sz w:val="24"/>
          <w:szCs w:val="24"/>
        </w:rPr>
        <w:t>u</w:t>
      </w:r>
      <w:r w:rsidR="00597D50" w:rsidRPr="009E785B">
        <w:rPr>
          <w:rFonts w:ascii="Times New Roman" w:hAnsi="Times New Roman" w:cs="Times New Roman"/>
          <w:sz w:val="24"/>
          <w:szCs w:val="24"/>
        </w:rPr>
        <w:t>ke felt that the most obvious kind of disease these methods could be applied to were nervous disorders, but he argued that they were applicable to bodily ailments in general.</w:t>
      </w:r>
      <w:r w:rsidR="00597D50" w:rsidRPr="009E785B">
        <w:rPr>
          <w:rStyle w:val="FootnoteReference"/>
          <w:rFonts w:ascii="Times New Roman" w:hAnsi="Times New Roman" w:cs="Times New Roman"/>
          <w:sz w:val="24"/>
          <w:szCs w:val="24"/>
        </w:rPr>
        <w:footnoteReference w:id="46"/>
      </w:r>
      <w:r w:rsidR="00597D50" w:rsidRPr="009E785B">
        <w:rPr>
          <w:rFonts w:ascii="Times New Roman" w:hAnsi="Times New Roman" w:cs="Times New Roman"/>
          <w:sz w:val="24"/>
          <w:szCs w:val="24"/>
        </w:rPr>
        <w:t xml:space="preserve"> Indeed, he opened </w:t>
      </w:r>
      <w:r w:rsidR="00FC10F3">
        <w:rPr>
          <w:rFonts w:ascii="Times New Roman" w:hAnsi="Times New Roman" w:cs="Times New Roman"/>
          <w:sz w:val="24"/>
          <w:szCs w:val="24"/>
        </w:rPr>
        <w:t>the ‘</w:t>
      </w:r>
      <w:r w:rsidR="00FC10F3" w:rsidRPr="00FC10F3">
        <w:rPr>
          <w:rFonts w:ascii="Times New Roman" w:hAnsi="Times New Roman" w:cs="Times New Roman"/>
          <w:sz w:val="24"/>
          <w:szCs w:val="24"/>
        </w:rPr>
        <w:t>Psycho-therapeutics</w:t>
      </w:r>
      <w:r w:rsidR="00FC10F3">
        <w:rPr>
          <w:rFonts w:ascii="Times New Roman" w:hAnsi="Times New Roman" w:cs="Times New Roman"/>
          <w:sz w:val="24"/>
          <w:szCs w:val="24"/>
        </w:rPr>
        <w:t xml:space="preserve">’ </w:t>
      </w:r>
      <w:r w:rsidR="00597D50" w:rsidRPr="009E785B">
        <w:rPr>
          <w:rFonts w:ascii="Times New Roman" w:hAnsi="Times New Roman" w:cs="Times New Roman"/>
          <w:sz w:val="24"/>
          <w:szCs w:val="24"/>
        </w:rPr>
        <w:t xml:space="preserve">chapter by asking how ‘the great influence which mental states exert over the body in disease’ could ‘be practically applied in therapeutic practices? Can this unquestionable power be controlled and directed?’ </w:t>
      </w:r>
      <w:r w:rsidR="00597D50" w:rsidRPr="009E785B">
        <w:rPr>
          <w:rStyle w:val="FootnoteReference"/>
          <w:rFonts w:ascii="Times New Roman" w:hAnsi="Times New Roman" w:cs="Times New Roman"/>
          <w:sz w:val="24"/>
          <w:szCs w:val="24"/>
        </w:rPr>
        <w:footnoteReference w:id="47"/>
      </w:r>
      <w:r w:rsidR="00597D50" w:rsidRPr="009E785B">
        <w:rPr>
          <w:rFonts w:ascii="Times New Roman" w:hAnsi="Times New Roman" w:cs="Times New Roman"/>
          <w:sz w:val="24"/>
          <w:szCs w:val="24"/>
        </w:rPr>
        <w:t xml:space="preserve"> In answer to this question, he described the ‘general influence of the physician upon the patient in exciting those mental states which act beneficially on the body in disease.’ </w:t>
      </w:r>
      <w:r w:rsidR="00597D50" w:rsidRPr="009E785B">
        <w:rPr>
          <w:rStyle w:val="FootnoteReference"/>
          <w:rFonts w:ascii="Times New Roman" w:hAnsi="Times New Roman" w:cs="Times New Roman"/>
          <w:sz w:val="24"/>
          <w:szCs w:val="24"/>
        </w:rPr>
        <w:footnoteReference w:id="48"/>
      </w:r>
      <w:r w:rsidR="00597D50" w:rsidRPr="009E785B">
        <w:rPr>
          <w:rFonts w:ascii="Times New Roman" w:hAnsi="Times New Roman" w:cs="Times New Roman"/>
          <w:sz w:val="24"/>
          <w:szCs w:val="24"/>
        </w:rPr>
        <w:t xml:space="preserve"> He proposed that the physician use ‘psychical’ means to excite the patient’s volition and will, although</w:t>
      </w:r>
      <w:r w:rsidR="00616116" w:rsidRPr="009E785B">
        <w:rPr>
          <w:rFonts w:ascii="Times New Roman" w:hAnsi="Times New Roman" w:cs="Times New Roman"/>
          <w:sz w:val="24"/>
          <w:szCs w:val="24"/>
        </w:rPr>
        <w:t xml:space="preserve"> he argued that </w:t>
      </w:r>
      <w:r w:rsidR="00597D50" w:rsidRPr="009E785B">
        <w:rPr>
          <w:rFonts w:ascii="Times New Roman" w:hAnsi="Times New Roman" w:cs="Times New Roman"/>
          <w:sz w:val="24"/>
          <w:szCs w:val="24"/>
        </w:rPr>
        <w:t xml:space="preserve">harnessing these forces against specific parts of the body </w:t>
      </w:r>
      <w:r w:rsidR="0022062A" w:rsidRPr="009E785B">
        <w:rPr>
          <w:rFonts w:ascii="Times New Roman" w:hAnsi="Times New Roman" w:cs="Times New Roman"/>
          <w:sz w:val="24"/>
          <w:szCs w:val="24"/>
        </w:rPr>
        <w:t xml:space="preserve">could be </w:t>
      </w:r>
      <w:r w:rsidR="00597D50" w:rsidRPr="009E785B">
        <w:rPr>
          <w:rFonts w:ascii="Times New Roman" w:hAnsi="Times New Roman" w:cs="Times New Roman"/>
          <w:sz w:val="24"/>
          <w:szCs w:val="24"/>
        </w:rPr>
        <w:t>‘greatly assisted by physical means.’</w:t>
      </w:r>
      <w:r w:rsidR="00597D50" w:rsidRPr="009E785B">
        <w:rPr>
          <w:rStyle w:val="FootnoteReference"/>
          <w:rFonts w:ascii="Times New Roman" w:hAnsi="Times New Roman" w:cs="Times New Roman"/>
          <w:sz w:val="24"/>
          <w:szCs w:val="24"/>
        </w:rPr>
        <w:footnoteReference w:id="49"/>
      </w:r>
      <w:r w:rsidR="00597D50" w:rsidRPr="009E785B">
        <w:rPr>
          <w:rFonts w:ascii="Times New Roman" w:hAnsi="Times New Roman" w:cs="Times New Roman"/>
          <w:sz w:val="24"/>
          <w:szCs w:val="24"/>
        </w:rPr>
        <w:t xml:space="preserve"> Nonetheless, he was convinced of the psychical therapeutic influence the physician could have over the patient. </w:t>
      </w:r>
    </w:p>
    <w:p w14:paraId="7C6D6C70" w14:textId="529C4D75" w:rsidR="00597D50" w:rsidRDefault="00597D50"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Hack-Tuke presented hypnotism as the key method of practi</w:t>
      </w:r>
      <w:r w:rsidR="00ED79FE">
        <w:rPr>
          <w:rFonts w:ascii="Times New Roman" w:hAnsi="Times New Roman" w:cs="Times New Roman"/>
          <w:sz w:val="24"/>
          <w:szCs w:val="24"/>
        </w:rPr>
        <w:t>s</w:t>
      </w:r>
      <w:r w:rsidRPr="009E785B">
        <w:rPr>
          <w:rFonts w:ascii="Times New Roman" w:hAnsi="Times New Roman" w:cs="Times New Roman"/>
          <w:sz w:val="24"/>
          <w:szCs w:val="24"/>
        </w:rPr>
        <w:t xml:space="preserve">ing psycho-therapeutics. </w:t>
      </w:r>
      <w:r w:rsidRPr="009E785B">
        <w:rPr>
          <w:rStyle w:val="FootnoteReference"/>
          <w:rFonts w:ascii="Times New Roman" w:hAnsi="Times New Roman" w:cs="Times New Roman"/>
          <w:sz w:val="24"/>
          <w:szCs w:val="24"/>
        </w:rPr>
        <w:footnoteReference w:id="50"/>
      </w:r>
      <w:r w:rsidRPr="009E785B">
        <w:rPr>
          <w:rFonts w:ascii="Times New Roman" w:hAnsi="Times New Roman" w:cs="Times New Roman"/>
          <w:sz w:val="24"/>
          <w:szCs w:val="24"/>
        </w:rPr>
        <w:t xml:space="preserve"> </w:t>
      </w:r>
      <w:r w:rsidR="00377F76" w:rsidRPr="009E785B">
        <w:rPr>
          <w:rFonts w:ascii="Times New Roman" w:hAnsi="Times New Roman" w:cs="Times New Roman"/>
          <w:sz w:val="24"/>
          <w:szCs w:val="24"/>
        </w:rPr>
        <w:t xml:space="preserve">While he described psycho-therapeutics </w:t>
      </w:r>
      <w:r w:rsidR="00FB11B8" w:rsidRPr="009E785B">
        <w:rPr>
          <w:rFonts w:ascii="Times New Roman" w:hAnsi="Times New Roman" w:cs="Times New Roman"/>
          <w:sz w:val="24"/>
          <w:szCs w:val="24"/>
        </w:rPr>
        <w:t>as applicable to nervous disorders</w:t>
      </w:r>
      <w:r w:rsidR="00463CE1" w:rsidRPr="009E785B">
        <w:rPr>
          <w:rFonts w:ascii="Times New Roman" w:hAnsi="Times New Roman" w:cs="Times New Roman"/>
          <w:sz w:val="24"/>
          <w:szCs w:val="24"/>
        </w:rPr>
        <w:t xml:space="preserve"> and somatic symptoms, he did, according to </w:t>
      </w:r>
      <w:r w:rsidR="00B34572" w:rsidRPr="009E785B">
        <w:rPr>
          <w:rFonts w:ascii="Times New Roman" w:hAnsi="Times New Roman" w:cs="Times New Roman"/>
          <w:sz w:val="24"/>
          <w:szCs w:val="24"/>
        </w:rPr>
        <w:t>R.</w:t>
      </w:r>
      <w:r w:rsidR="00463CE1" w:rsidRPr="009E785B">
        <w:rPr>
          <w:rFonts w:ascii="Times New Roman" w:hAnsi="Times New Roman" w:cs="Times New Roman"/>
          <w:sz w:val="24"/>
          <w:szCs w:val="24"/>
        </w:rPr>
        <w:t xml:space="preserve"> Per</w:t>
      </w:r>
      <w:r w:rsidR="006410F7" w:rsidRPr="009E785B">
        <w:rPr>
          <w:rFonts w:ascii="Times New Roman" w:hAnsi="Times New Roman" w:cs="Times New Roman"/>
          <w:sz w:val="24"/>
          <w:szCs w:val="24"/>
        </w:rPr>
        <w:t>cy Smith</w:t>
      </w:r>
      <w:r w:rsidR="00B34572" w:rsidRPr="009E785B">
        <w:rPr>
          <w:rFonts w:ascii="Times New Roman" w:hAnsi="Times New Roman" w:cs="Times New Roman"/>
          <w:sz w:val="24"/>
          <w:szCs w:val="24"/>
        </w:rPr>
        <w:t xml:space="preserve"> - a</w:t>
      </w:r>
      <w:r w:rsidR="006E174E" w:rsidRPr="009E785B">
        <w:rPr>
          <w:rFonts w:ascii="Times New Roman" w:hAnsi="Times New Roman" w:cs="Times New Roman"/>
          <w:sz w:val="24"/>
          <w:szCs w:val="24"/>
        </w:rPr>
        <w:t xml:space="preserve"> younger physician who would be influential in the MACA in the decades following Hack Tuke’s death in 1895</w:t>
      </w:r>
      <w:r w:rsidR="00B34572" w:rsidRPr="009E785B">
        <w:rPr>
          <w:rFonts w:ascii="Times New Roman" w:hAnsi="Times New Roman" w:cs="Times New Roman"/>
          <w:sz w:val="24"/>
          <w:szCs w:val="24"/>
        </w:rPr>
        <w:t xml:space="preserve"> </w:t>
      </w:r>
      <w:r w:rsidR="00ED79FE">
        <w:rPr>
          <w:rFonts w:ascii="Times New Roman" w:hAnsi="Times New Roman" w:cs="Times New Roman"/>
          <w:sz w:val="24"/>
          <w:szCs w:val="24"/>
        </w:rPr>
        <w:t>–</w:t>
      </w:r>
      <w:r w:rsidR="006E174E" w:rsidRPr="009E785B">
        <w:rPr>
          <w:rFonts w:ascii="Times New Roman" w:hAnsi="Times New Roman" w:cs="Times New Roman"/>
          <w:sz w:val="24"/>
          <w:szCs w:val="24"/>
        </w:rPr>
        <w:t xml:space="preserve"> </w:t>
      </w:r>
      <w:r w:rsidR="00ED79FE">
        <w:rPr>
          <w:rFonts w:ascii="Times New Roman" w:hAnsi="Times New Roman" w:cs="Times New Roman"/>
          <w:sz w:val="24"/>
          <w:szCs w:val="24"/>
        </w:rPr>
        <w:t xml:space="preserve">also </w:t>
      </w:r>
      <w:r w:rsidR="006E174E" w:rsidRPr="009E785B">
        <w:rPr>
          <w:rFonts w:ascii="Times New Roman" w:hAnsi="Times New Roman" w:cs="Times New Roman"/>
          <w:sz w:val="24"/>
          <w:szCs w:val="24"/>
        </w:rPr>
        <w:t>make the ‘mighty suggestion</w:t>
      </w:r>
      <w:r w:rsidR="00F27912" w:rsidRPr="009E785B">
        <w:rPr>
          <w:rFonts w:ascii="Times New Roman" w:hAnsi="Times New Roman" w:cs="Times New Roman"/>
          <w:sz w:val="24"/>
          <w:szCs w:val="24"/>
        </w:rPr>
        <w:t>s… in 1865 of the possible usefulness of a hypnotic treatment of insanity.’</w:t>
      </w:r>
      <w:r w:rsidR="00F27912" w:rsidRPr="009E785B">
        <w:rPr>
          <w:rStyle w:val="FootnoteReference"/>
          <w:rFonts w:ascii="Times New Roman" w:hAnsi="Times New Roman" w:cs="Times New Roman"/>
          <w:sz w:val="24"/>
          <w:szCs w:val="24"/>
        </w:rPr>
        <w:footnoteReference w:id="51"/>
      </w:r>
      <w:r w:rsidR="005F3F39" w:rsidRPr="009E785B">
        <w:rPr>
          <w:rFonts w:ascii="Times New Roman" w:hAnsi="Times New Roman" w:cs="Times New Roman"/>
          <w:sz w:val="24"/>
          <w:szCs w:val="24"/>
        </w:rPr>
        <w:t xml:space="preserve"> </w:t>
      </w:r>
      <w:r w:rsidRPr="009E785B">
        <w:rPr>
          <w:rFonts w:ascii="Times New Roman" w:hAnsi="Times New Roman" w:cs="Times New Roman"/>
          <w:sz w:val="24"/>
          <w:szCs w:val="24"/>
        </w:rPr>
        <w:t xml:space="preserve">In </w:t>
      </w:r>
      <w:r w:rsidR="00ED79FE">
        <w:rPr>
          <w:rFonts w:ascii="Times New Roman" w:hAnsi="Times New Roman" w:cs="Times New Roman"/>
          <w:sz w:val="24"/>
          <w:szCs w:val="24"/>
        </w:rPr>
        <w:t>1883</w:t>
      </w:r>
      <w:r w:rsidR="001608F2">
        <w:rPr>
          <w:rFonts w:ascii="Times New Roman" w:hAnsi="Times New Roman" w:cs="Times New Roman"/>
          <w:sz w:val="24"/>
          <w:szCs w:val="24"/>
        </w:rPr>
        <w:t xml:space="preserve"> Hack </w:t>
      </w:r>
      <w:r w:rsidR="005F3F39" w:rsidRPr="009E785B">
        <w:rPr>
          <w:rFonts w:ascii="Times New Roman" w:hAnsi="Times New Roman" w:cs="Times New Roman"/>
          <w:sz w:val="24"/>
          <w:szCs w:val="24"/>
        </w:rPr>
        <w:t>Tuke</w:t>
      </w:r>
      <w:r w:rsidRPr="009E785B">
        <w:rPr>
          <w:rFonts w:ascii="Times New Roman" w:hAnsi="Times New Roman" w:cs="Times New Roman"/>
          <w:sz w:val="24"/>
          <w:szCs w:val="24"/>
        </w:rPr>
        <w:t xml:space="preserve"> elaborated </w:t>
      </w:r>
      <w:r w:rsidR="001608F2">
        <w:rPr>
          <w:rFonts w:ascii="Times New Roman" w:hAnsi="Times New Roman" w:cs="Times New Roman"/>
          <w:sz w:val="24"/>
          <w:szCs w:val="24"/>
        </w:rPr>
        <w:t>in the</w:t>
      </w:r>
      <w:r w:rsidR="001608F2" w:rsidRPr="001608F2">
        <w:rPr>
          <w:rFonts w:ascii="Times New Roman" w:hAnsi="Times New Roman" w:cs="Times New Roman"/>
          <w:i/>
          <w:iCs/>
          <w:sz w:val="24"/>
          <w:szCs w:val="24"/>
        </w:rPr>
        <w:t xml:space="preserve"> JMS</w:t>
      </w:r>
      <w:r w:rsidR="001608F2">
        <w:rPr>
          <w:rFonts w:ascii="Times New Roman" w:hAnsi="Times New Roman" w:cs="Times New Roman"/>
          <w:sz w:val="24"/>
          <w:szCs w:val="24"/>
        </w:rPr>
        <w:t xml:space="preserve"> </w:t>
      </w:r>
      <w:r w:rsidRPr="009E785B">
        <w:rPr>
          <w:rFonts w:ascii="Times New Roman" w:hAnsi="Times New Roman" w:cs="Times New Roman"/>
          <w:sz w:val="24"/>
          <w:szCs w:val="24"/>
        </w:rPr>
        <w:t>on how hypnosis created an ‘extreme susceptibility to</w:t>
      </w:r>
      <w:r w:rsidRPr="009E785B">
        <w:rPr>
          <w:rFonts w:ascii="Times New Roman" w:hAnsi="Times New Roman" w:cs="Times New Roman"/>
          <w:i/>
          <w:iCs/>
          <w:sz w:val="24"/>
          <w:szCs w:val="24"/>
        </w:rPr>
        <w:t xml:space="preserve"> </w:t>
      </w:r>
      <w:r w:rsidRPr="009E785B">
        <w:rPr>
          <w:rFonts w:ascii="Times New Roman" w:hAnsi="Times New Roman" w:cs="Times New Roman"/>
          <w:sz w:val="24"/>
          <w:szCs w:val="24"/>
        </w:rPr>
        <w:t>outside suggestions</w:t>
      </w:r>
      <w:r w:rsidR="001608F2">
        <w:rPr>
          <w:rFonts w:ascii="Times New Roman" w:hAnsi="Times New Roman" w:cs="Times New Roman"/>
          <w:sz w:val="24"/>
          <w:szCs w:val="24"/>
        </w:rPr>
        <w:t xml:space="preserve">,’ meaning that </w:t>
      </w:r>
      <w:r w:rsidR="00B756BD">
        <w:rPr>
          <w:rFonts w:ascii="Times New Roman" w:hAnsi="Times New Roman" w:cs="Times New Roman"/>
          <w:sz w:val="24"/>
          <w:szCs w:val="24"/>
        </w:rPr>
        <w:t xml:space="preserve">the patient was </w:t>
      </w:r>
      <w:r w:rsidR="00B756BD" w:rsidRPr="009E785B">
        <w:rPr>
          <w:rFonts w:ascii="Times New Roman" w:hAnsi="Times New Roman" w:cs="Times New Roman"/>
          <w:sz w:val="24"/>
          <w:szCs w:val="24"/>
        </w:rPr>
        <w:t>highly susceptible to the influence of the physicia</w:t>
      </w:r>
      <w:r w:rsidR="00B756BD">
        <w:rPr>
          <w:rFonts w:ascii="Times New Roman" w:hAnsi="Times New Roman" w:cs="Times New Roman"/>
          <w:sz w:val="24"/>
          <w:szCs w:val="24"/>
        </w:rPr>
        <w:t xml:space="preserve">n. </w:t>
      </w:r>
      <w:r w:rsidRPr="009E785B">
        <w:rPr>
          <w:rStyle w:val="FootnoteReference"/>
          <w:rFonts w:ascii="Times New Roman" w:hAnsi="Times New Roman" w:cs="Times New Roman"/>
          <w:sz w:val="24"/>
          <w:szCs w:val="24"/>
        </w:rPr>
        <w:footnoteReference w:id="52"/>
      </w:r>
      <w:r w:rsidRPr="009E785B">
        <w:rPr>
          <w:rFonts w:ascii="Times New Roman" w:hAnsi="Times New Roman" w:cs="Times New Roman"/>
          <w:sz w:val="24"/>
          <w:szCs w:val="24"/>
        </w:rPr>
        <w:t xml:space="preserve"> </w:t>
      </w:r>
      <w:r w:rsidR="00B756BD">
        <w:rPr>
          <w:rFonts w:ascii="Times New Roman" w:hAnsi="Times New Roman" w:cs="Times New Roman"/>
          <w:sz w:val="24"/>
          <w:szCs w:val="24"/>
        </w:rPr>
        <w:t>He</w:t>
      </w:r>
      <w:r w:rsidRPr="009E785B">
        <w:rPr>
          <w:rFonts w:ascii="Times New Roman" w:hAnsi="Times New Roman" w:cs="Times New Roman"/>
          <w:sz w:val="24"/>
          <w:szCs w:val="24"/>
        </w:rPr>
        <w:t xml:space="preserve"> drew parallels between the hypnotised and the insane person, noting that the ‘individuality of</w:t>
      </w:r>
      <w:r w:rsidRPr="009E785B">
        <w:rPr>
          <w:rFonts w:ascii="Times New Roman" w:hAnsi="Times New Roman" w:cs="Times New Roman"/>
          <w:i/>
          <w:iCs/>
          <w:sz w:val="24"/>
          <w:szCs w:val="24"/>
        </w:rPr>
        <w:t xml:space="preserve"> </w:t>
      </w:r>
      <w:r w:rsidRPr="009E785B">
        <w:rPr>
          <w:rFonts w:ascii="Times New Roman" w:hAnsi="Times New Roman" w:cs="Times New Roman"/>
          <w:sz w:val="24"/>
          <w:szCs w:val="24"/>
        </w:rPr>
        <w:t>the hypnotic subject being deleted for the time, he represents</w:t>
      </w:r>
      <w:r w:rsidRPr="009E785B">
        <w:rPr>
          <w:rFonts w:ascii="Times New Roman" w:hAnsi="Times New Roman" w:cs="Times New Roman"/>
          <w:i/>
          <w:iCs/>
          <w:sz w:val="24"/>
          <w:szCs w:val="24"/>
        </w:rPr>
        <w:t xml:space="preserve"> </w:t>
      </w:r>
      <w:r w:rsidRPr="009E785B">
        <w:rPr>
          <w:rFonts w:ascii="Times New Roman" w:hAnsi="Times New Roman" w:cs="Times New Roman"/>
          <w:sz w:val="24"/>
          <w:szCs w:val="24"/>
        </w:rPr>
        <w:t>the logical consequence of the organization of men in society</w:t>
      </w:r>
      <w:r w:rsidRPr="009E785B">
        <w:rPr>
          <w:rFonts w:ascii="Times New Roman" w:hAnsi="Times New Roman" w:cs="Times New Roman"/>
          <w:i/>
          <w:iCs/>
          <w:sz w:val="24"/>
          <w:szCs w:val="24"/>
        </w:rPr>
        <w:t xml:space="preserve"> </w:t>
      </w:r>
      <w:r w:rsidRPr="009E785B">
        <w:rPr>
          <w:rFonts w:ascii="Times New Roman" w:hAnsi="Times New Roman" w:cs="Times New Roman"/>
          <w:sz w:val="24"/>
          <w:szCs w:val="24"/>
        </w:rPr>
        <w:t>who are practically will-less... This ideoplastic state finds its analogue also</w:t>
      </w:r>
      <w:r w:rsidRPr="009E785B">
        <w:rPr>
          <w:rFonts w:ascii="Times New Roman" w:hAnsi="Times New Roman" w:cs="Times New Roman"/>
          <w:i/>
          <w:iCs/>
          <w:sz w:val="24"/>
          <w:szCs w:val="24"/>
        </w:rPr>
        <w:t xml:space="preserve"> </w:t>
      </w:r>
      <w:r w:rsidRPr="009E785B">
        <w:rPr>
          <w:rFonts w:ascii="Times New Roman" w:hAnsi="Times New Roman" w:cs="Times New Roman"/>
          <w:sz w:val="24"/>
          <w:szCs w:val="24"/>
        </w:rPr>
        <w:t>among the actually insane.’ Hack Tuke believed that hypnosis created a state comparable to insanity in making the subject highly vulnerable to the influence of others. Ostensibly</w:t>
      </w:r>
      <w:r w:rsidR="00CA194D">
        <w:rPr>
          <w:rFonts w:ascii="Times New Roman" w:hAnsi="Times New Roman" w:cs="Times New Roman"/>
          <w:sz w:val="24"/>
          <w:szCs w:val="24"/>
        </w:rPr>
        <w:t>,</w:t>
      </w:r>
      <w:r w:rsidRPr="009E785B">
        <w:rPr>
          <w:rFonts w:ascii="Times New Roman" w:hAnsi="Times New Roman" w:cs="Times New Roman"/>
          <w:sz w:val="24"/>
          <w:szCs w:val="24"/>
        </w:rPr>
        <w:t xml:space="preserve"> one of the problems that mental disturbance created was a</w:t>
      </w:r>
      <w:r w:rsidR="00CA194D">
        <w:rPr>
          <w:rFonts w:ascii="Times New Roman" w:hAnsi="Times New Roman" w:cs="Times New Roman"/>
          <w:sz w:val="24"/>
          <w:szCs w:val="24"/>
        </w:rPr>
        <w:t xml:space="preserve"> heightened</w:t>
      </w:r>
      <w:r w:rsidRPr="009E785B">
        <w:rPr>
          <w:rFonts w:ascii="Times New Roman" w:hAnsi="Times New Roman" w:cs="Times New Roman"/>
          <w:sz w:val="24"/>
          <w:szCs w:val="24"/>
        </w:rPr>
        <w:t xml:space="preserve"> </w:t>
      </w:r>
      <w:r w:rsidR="008E497F">
        <w:rPr>
          <w:rFonts w:ascii="Times New Roman" w:hAnsi="Times New Roman" w:cs="Times New Roman"/>
          <w:sz w:val="24"/>
          <w:szCs w:val="24"/>
        </w:rPr>
        <w:t>‘</w:t>
      </w:r>
      <w:r w:rsidRPr="009E785B">
        <w:rPr>
          <w:rFonts w:ascii="Times New Roman" w:hAnsi="Times New Roman" w:cs="Times New Roman"/>
          <w:sz w:val="24"/>
          <w:szCs w:val="24"/>
        </w:rPr>
        <w:t>unwholesome susceptibility to the influence of others, as in the case of the unstable hysterical girl’, but it also created the opportunity to harness wholesome influences for curative purposes.</w:t>
      </w:r>
      <w:r w:rsidRPr="009E785B">
        <w:rPr>
          <w:rFonts w:ascii="Times New Roman" w:hAnsi="Times New Roman" w:cs="Times New Roman"/>
          <w:sz w:val="24"/>
          <w:szCs w:val="24"/>
          <w:vertAlign w:val="superscript"/>
        </w:rPr>
        <w:t xml:space="preserve"> </w:t>
      </w:r>
      <w:r w:rsidRPr="009E785B">
        <w:rPr>
          <w:rStyle w:val="FootnoteReference"/>
          <w:rFonts w:ascii="Times New Roman" w:hAnsi="Times New Roman" w:cs="Times New Roman"/>
          <w:sz w:val="24"/>
          <w:szCs w:val="24"/>
        </w:rPr>
        <w:footnoteReference w:id="53"/>
      </w:r>
      <w:r w:rsidRPr="009E785B">
        <w:rPr>
          <w:rFonts w:ascii="Times New Roman" w:hAnsi="Times New Roman" w:cs="Times New Roman"/>
          <w:sz w:val="24"/>
          <w:szCs w:val="24"/>
        </w:rPr>
        <w:t xml:space="preserve"> </w:t>
      </w:r>
      <w:r w:rsidR="00B97760">
        <w:rPr>
          <w:rFonts w:ascii="Times New Roman" w:hAnsi="Times New Roman" w:cs="Times New Roman"/>
          <w:sz w:val="24"/>
          <w:szCs w:val="24"/>
        </w:rPr>
        <w:t>According to Hack Tuke, h</w:t>
      </w:r>
      <w:r w:rsidRPr="009E785B">
        <w:rPr>
          <w:rFonts w:ascii="Times New Roman" w:hAnsi="Times New Roman" w:cs="Times New Roman"/>
          <w:sz w:val="24"/>
          <w:szCs w:val="24"/>
        </w:rPr>
        <w:t>ypnotism</w:t>
      </w:r>
      <w:r w:rsidR="00B97760">
        <w:rPr>
          <w:rFonts w:ascii="Times New Roman" w:hAnsi="Times New Roman" w:cs="Times New Roman"/>
          <w:sz w:val="24"/>
          <w:szCs w:val="24"/>
        </w:rPr>
        <w:t xml:space="preserve"> </w:t>
      </w:r>
      <w:r w:rsidRPr="009E785B">
        <w:rPr>
          <w:rFonts w:ascii="Times New Roman" w:hAnsi="Times New Roman" w:cs="Times New Roman"/>
          <w:sz w:val="24"/>
          <w:szCs w:val="24"/>
        </w:rPr>
        <w:t xml:space="preserve">provided a method of increasing the susceptibility to wholesome influence to allow the physician to hasten recovery. </w:t>
      </w:r>
      <w:r w:rsidR="00523AA3">
        <w:rPr>
          <w:rFonts w:ascii="Times New Roman" w:hAnsi="Times New Roman" w:cs="Times New Roman"/>
          <w:sz w:val="24"/>
          <w:szCs w:val="24"/>
        </w:rPr>
        <w:t>He was also</w:t>
      </w:r>
      <w:r w:rsidR="004F20DA" w:rsidRPr="009E785B">
        <w:rPr>
          <w:rFonts w:ascii="Times New Roman" w:hAnsi="Times New Roman" w:cs="Times New Roman"/>
          <w:sz w:val="24"/>
          <w:szCs w:val="24"/>
        </w:rPr>
        <w:t xml:space="preserve"> concerned with the non-hypnotic influence of </w:t>
      </w:r>
      <w:r w:rsidR="00F663BE" w:rsidRPr="009E785B">
        <w:rPr>
          <w:rFonts w:ascii="Times New Roman" w:hAnsi="Times New Roman" w:cs="Times New Roman"/>
          <w:sz w:val="24"/>
          <w:szCs w:val="24"/>
        </w:rPr>
        <w:t>the mind</w:t>
      </w:r>
      <w:r w:rsidR="00C61854" w:rsidRPr="009E785B">
        <w:rPr>
          <w:rFonts w:ascii="Times New Roman" w:hAnsi="Times New Roman" w:cs="Times New Roman"/>
          <w:sz w:val="24"/>
          <w:szCs w:val="24"/>
        </w:rPr>
        <w:t>s</w:t>
      </w:r>
      <w:r w:rsidR="00F663BE" w:rsidRPr="009E785B">
        <w:rPr>
          <w:rFonts w:ascii="Times New Roman" w:hAnsi="Times New Roman" w:cs="Times New Roman"/>
          <w:sz w:val="24"/>
          <w:szCs w:val="24"/>
        </w:rPr>
        <w:t xml:space="preserve"> of people whom</w:t>
      </w:r>
      <w:r w:rsidR="00C61854" w:rsidRPr="009E785B">
        <w:rPr>
          <w:rFonts w:ascii="Times New Roman" w:hAnsi="Times New Roman" w:cs="Times New Roman"/>
          <w:sz w:val="24"/>
          <w:szCs w:val="24"/>
        </w:rPr>
        <w:t xml:space="preserve"> ‘unstable’ individual</w:t>
      </w:r>
      <w:r w:rsidR="00FC6A21">
        <w:rPr>
          <w:rFonts w:ascii="Times New Roman" w:hAnsi="Times New Roman" w:cs="Times New Roman"/>
          <w:sz w:val="24"/>
          <w:szCs w:val="24"/>
        </w:rPr>
        <w:t>s</w:t>
      </w:r>
      <w:r w:rsidR="00C61854" w:rsidRPr="009E785B">
        <w:rPr>
          <w:rFonts w:ascii="Times New Roman" w:hAnsi="Times New Roman" w:cs="Times New Roman"/>
          <w:sz w:val="24"/>
          <w:szCs w:val="24"/>
        </w:rPr>
        <w:t xml:space="preserve"> might </w:t>
      </w:r>
      <w:r w:rsidR="00A33BBA">
        <w:rPr>
          <w:rFonts w:ascii="Times New Roman" w:hAnsi="Times New Roman" w:cs="Times New Roman"/>
          <w:sz w:val="24"/>
          <w:szCs w:val="24"/>
        </w:rPr>
        <w:t>encounter.</w:t>
      </w:r>
    </w:p>
    <w:p w14:paraId="13589A9D" w14:textId="77777777" w:rsidR="00FB7504" w:rsidRPr="009E785B" w:rsidRDefault="00FB7504" w:rsidP="009E785B">
      <w:pPr>
        <w:spacing w:line="480" w:lineRule="auto"/>
        <w:rPr>
          <w:rFonts w:ascii="Times New Roman" w:hAnsi="Times New Roman" w:cs="Times New Roman"/>
          <w:sz w:val="24"/>
          <w:szCs w:val="24"/>
        </w:rPr>
      </w:pPr>
    </w:p>
    <w:p w14:paraId="0CE5FE86" w14:textId="0591BBD1" w:rsidR="00597D50" w:rsidRDefault="00597D50"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Hack Tuke was</w:t>
      </w:r>
      <w:r w:rsidR="00845ADA" w:rsidRPr="009E785B">
        <w:rPr>
          <w:rFonts w:ascii="Times New Roman" w:hAnsi="Times New Roman" w:cs="Times New Roman"/>
          <w:sz w:val="24"/>
          <w:szCs w:val="24"/>
        </w:rPr>
        <w:t xml:space="preserve"> thus</w:t>
      </w:r>
      <w:r w:rsidRPr="009E785B">
        <w:rPr>
          <w:rFonts w:ascii="Times New Roman" w:hAnsi="Times New Roman" w:cs="Times New Roman"/>
          <w:sz w:val="24"/>
          <w:szCs w:val="24"/>
        </w:rPr>
        <w:t xml:space="preserve"> open to his ideas being part of a wider application of human influence and harnessing of the power of the mind. In the preface to the first edition of</w:t>
      </w:r>
      <w:r w:rsidRPr="009E785B">
        <w:rPr>
          <w:rFonts w:ascii="Times New Roman" w:hAnsi="Times New Roman" w:cs="Times New Roman"/>
          <w:i/>
          <w:iCs/>
          <w:sz w:val="24"/>
          <w:szCs w:val="24"/>
        </w:rPr>
        <w:t xml:space="preserve"> Illustrations </w:t>
      </w:r>
      <w:r w:rsidRPr="009E785B">
        <w:rPr>
          <w:rFonts w:ascii="Times New Roman" w:hAnsi="Times New Roman" w:cs="Times New Roman"/>
          <w:sz w:val="24"/>
          <w:szCs w:val="24"/>
        </w:rPr>
        <w:t xml:space="preserve">he commented on ‘those non-medical readers who might happen to peruse this work’ and expressed his hope that they ‘may be disposed to regard in a different light from what they may heretofore have done, the success of some fashionable mode of treatment current at the present day.’ </w:t>
      </w:r>
      <w:r w:rsidRPr="009E785B">
        <w:rPr>
          <w:rStyle w:val="FootnoteReference"/>
          <w:rFonts w:ascii="Times New Roman" w:hAnsi="Times New Roman" w:cs="Times New Roman"/>
          <w:sz w:val="24"/>
          <w:szCs w:val="24"/>
        </w:rPr>
        <w:footnoteReference w:id="54"/>
      </w:r>
      <w:r w:rsidRPr="009E785B">
        <w:rPr>
          <w:rFonts w:ascii="Times New Roman" w:hAnsi="Times New Roman" w:cs="Times New Roman"/>
          <w:sz w:val="24"/>
          <w:szCs w:val="24"/>
        </w:rPr>
        <w:t xml:space="preserve"> Hack Tuke was </w:t>
      </w:r>
      <w:r w:rsidR="007C5FD5" w:rsidRPr="009E785B">
        <w:rPr>
          <w:rFonts w:ascii="Times New Roman" w:hAnsi="Times New Roman" w:cs="Times New Roman"/>
          <w:sz w:val="24"/>
          <w:szCs w:val="24"/>
        </w:rPr>
        <w:t>receptive</w:t>
      </w:r>
      <w:r w:rsidRPr="009E785B">
        <w:rPr>
          <w:rFonts w:ascii="Times New Roman" w:hAnsi="Times New Roman" w:cs="Times New Roman"/>
          <w:sz w:val="24"/>
          <w:szCs w:val="24"/>
        </w:rPr>
        <w:t xml:space="preserve"> to collaborating with lay actors in promoting the application of psycho-therapeutic ideas</w:t>
      </w:r>
      <w:r w:rsidR="00523AA3">
        <w:rPr>
          <w:rFonts w:ascii="Times New Roman" w:hAnsi="Times New Roman" w:cs="Times New Roman"/>
          <w:sz w:val="24"/>
          <w:szCs w:val="24"/>
        </w:rPr>
        <w:t xml:space="preserve">, encouraging </w:t>
      </w:r>
      <w:r w:rsidRPr="009E785B">
        <w:rPr>
          <w:rFonts w:ascii="Times New Roman" w:hAnsi="Times New Roman" w:cs="Times New Roman"/>
          <w:sz w:val="24"/>
          <w:szCs w:val="24"/>
        </w:rPr>
        <w:t>readers of his comments on Braidism to ‘make use of them under some form of psycho-therapeutics, whether it be through the Imagination, Attention or Faith.’</w:t>
      </w:r>
      <w:r w:rsidRPr="009E785B">
        <w:rPr>
          <w:rStyle w:val="FootnoteReference"/>
          <w:rFonts w:ascii="Times New Roman" w:hAnsi="Times New Roman" w:cs="Times New Roman"/>
          <w:sz w:val="24"/>
          <w:szCs w:val="24"/>
        </w:rPr>
        <w:footnoteReference w:id="55"/>
      </w:r>
      <w:r w:rsidRPr="009E785B">
        <w:rPr>
          <w:rFonts w:ascii="Times New Roman" w:hAnsi="Times New Roman" w:cs="Times New Roman"/>
          <w:sz w:val="24"/>
          <w:szCs w:val="24"/>
        </w:rPr>
        <w:t xml:space="preserve">  </w:t>
      </w:r>
      <w:r w:rsidR="00D21C91" w:rsidRPr="009E785B">
        <w:rPr>
          <w:rFonts w:ascii="Times New Roman" w:hAnsi="Times New Roman" w:cs="Times New Roman"/>
          <w:sz w:val="24"/>
          <w:szCs w:val="24"/>
        </w:rPr>
        <w:t xml:space="preserve">He apparently did not see psycho-therapeutics as taking a single, medical form. </w:t>
      </w:r>
    </w:p>
    <w:p w14:paraId="4FB85609" w14:textId="6DC9796C" w:rsidR="00F03EB6" w:rsidRDefault="00F03EB6">
      <w:pPr>
        <w:rPr>
          <w:rFonts w:ascii="Times New Roman" w:hAnsi="Times New Roman" w:cs="Times New Roman"/>
          <w:sz w:val="24"/>
          <w:szCs w:val="24"/>
        </w:rPr>
      </w:pPr>
      <w:r>
        <w:rPr>
          <w:rFonts w:ascii="Times New Roman" w:hAnsi="Times New Roman" w:cs="Times New Roman"/>
          <w:sz w:val="24"/>
          <w:szCs w:val="24"/>
        </w:rPr>
        <w:br w:type="page"/>
      </w:r>
    </w:p>
    <w:p w14:paraId="6544227D" w14:textId="68AE3477" w:rsidR="00F03EB6" w:rsidRPr="00F03EB6" w:rsidRDefault="00FC6A21" w:rsidP="009E785B">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Founding the MACA: </w:t>
      </w:r>
      <w:r w:rsidR="00F03EB6" w:rsidRPr="00F03EB6">
        <w:rPr>
          <w:rFonts w:ascii="Times New Roman" w:hAnsi="Times New Roman" w:cs="Times New Roman"/>
          <w:i/>
          <w:iCs/>
          <w:sz w:val="24"/>
          <w:szCs w:val="24"/>
        </w:rPr>
        <w:t xml:space="preserve">The Adaptation of Befriending Practices for the Purpose of Mental Healing </w:t>
      </w:r>
    </w:p>
    <w:p w14:paraId="4B5F04BE" w14:textId="6E621BA4" w:rsidR="00BD1CD1" w:rsidRPr="009E785B" w:rsidRDefault="00BD1CD1" w:rsidP="009E785B">
      <w:pPr>
        <w:spacing w:line="480" w:lineRule="auto"/>
        <w:rPr>
          <w:rFonts w:ascii="Times New Roman" w:hAnsi="Times New Roman" w:cs="Times New Roman"/>
          <w:sz w:val="24"/>
          <w:szCs w:val="24"/>
        </w:rPr>
      </w:pPr>
    </w:p>
    <w:p w14:paraId="6639B88A" w14:textId="2C4E8849" w:rsidR="002D3563" w:rsidRPr="009E785B" w:rsidRDefault="00AC51A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The use of the influence of one mind upon another to elicit beneficial change was </w:t>
      </w:r>
      <w:r w:rsidR="00D47305" w:rsidRPr="009E785B">
        <w:rPr>
          <w:rFonts w:ascii="Times New Roman" w:hAnsi="Times New Roman" w:cs="Times New Roman"/>
          <w:sz w:val="24"/>
          <w:szCs w:val="24"/>
        </w:rPr>
        <w:t>a key aspect of</w:t>
      </w:r>
      <w:r w:rsidR="00523AA3">
        <w:rPr>
          <w:rFonts w:ascii="Times New Roman" w:hAnsi="Times New Roman" w:cs="Times New Roman"/>
          <w:sz w:val="24"/>
          <w:szCs w:val="24"/>
        </w:rPr>
        <w:t xml:space="preserve"> </w:t>
      </w:r>
      <w:r w:rsidR="00D47305" w:rsidRPr="009E785B">
        <w:rPr>
          <w:rFonts w:ascii="Times New Roman" w:hAnsi="Times New Roman" w:cs="Times New Roman"/>
          <w:sz w:val="24"/>
          <w:szCs w:val="24"/>
        </w:rPr>
        <w:t xml:space="preserve">philanthropic </w:t>
      </w:r>
      <w:r w:rsidR="00523AA3">
        <w:rPr>
          <w:rFonts w:ascii="Times New Roman" w:hAnsi="Times New Roman" w:cs="Times New Roman"/>
          <w:sz w:val="24"/>
          <w:szCs w:val="24"/>
        </w:rPr>
        <w:t>befriending, which</w:t>
      </w:r>
      <w:r w:rsidR="00226399" w:rsidRPr="009E785B">
        <w:rPr>
          <w:rFonts w:ascii="Times New Roman" w:hAnsi="Times New Roman" w:cs="Times New Roman"/>
          <w:sz w:val="24"/>
          <w:szCs w:val="24"/>
        </w:rPr>
        <w:t xml:space="preserve"> also emerged in the 1870s</w:t>
      </w:r>
      <w:r w:rsidR="0074602F" w:rsidRPr="009E785B">
        <w:rPr>
          <w:rFonts w:ascii="Times New Roman" w:hAnsi="Times New Roman" w:cs="Times New Roman"/>
          <w:sz w:val="24"/>
          <w:szCs w:val="24"/>
        </w:rPr>
        <w:t>, and</w:t>
      </w:r>
      <w:r w:rsidR="00523AA3">
        <w:rPr>
          <w:rFonts w:ascii="Times New Roman" w:hAnsi="Times New Roman" w:cs="Times New Roman"/>
          <w:sz w:val="24"/>
          <w:szCs w:val="24"/>
        </w:rPr>
        <w:t xml:space="preserve"> </w:t>
      </w:r>
      <w:r w:rsidR="00BC1A12" w:rsidRPr="009E785B">
        <w:rPr>
          <w:rFonts w:ascii="Times New Roman" w:hAnsi="Times New Roman" w:cs="Times New Roman"/>
          <w:sz w:val="24"/>
          <w:szCs w:val="24"/>
        </w:rPr>
        <w:t>contribute</w:t>
      </w:r>
      <w:r w:rsidR="004B188C" w:rsidRPr="009E785B">
        <w:rPr>
          <w:rFonts w:ascii="Times New Roman" w:hAnsi="Times New Roman" w:cs="Times New Roman"/>
          <w:sz w:val="24"/>
          <w:szCs w:val="24"/>
        </w:rPr>
        <w:t>d</w:t>
      </w:r>
      <w:r w:rsidR="00BC1A12" w:rsidRPr="009E785B">
        <w:rPr>
          <w:rFonts w:ascii="Times New Roman" w:hAnsi="Times New Roman" w:cs="Times New Roman"/>
          <w:sz w:val="24"/>
          <w:szCs w:val="24"/>
        </w:rPr>
        <w:t xml:space="preserve"> to the development of the MACA in the 1880s and 1890s. </w:t>
      </w:r>
      <w:r w:rsidR="00523AA3">
        <w:rPr>
          <w:rFonts w:ascii="Times New Roman" w:hAnsi="Times New Roman" w:cs="Times New Roman"/>
          <w:sz w:val="24"/>
          <w:szCs w:val="24"/>
        </w:rPr>
        <w:t>The</w:t>
      </w:r>
      <w:r w:rsidR="009B715C" w:rsidRPr="009E785B">
        <w:rPr>
          <w:rFonts w:ascii="Times New Roman" w:hAnsi="Times New Roman" w:cs="Times New Roman"/>
          <w:sz w:val="24"/>
          <w:szCs w:val="24"/>
        </w:rPr>
        <w:t xml:space="preserve"> Girls’ Friendly Society (GFS) was established in 1874 and the Metropolitan Association for Befriending Young Servants (MABYS) was </w:t>
      </w:r>
      <w:r w:rsidR="004B3ABC" w:rsidRPr="009E785B">
        <w:rPr>
          <w:rFonts w:ascii="Times New Roman" w:hAnsi="Times New Roman" w:cs="Times New Roman"/>
          <w:sz w:val="24"/>
          <w:szCs w:val="24"/>
        </w:rPr>
        <w:t xml:space="preserve">formed in 1875. </w:t>
      </w:r>
      <w:r w:rsidR="00E8793A" w:rsidRPr="009E785B">
        <w:rPr>
          <w:rStyle w:val="FootnoteReference"/>
          <w:rFonts w:ascii="Times New Roman" w:hAnsi="Times New Roman" w:cs="Times New Roman"/>
          <w:sz w:val="24"/>
          <w:szCs w:val="24"/>
        </w:rPr>
        <w:footnoteReference w:id="56"/>
      </w:r>
      <w:r w:rsidR="00321310" w:rsidRPr="009E785B">
        <w:rPr>
          <w:rFonts w:ascii="Times New Roman" w:hAnsi="Times New Roman" w:cs="Times New Roman"/>
          <w:sz w:val="24"/>
          <w:szCs w:val="24"/>
        </w:rPr>
        <w:t xml:space="preserve"> </w:t>
      </w:r>
      <w:r w:rsidR="007C08F7" w:rsidRPr="009E785B">
        <w:rPr>
          <w:rFonts w:ascii="Times New Roman" w:hAnsi="Times New Roman" w:cs="Times New Roman"/>
          <w:sz w:val="24"/>
          <w:szCs w:val="24"/>
        </w:rPr>
        <w:t xml:space="preserve">These befriending networks fostered individual relationships between members and older associates, with the latter providing guidance to ensure the development of the desired character in the younger generation. The organisations also provided practical benefits including affordable lodgings for young women in non-residential employment; holiday and convalescent homes; evening clubs, and education and training. </w:t>
      </w:r>
      <w:r w:rsidR="007C08F7" w:rsidRPr="009E785B">
        <w:rPr>
          <w:rStyle w:val="FootnoteReference"/>
          <w:rFonts w:ascii="Times New Roman" w:hAnsi="Times New Roman" w:cs="Times New Roman"/>
          <w:sz w:val="24"/>
          <w:szCs w:val="24"/>
        </w:rPr>
        <w:footnoteReference w:id="57"/>
      </w:r>
      <w:r w:rsidR="007C08F7" w:rsidRPr="009E785B">
        <w:rPr>
          <w:rFonts w:ascii="Times New Roman" w:hAnsi="Times New Roman" w:cs="Times New Roman"/>
          <w:sz w:val="24"/>
          <w:szCs w:val="24"/>
        </w:rPr>
        <w:t xml:space="preserve"> The GFS was designed to support girls and young women separated from their families, usual</w:t>
      </w:r>
      <w:r w:rsidR="00A150D4">
        <w:rPr>
          <w:rFonts w:ascii="Times New Roman" w:hAnsi="Times New Roman" w:cs="Times New Roman"/>
          <w:sz w:val="24"/>
          <w:szCs w:val="24"/>
        </w:rPr>
        <w:t>ly</w:t>
      </w:r>
      <w:r w:rsidR="007C08F7" w:rsidRPr="009E785B">
        <w:rPr>
          <w:rFonts w:ascii="Times New Roman" w:hAnsi="Times New Roman" w:cs="Times New Roman"/>
          <w:sz w:val="24"/>
          <w:szCs w:val="24"/>
        </w:rPr>
        <w:t xml:space="preserve"> due to migration from rural to urban areas for employment as domestic servants.</w:t>
      </w:r>
      <w:r w:rsidR="007C08F7" w:rsidRPr="009E785B">
        <w:rPr>
          <w:rStyle w:val="FootnoteReference"/>
          <w:rFonts w:ascii="Times New Roman" w:hAnsi="Times New Roman" w:cs="Times New Roman"/>
          <w:sz w:val="24"/>
          <w:szCs w:val="24"/>
        </w:rPr>
        <w:footnoteReference w:id="58"/>
      </w:r>
      <w:r w:rsidR="007C08F7" w:rsidRPr="009E785B">
        <w:rPr>
          <w:rFonts w:ascii="Times New Roman" w:hAnsi="Times New Roman" w:cs="Times New Roman"/>
          <w:sz w:val="24"/>
          <w:szCs w:val="24"/>
        </w:rPr>
        <w:t xml:space="preserve"> The MABYS was created for girls from urban areas and had a particular mission for those who had grown up in workhouses or district schools. </w:t>
      </w:r>
      <w:r w:rsidR="007C08F7" w:rsidRPr="009E785B">
        <w:rPr>
          <w:rStyle w:val="FootnoteReference"/>
          <w:rFonts w:ascii="Times New Roman" w:hAnsi="Times New Roman" w:cs="Times New Roman"/>
          <w:sz w:val="24"/>
          <w:szCs w:val="24"/>
        </w:rPr>
        <w:footnoteReference w:id="59"/>
      </w:r>
      <w:r w:rsidR="007C08F7" w:rsidRPr="009E785B">
        <w:rPr>
          <w:rFonts w:ascii="Times New Roman" w:hAnsi="Times New Roman" w:cs="Times New Roman"/>
          <w:sz w:val="24"/>
          <w:szCs w:val="24"/>
        </w:rPr>
        <w:t xml:space="preserve"> </w:t>
      </w:r>
      <w:r w:rsidR="000A70EE" w:rsidRPr="009E785B">
        <w:rPr>
          <w:rFonts w:ascii="Times New Roman" w:hAnsi="Times New Roman" w:cs="Times New Roman"/>
          <w:sz w:val="24"/>
          <w:szCs w:val="24"/>
        </w:rPr>
        <w:t>These befriending network</w:t>
      </w:r>
      <w:r w:rsidR="00C6527E" w:rsidRPr="009E785B">
        <w:rPr>
          <w:rFonts w:ascii="Times New Roman" w:hAnsi="Times New Roman" w:cs="Times New Roman"/>
          <w:sz w:val="24"/>
          <w:szCs w:val="24"/>
        </w:rPr>
        <w:t>s were well-</w:t>
      </w:r>
      <w:r w:rsidR="00A150D4">
        <w:rPr>
          <w:rFonts w:ascii="Times New Roman" w:hAnsi="Times New Roman" w:cs="Times New Roman"/>
          <w:sz w:val="24"/>
          <w:szCs w:val="24"/>
        </w:rPr>
        <w:t>e</w:t>
      </w:r>
      <w:r w:rsidR="00C6527E" w:rsidRPr="009E785B">
        <w:rPr>
          <w:rFonts w:ascii="Times New Roman" w:hAnsi="Times New Roman" w:cs="Times New Roman"/>
          <w:sz w:val="24"/>
          <w:szCs w:val="24"/>
        </w:rPr>
        <w:t xml:space="preserve">stablished by the 1880s, and </w:t>
      </w:r>
      <w:r w:rsidR="009E0B42" w:rsidRPr="009E785B">
        <w:rPr>
          <w:rFonts w:ascii="Times New Roman" w:hAnsi="Times New Roman" w:cs="Times New Roman"/>
          <w:sz w:val="24"/>
          <w:szCs w:val="24"/>
        </w:rPr>
        <w:t>their work fed directly into</w:t>
      </w:r>
      <w:r w:rsidR="00A150D4">
        <w:rPr>
          <w:rFonts w:ascii="Times New Roman" w:hAnsi="Times New Roman" w:cs="Times New Roman"/>
          <w:sz w:val="24"/>
          <w:szCs w:val="24"/>
        </w:rPr>
        <w:t xml:space="preserve"> the</w:t>
      </w:r>
      <w:r w:rsidR="009E0B42" w:rsidRPr="009E785B">
        <w:rPr>
          <w:rFonts w:ascii="Times New Roman" w:hAnsi="Times New Roman" w:cs="Times New Roman"/>
          <w:sz w:val="24"/>
          <w:szCs w:val="24"/>
        </w:rPr>
        <w:t xml:space="preserve"> </w:t>
      </w:r>
      <w:r w:rsidR="00317835" w:rsidRPr="009E785B">
        <w:rPr>
          <w:rFonts w:ascii="Times New Roman" w:hAnsi="Times New Roman" w:cs="Times New Roman"/>
          <w:sz w:val="24"/>
          <w:szCs w:val="24"/>
        </w:rPr>
        <w:t>germination of</w:t>
      </w:r>
      <w:r w:rsidR="00AB7845">
        <w:rPr>
          <w:rFonts w:ascii="Times New Roman" w:hAnsi="Times New Roman" w:cs="Times New Roman"/>
          <w:sz w:val="24"/>
          <w:szCs w:val="24"/>
        </w:rPr>
        <w:t xml:space="preserve"> </w:t>
      </w:r>
      <w:r w:rsidR="00317835" w:rsidRPr="009E785B">
        <w:rPr>
          <w:rFonts w:ascii="Times New Roman" w:hAnsi="Times New Roman" w:cs="Times New Roman"/>
          <w:sz w:val="24"/>
          <w:szCs w:val="24"/>
        </w:rPr>
        <w:t>after-care.</w:t>
      </w:r>
      <w:r w:rsidR="001A12B9" w:rsidRPr="009E785B">
        <w:rPr>
          <w:rFonts w:ascii="Times New Roman" w:hAnsi="Times New Roman" w:cs="Times New Roman"/>
          <w:sz w:val="24"/>
          <w:szCs w:val="24"/>
        </w:rPr>
        <w:t xml:space="preserve"> </w:t>
      </w:r>
    </w:p>
    <w:p w14:paraId="1DB26A29" w14:textId="77777777" w:rsidR="002D3563" w:rsidRPr="009E785B" w:rsidRDefault="002D3563" w:rsidP="009E785B">
      <w:pPr>
        <w:spacing w:line="480" w:lineRule="auto"/>
        <w:rPr>
          <w:rFonts w:ascii="Times New Roman" w:hAnsi="Times New Roman" w:cs="Times New Roman"/>
          <w:sz w:val="24"/>
          <w:szCs w:val="24"/>
        </w:rPr>
      </w:pPr>
    </w:p>
    <w:p w14:paraId="28889FA3" w14:textId="46DA23B5" w:rsidR="00317835" w:rsidRDefault="009A4837"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The intellectual rationale of these befriending networks </w:t>
      </w:r>
      <w:r w:rsidR="00750036" w:rsidRPr="009E785B">
        <w:rPr>
          <w:rFonts w:ascii="Times New Roman" w:hAnsi="Times New Roman" w:cs="Times New Roman"/>
          <w:sz w:val="24"/>
          <w:szCs w:val="24"/>
        </w:rPr>
        <w:t>was to improve the members’</w:t>
      </w:r>
      <w:r w:rsidR="003E0EF3" w:rsidRPr="009E785B">
        <w:rPr>
          <w:rFonts w:ascii="Times New Roman" w:hAnsi="Times New Roman" w:cs="Times New Roman"/>
          <w:sz w:val="24"/>
          <w:szCs w:val="24"/>
        </w:rPr>
        <w:t xml:space="preserve"> character</w:t>
      </w:r>
      <w:r w:rsidR="00E865FB" w:rsidRPr="009E785B">
        <w:rPr>
          <w:rFonts w:ascii="Times New Roman" w:hAnsi="Times New Roman" w:cs="Times New Roman"/>
          <w:sz w:val="24"/>
          <w:szCs w:val="24"/>
        </w:rPr>
        <w:t>s</w:t>
      </w:r>
      <w:r w:rsidR="003E0EF3" w:rsidRPr="009E785B">
        <w:rPr>
          <w:rFonts w:ascii="Times New Roman" w:hAnsi="Times New Roman" w:cs="Times New Roman"/>
          <w:sz w:val="24"/>
          <w:szCs w:val="24"/>
        </w:rPr>
        <w:t xml:space="preserve"> and way</w:t>
      </w:r>
      <w:r w:rsidR="00E865FB" w:rsidRPr="009E785B">
        <w:rPr>
          <w:rFonts w:ascii="Times New Roman" w:hAnsi="Times New Roman" w:cs="Times New Roman"/>
          <w:sz w:val="24"/>
          <w:szCs w:val="24"/>
        </w:rPr>
        <w:t>s</w:t>
      </w:r>
      <w:r w:rsidR="003E0EF3" w:rsidRPr="009E785B">
        <w:rPr>
          <w:rFonts w:ascii="Times New Roman" w:hAnsi="Times New Roman" w:cs="Times New Roman"/>
          <w:sz w:val="24"/>
          <w:szCs w:val="24"/>
        </w:rPr>
        <w:t xml:space="preserve"> of functioning in the world through the influence of the associates’ character</w:t>
      </w:r>
      <w:r w:rsidR="00E865FB" w:rsidRPr="009E785B">
        <w:rPr>
          <w:rFonts w:ascii="Times New Roman" w:hAnsi="Times New Roman" w:cs="Times New Roman"/>
          <w:sz w:val="24"/>
          <w:szCs w:val="24"/>
        </w:rPr>
        <w:t>s</w:t>
      </w:r>
      <w:r w:rsidR="003E0EF3" w:rsidRPr="009E785B">
        <w:rPr>
          <w:rFonts w:ascii="Times New Roman" w:hAnsi="Times New Roman" w:cs="Times New Roman"/>
          <w:sz w:val="24"/>
          <w:szCs w:val="24"/>
        </w:rPr>
        <w:t xml:space="preserve">. </w:t>
      </w:r>
      <w:r w:rsidR="00D74DD7" w:rsidRPr="009E785B">
        <w:rPr>
          <w:rFonts w:ascii="Times New Roman" w:hAnsi="Times New Roman" w:cs="Times New Roman"/>
          <w:sz w:val="24"/>
          <w:szCs w:val="24"/>
        </w:rPr>
        <w:t>In a conference address in 1887</w:t>
      </w:r>
      <w:r w:rsidR="009879E5" w:rsidRPr="009E785B">
        <w:rPr>
          <w:rFonts w:ascii="Times New Roman" w:hAnsi="Times New Roman" w:cs="Times New Roman"/>
          <w:sz w:val="24"/>
          <w:szCs w:val="24"/>
        </w:rPr>
        <w:t>, the MABYS’ co-founde</w:t>
      </w:r>
      <w:r w:rsidR="00F30F89" w:rsidRPr="009E785B">
        <w:rPr>
          <w:rFonts w:ascii="Times New Roman" w:hAnsi="Times New Roman" w:cs="Times New Roman"/>
          <w:sz w:val="24"/>
          <w:szCs w:val="24"/>
        </w:rPr>
        <w:t>r</w:t>
      </w:r>
      <w:r w:rsidR="009879E5" w:rsidRPr="009E785B">
        <w:rPr>
          <w:rFonts w:ascii="Times New Roman" w:hAnsi="Times New Roman" w:cs="Times New Roman"/>
          <w:sz w:val="24"/>
          <w:szCs w:val="24"/>
        </w:rPr>
        <w:t xml:space="preserve">, </w:t>
      </w:r>
      <w:r w:rsidR="00D74DD7" w:rsidRPr="009E785B">
        <w:rPr>
          <w:rFonts w:ascii="Times New Roman" w:hAnsi="Times New Roman" w:cs="Times New Roman"/>
          <w:sz w:val="24"/>
          <w:szCs w:val="24"/>
        </w:rPr>
        <w:t>Henrietta Barnett</w:t>
      </w:r>
      <w:r w:rsidR="009879E5" w:rsidRPr="009E785B">
        <w:rPr>
          <w:rFonts w:ascii="Times New Roman" w:hAnsi="Times New Roman" w:cs="Times New Roman"/>
          <w:sz w:val="24"/>
          <w:szCs w:val="24"/>
        </w:rPr>
        <w:t>,</w:t>
      </w:r>
      <w:r w:rsidR="00D74DD7" w:rsidRPr="009E785B">
        <w:rPr>
          <w:rFonts w:ascii="Times New Roman" w:hAnsi="Times New Roman" w:cs="Times New Roman"/>
          <w:sz w:val="24"/>
          <w:szCs w:val="24"/>
        </w:rPr>
        <w:t xml:space="preserve"> posed the question, ‘What is it to be a friend to anyone?’ and proposed that the simplest and most correct answer was to be ‘someone who helps us to do or be something better.’</w:t>
      </w:r>
      <w:r w:rsidR="00D74DD7" w:rsidRPr="009E785B">
        <w:rPr>
          <w:rStyle w:val="FootnoteReference"/>
          <w:rFonts w:ascii="Times New Roman" w:hAnsi="Times New Roman" w:cs="Times New Roman"/>
          <w:sz w:val="24"/>
          <w:szCs w:val="24"/>
        </w:rPr>
        <w:footnoteReference w:id="60"/>
      </w:r>
      <w:r w:rsidR="007C1A0C" w:rsidRPr="009E785B">
        <w:rPr>
          <w:rFonts w:ascii="Times New Roman" w:hAnsi="Times New Roman" w:cs="Times New Roman"/>
          <w:sz w:val="24"/>
          <w:szCs w:val="24"/>
        </w:rPr>
        <w:t xml:space="preserve"> </w:t>
      </w:r>
      <w:r w:rsidR="00BB2546" w:rsidRPr="009E785B">
        <w:rPr>
          <w:rFonts w:ascii="Times New Roman" w:hAnsi="Times New Roman" w:cs="Times New Roman"/>
          <w:sz w:val="24"/>
          <w:szCs w:val="24"/>
        </w:rPr>
        <w:t xml:space="preserve">Furthermore, </w:t>
      </w:r>
      <w:r w:rsidR="004C6DB9">
        <w:rPr>
          <w:rFonts w:ascii="Times New Roman" w:hAnsi="Times New Roman" w:cs="Times New Roman"/>
          <w:sz w:val="24"/>
          <w:szCs w:val="24"/>
        </w:rPr>
        <w:t xml:space="preserve">Reverend </w:t>
      </w:r>
      <w:r w:rsidR="00BB2546" w:rsidRPr="009E785B">
        <w:rPr>
          <w:rFonts w:ascii="Times New Roman" w:hAnsi="Times New Roman" w:cs="Times New Roman"/>
          <w:sz w:val="24"/>
          <w:szCs w:val="24"/>
        </w:rPr>
        <w:t>Brooke Lambert</w:t>
      </w:r>
      <w:r w:rsidR="002D3563" w:rsidRPr="009E785B">
        <w:rPr>
          <w:rFonts w:ascii="Times New Roman" w:hAnsi="Times New Roman" w:cs="Times New Roman"/>
          <w:sz w:val="24"/>
          <w:szCs w:val="24"/>
        </w:rPr>
        <w:t>, Chair of the MABYS, declared that, befriending ‘must not be done as merely routine work, but it must be the action of one human soul upon another.’</w:t>
      </w:r>
      <w:r w:rsidR="002D3563" w:rsidRPr="009E785B">
        <w:rPr>
          <w:rStyle w:val="FootnoteReference"/>
          <w:rFonts w:ascii="Times New Roman" w:hAnsi="Times New Roman" w:cs="Times New Roman"/>
          <w:sz w:val="24"/>
          <w:szCs w:val="24"/>
        </w:rPr>
        <w:footnoteReference w:id="61"/>
      </w:r>
      <w:r w:rsidR="002E4296" w:rsidRPr="009E785B">
        <w:rPr>
          <w:rFonts w:ascii="Times New Roman" w:hAnsi="Times New Roman" w:cs="Times New Roman"/>
          <w:sz w:val="24"/>
          <w:szCs w:val="24"/>
        </w:rPr>
        <w:t xml:space="preserve"> </w:t>
      </w:r>
      <w:r w:rsidR="00055E14" w:rsidRPr="009E785B">
        <w:rPr>
          <w:rFonts w:ascii="Times New Roman" w:hAnsi="Times New Roman" w:cs="Times New Roman"/>
          <w:sz w:val="24"/>
          <w:szCs w:val="24"/>
        </w:rPr>
        <w:t>In 1892, a</w:t>
      </w:r>
      <w:r w:rsidR="002E4296" w:rsidRPr="009E785B">
        <w:rPr>
          <w:rFonts w:ascii="Times New Roman" w:hAnsi="Times New Roman" w:cs="Times New Roman"/>
          <w:sz w:val="24"/>
          <w:szCs w:val="24"/>
        </w:rPr>
        <w:t xml:space="preserve">n article on the GFS by Mrs Field appeared in </w:t>
      </w:r>
      <w:r w:rsidR="00714D45" w:rsidRPr="009E785B">
        <w:rPr>
          <w:rFonts w:ascii="Times New Roman" w:hAnsi="Times New Roman" w:cs="Times New Roman"/>
          <w:sz w:val="24"/>
          <w:szCs w:val="24"/>
        </w:rPr>
        <w:t>an</w:t>
      </w:r>
      <w:r w:rsidR="002E4296" w:rsidRPr="009E785B">
        <w:rPr>
          <w:rFonts w:ascii="Times New Roman" w:hAnsi="Times New Roman" w:cs="Times New Roman"/>
          <w:sz w:val="24"/>
          <w:szCs w:val="24"/>
        </w:rPr>
        <w:t xml:space="preserve"> issue of a magazine for philanthropic women called </w:t>
      </w:r>
      <w:r w:rsidR="002E4296" w:rsidRPr="009E785B">
        <w:rPr>
          <w:rFonts w:ascii="Times New Roman" w:hAnsi="Times New Roman" w:cs="Times New Roman"/>
          <w:i/>
          <w:iCs/>
          <w:sz w:val="24"/>
          <w:szCs w:val="24"/>
        </w:rPr>
        <w:t>A Threefold Chord</w:t>
      </w:r>
      <w:r w:rsidR="00714D45" w:rsidRPr="009E785B">
        <w:rPr>
          <w:rFonts w:ascii="Times New Roman" w:hAnsi="Times New Roman" w:cs="Times New Roman"/>
          <w:i/>
          <w:iCs/>
          <w:sz w:val="24"/>
          <w:szCs w:val="24"/>
        </w:rPr>
        <w:t>,</w:t>
      </w:r>
      <w:r w:rsidR="002E4296" w:rsidRPr="009E785B">
        <w:rPr>
          <w:rFonts w:ascii="Times New Roman" w:hAnsi="Times New Roman" w:cs="Times New Roman"/>
          <w:sz w:val="24"/>
          <w:szCs w:val="24"/>
        </w:rPr>
        <w:t xml:space="preserve"> </w:t>
      </w:r>
      <w:r w:rsidR="00714D45" w:rsidRPr="009E785B">
        <w:rPr>
          <w:rFonts w:ascii="Times New Roman" w:hAnsi="Times New Roman" w:cs="Times New Roman"/>
          <w:sz w:val="24"/>
          <w:szCs w:val="24"/>
        </w:rPr>
        <w:t>alongside a piece on the</w:t>
      </w:r>
      <w:r w:rsidR="002E4296" w:rsidRPr="009E785B">
        <w:rPr>
          <w:rFonts w:ascii="Times New Roman" w:hAnsi="Times New Roman" w:cs="Times New Roman"/>
          <w:sz w:val="24"/>
          <w:szCs w:val="24"/>
        </w:rPr>
        <w:t xml:space="preserve"> MACA. In it, Field frequently championed th</w:t>
      </w:r>
      <w:r w:rsidR="000F2048">
        <w:rPr>
          <w:rFonts w:ascii="Times New Roman" w:hAnsi="Times New Roman" w:cs="Times New Roman"/>
          <w:sz w:val="24"/>
          <w:szCs w:val="24"/>
        </w:rPr>
        <w:t>e</w:t>
      </w:r>
      <w:r w:rsidR="002E4296" w:rsidRPr="009E785B">
        <w:rPr>
          <w:rFonts w:ascii="Times New Roman" w:hAnsi="Times New Roman" w:cs="Times New Roman"/>
          <w:sz w:val="24"/>
          <w:szCs w:val="24"/>
        </w:rPr>
        <w:t xml:space="preserve"> ‘earnest influence’ of the GFS’s associates upon its members</w:t>
      </w:r>
      <w:r w:rsidR="00D13DEE" w:rsidRPr="009E785B">
        <w:rPr>
          <w:rFonts w:ascii="Times New Roman" w:hAnsi="Times New Roman" w:cs="Times New Roman"/>
          <w:sz w:val="24"/>
          <w:szCs w:val="24"/>
        </w:rPr>
        <w:t>,</w:t>
      </w:r>
      <w:r w:rsidR="002E4296" w:rsidRPr="009E785B">
        <w:rPr>
          <w:rFonts w:ascii="Times New Roman" w:hAnsi="Times New Roman" w:cs="Times New Roman"/>
          <w:sz w:val="24"/>
          <w:szCs w:val="24"/>
        </w:rPr>
        <w:t xml:space="preserve"> and was clear that only a certain type of woman was appropriate for the role. She was adamant that ‘no woman is fit to lead and influence her sisters who is not a lady in the truest sense.’ </w:t>
      </w:r>
      <w:r w:rsidR="002E4296" w:rsidRPr="009E785B">
        <w:rPr>
          <w:rStyle w:val="FootnoteReference"/>
          <w:rFonts w:ascii="Times New Roman" w:hAnsi="Times New Roman" w:cs="Times New Roman"/>
          <w:sz w:val="24"/>
          <w:szCs w:val="24"/>
        </w:rPr>
        <w:footnoteReference w:id="62"/>
      </w:r>
    </w:p>
    <w:p w14:paraId="448E0989" w14:textId="77777777" w:rsidR="00F03EB6" w:rsidRPr="009E785B" w:rsidRDefault="00F03EB6" w:rsidP="009E785B">
      <w:pPr>
        <w:spacing w:line="480" w:lineRule="auto"/>
        <w:rPr>
          <w:rFonts w:ascii="Times New Roman" w:hAnsi="Times New Roman" w:cs="Times New Roman"/>
          <w:sz w:val="24"/>
          <w:szCs w:val="24"/>
        </w:rPr>
      </w:pPr>
    </w:p>
    <w:p w14:paraId="57D2CE60" w14:textId="1DA7C43C" w:rsidR="00FD1F19" w:rsidRDefault="000A72A9"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Early proponents of the MACA describe</w:t>
      </w:r>
      <w:r w:rsidR="00D13DEE" w:rsidRPr="009E785B">
        <w:rPr>
          <w:rFonts w:ascii="Times New Roman" w:hAnsi="Times New Roman" w:cs="Times New Roman"/>
          <w:sz w:val="24"/>
          <w:szCs w:val="24"/>
        </w:rPr>
        <w:t>d</w:t>
      </w:r>
      <w:r w:rsidRPr="009E785B">
        <w:rPr>
          <w:rFonts w:ascii="Times New Roman" w:hAnsi="Times New Roman" w:cs="Times New Roman"/>
          <w:sz w:val="24"/>
          <w:szCs w:val="24"/>
        </w:rPr>
        <w:t xml:space="preserve"> its working associates’ cultivation of close personal relationships with its patients a</w:t>
      </w:r>
      <w:r w:rsidR="00994D88" w:rsidRPr="009E785B">
        <w:rPr>
          <w:rFonts w:ascii="Times New Roman" w:hAnsi="Times New Roman" w:cs="Times New Roman"/>
          <w:sz w:val="24"/>
          <w:szCs w:val="24"/>
        </w:rPr>
        <w:t>s a form of befriending</w:t>
      </w:r>
      <w:r w:rsidR="001369E6" w:rsidRPr="009E785B">
        <w:rPr>
          <w:rFonts w:ascii="Times New Roman" w:hAnsi="Times New Roman" w:cs="Times New Roman"/>
          <w:sz w:val="24"/>
          <w:szCs w:val="24"/>
        </w:rPr>
        <w:t>.</w:t>
      </w:r>
      <w:r w:rsidR="00994D88" w:rsidRPr="009E785B">
        <w:rPr>
          <w:rFonts w:ascii="Times New Roman" w:hAnsi="Times New Roman" w:cs="Times New Roman"/>
          <w:sz w:val="24"/>
          <w:szCs w:val="24"/>
        </w:rPr>
        <w:t xml:space="preserve"> </w:t>
      </w:r>
      <w:r w:rsidR="00994D88" w:rsidRPr="009E785B">
        <w:rPr>
          <w:rStyle w:val="FootnoteReference"/>
          <w:rFonts w:ascii="Times New Roman" w:hAnsi="Times New Roman" w:cs="Times New Roman"/>
          <w:sz w:val="24"/>
          <w:szCs w:val="24"/>
        </w:rPr>
        <w:footnoteReference w:id="63"/>
      </w:r>
      <w:r w:rsidR="001369E6" w:rsidRPr="009E785B">
        <w:rPr>
          <w:rFonts w:ascii="Times New Roman" w:hAnsi="Times New Roman" w:cs="Times New Roman"/>
          <w:sz w:val="24"/>
          <w:szCs w:val="24"/>
        </w:rPr>
        <w:t xml:space="preserve"> Additionall</w:t>
      </w:r>
      <w:r w:rsidR="000D3246" w:rsidRPr="009E785B">
        <w:rPr>
          <w:rFonts w:ascii="Times New Roman" w:hAnsi="Times New Roman" w:cs="Times New Roman"/>
          <w:sz w:val="24"/>
          <w:szCs w:val="24"/>
        </w:rPr>
        <w:t>y,</w:t>
      </w:r>
      <w:r w:rsidR="00536C23" w:rsidRPr="009E785B">
        <w:rPr>
          <w:rFonts w:ascii="Times New Roman" w:hAnsi="Times New Roman" w:cs="Times New Roman"/>
          <w:sz w:val="24"/>
          <w:szCs w:val="24"/>
        </w:rPr>
        <w:t xml:space="preserve"> MACA personnel, both voluntary and paid, </w:t>
      </w:r>
      <w:r w:rsidR="00856065" w:rsidRPr="009E785B">
        <w:rPr>
          <w:rFonts w:ascii="Times New Roman" w:hAnsi="Times New Roman" w:cs="Times New Roman"/>
          <w:sz w:val="24"/>
          <w:szCs w:val="24"/>
        </w:rPr>
        <w:t>drew inspiration directly from the befriending societies’ methods and tapped into the</w:t>
      </w:r>
      <w:r w:rsidR="00F6428E" w:rsidRPr="009E785B">
        <w:rPr>
          <w:rFonts w:ascii="Times New Roman" w:hAnsi="Times New Roman" w:cs="Times New Roman"/>
          <w:sz w:val="24"/>
          <w:szCs w:val="24"/>
        </w:rPr>
        <w:t xml:space="preserve">se extant </w:t>
      </w:r>
      <w:r w:rsidR="00856065" w:rsidRPr="009E785B">
        <w:rPr>
          <w:rFonts w:ascii="Times New Roman" w:hAnsi="Times New Roman" w:cs="Times New Roman"/>
          <w:sz w:val="24"/>
          <w:szCs w:val="24"/>
        </w:rPr>
        <w:t xml:space="preserve">networks when conducting casework. </w:t>
      </w:r>
      <w:r w:rsidR="00A150D4">
        <w:rPr>
          <w:rFonts w:ascii="Times New Roman" w:hAnsi="Times New Roman" w:cs="Times New Roman"/>
          <w:sz w:val="24"/>
          <w:szCs w:val="24"/>
        </w:rPr>
        <w:t>For example, t</w:t>
      </w:r>
      <w:r w:rsidR="002319F8" w:rsidRPr="009E785B">
        <w:rPr>
          <w:rFonts w:ascii="Times New Roman" w:hAnsi="Times New Roman" w:cs="Times New Roman"/>
          <w:sz w:val="24"/>
          <w:szCs w:val="24"/>
        </w:rPr>
        <w:t xml:space="preserve">he </w:t>
      </w:r>
      <w:r w:rsidR="000F2048">
        <w:rPr>
          <w:rFonts w:ascii="Times New Roman" w:hAnsi="Times New Roman" w:cs="Times New Roman"/>
          <w:sz w:val="24"/>
          <w:szCs w:val="24"/>
        </w:rPr>
        <w:t>Association’s</w:t>
      </w:r>
      <w:r w:rsidR="002319F8" w:rsidRPr="009E785B">
        <w:rPr>
          <w:rFonts w:ascii="Times New Roman" w:hAnsi="Times New Roman" w:cs="Times New Roman"/>
          <w:sz w:val="24"/>
          <w:szCs w:val="24"/>
        </w:rPr>
        <w:t xml:space="preserve"> first Secretary, Mr Thornhill Roxby, </w:t>
      </w:r>
      <w:r w:rsidR="00EE0521" w:rsidRPr="009E785B">
        <w:rPr>
          <w:rFonts w:ascii="Times New Roman" w:hAnsi="Times New Roman" w:cs="Times New Roman"/>
          <w:sz w:val="24"/>
          <w:szCs w:val="24"/>
        </w:rPr>
        <w:t>recommended</w:t>
      </w:r>
      <w:r w:rsidR="000F2048">
        <w:rPr>
          <w:rFonts w:ascii="Times New Roman" w:hAnsi="Times New Roman" w:cs="Times New Roman"/>
          <w:sz w:val="24"/>
          <w:szCs w:val="24"/>
        </w:rPr>
        <w:t xml:space="preserve"> adopting</w:t>
      </w:r>
      <w:r w:rsidR="00EE0521" w:rsidRPr="009E785B">
        <w:rPr>
          <w:rFonts w:ascii="Times New Roman" w:hAnsi="Times New Roman" w:cs="Times New Roman"/>
          <w:sz w:val="24"/>
          <w:szCs w:val="24"/>
        </w:rPr>
        <w:t xml:space="preserve"> </w:t>
      </w:r>
      <w:r w:rsidR="00555643" w:rsidRPr="009E785B">
        <w:rPr>
          <w:rFonts w:ascii="Times New Roman" w:hAnsi="Times New Roman" w:cs="Times New Roman"/>
          <w:sz w:val="24"/>
          <w:szCs w:val="24"/>
        </w:rPr>
        <w:t>paperwork forms similar to those used by the MABYS</w:t>
      </w:r>
      <w:r w:rsidR="00FF6D0D" w:rsidRPr="009E785B">
        <w:rPr>
          <w:rFonts w:ascii="Times New Roman" w:hAnsi="Times New Roman" w:cs="Times New Roman"/>
          <w:sz w:val="24"/>
          <w:szCs w:val="24"/>
        </w:rPr>
        <w:t xml:space="preserve">, while the </w:t>
      </w:r>
      <w:r w:rsidR="00BA4A75">
        <w:rPr>
          <w:rFonts w:ascii="Times New Roman" w:hAnsi="Times New Roman" w:cs="Times New Roman"/>
          <w:sz w:val="24"/>
          <w:szCs w:val="24"/>
        </w:rPr>
        <w:t>MACA</w:t>
      </w:r>
      <w:r w:rsidR="00FF6D0D" w:rsidRPr="009E785B">
        <w:rPr>
          <w:rFonts w:ascii="Times New Roman" w:hAnsi="Times New Roman" w:cs="Times New Roman"/>
          <w:sz w:val="24"/>
          <w:szCs w:val="24"/>
        </w:rPr>
        <w:t>’s promotional literature frequently</w:t>
      </w:r>
      <w:r w:rsidR="00376E03" w:rsidRPr="009E785B">
        <w:rPr>
          <w:rFonts w:ascii="Times New Roman" w:hAnsi="Times New Roman" w:cs="Times New Roman"/>
          <w:sz w:val="24"/>
          <w:szCs w:val="24"/>
        </w:rPr>
        <w:t xml:space="preserve"> advertised </w:t>
      </w:r>
      <w:r w:rsidR="00BA4A75">
        <w:rPr>
          <w:rFonts w:ascii="Times New Roman" w:hAnsi="Times New Roman" w:cs="Times New Roman"/>
          <w:sz w:val="24"/>
          <w:szCs w:val="24"/>
        </w:rPr>
        <w:t>its</w:t>
      </w:r>
      <w:r w:rsidR="00376E03" w:rsidRPr="009E785B">
        <w:rPr>
          <w:rFonts w:ascii="Times New Roman" w:hAnsi="Times New Roman" w:cs="Times New Roman"/>
          <w:sz w:val="24"/>
          <w:szCs w:val="24"/>
        </w:rPr>
        <w:t xml:space="preserve"> connections</w:t>
      </w:r>
      <w:r w:rsidR="00BA4A75">
        <w:rPr>
          <w:rFonts w:ascii="Times New Roman" w:hAnsi="Times New Roman" w:cs="Times New Roman"/>
          <w:sz w:val="24"/>
          <w:szCs w:val="24"/>
        </w:rPr>
        <w:t xml:space="preserve"> with</w:t>
      </w:r>
      <w:r w:rsidR="00376E03" w:rsidRPr="009E785B">
        <w:rPr>
          <w:rFonts w:ascii="Times New Roman" w:hAnsi="Times New Roman" w:cs="Times New Roman"/>
          <w:sz w:val="24"/>
          <w:szCs w:val="24"/>
        </w:rPr>
        <w:t xml:space="preserve"> the befriending societies.</w:t>
      </w:r>
      <w:r w:rsidR="00FF6D0D" w:rsidRPr="009E785B">
        <w:rPr>
          <w:rFonts w:ascii="Times New Roman" w:hAnsi="Times New Roman" w:cs="Times New Roman"/>
          <w:sz w:val="24"/>
          <w:szCs w:val="24"/>
        </w:rPr>
        <w:t xml:space="preserve"> </w:t>
      </w:r>
      <w:r w:rsidR="00FF6D0D" w:rsidRPr="009E785B">
        <w:rPr>
          <w:rStyle w:val="FootnoteReference"/>
          <w:rFonts w:ascii="Times New Roman" w:hAnsi="Times New Roman" w:cs="Times New Roman"/>
          <w:sz w:val="24"/>
          <w:szCs w:val="24"/>
        </w:rPr>
        <w:footnoteReference w:id="64"/>
      </w:r>
      <w:r w:rsidR="00621ACA" w:rsidRPr="009E785B">
        <w:rPr>
          <w:rFonts w:ascii="Times New Roman" w:hAnsi="Times New Roman" w:cs="Times New Roman"/>
          <w:sz w:val="24"/>
          <w:szCs w:val="24"/>
        </w:rPr>
        <w:t xml:space="preserve"> </w:t>
      </w:r>
      <w:r w:rsidR="00A150D4">
        <w:rPr>
          <w:rFonts w:ascii="Times New Roman" w:hAnsi="Times New Roman" w:cs="Times New Roman"/>
          <w:sz w:val="24"/>
          <w:szCs w:val="24"/>
        </w:rPr>
        <w:t>T</w:t>
      </w:r>
      <w:r w:rsidR="00D11141" w:rsidRPr="009E785B">
        <w:rPr>
          <w:rFonts w:ascii="Times New Roman" w:hAnsi="Times New Roman" w:cs="Times New Roman"/>
          <w:sz w:val="24"/>
          <w:szCs w:val="24"/>
        </w:rPr>
        <w:t xml:space="preserve">he </w:t>
      </w:r>
      <w:r w:rsidR="00621ACA" w:rsidRPr="009E785B">
        <w:rPr>
          <w:rFonts w:ascii="Times New Roman" w:hAnsi="Times New Roman" w:cs="Times New Roman"/>
          <w:sz w:val="24"/>
          <w:szCs w:val="24"/>
        </w:rPr>
        <w:t xml:space="preserve">article </w:t>
      </w:r>
      <w:r w:rsidR="00223066" w:rsidRPr="009E785B">
        <w:rPr>
          <w:rFonts w:ascii="Times New Roman" w:hAnsi="Times New Roman" w:cs="Times New Roman"/>
          <w:sz w:val="24"/>
          <w:szCs w:val="24"/>
        </w:rPr>
        <w:t xml:space="preserve">from 1892 </w:t>
      </w:r>
      <w:r w:rsidR="00621ACA" w:rsidRPr="009E785B">
        <w:rPr>
          <w:rFonts w:ascii="Times New Roman" w:hAnsi="Times New Roman" w:cs="Times New Roman"/>
          <w:sz w:val="24"/>
          <w:szCs w:val="24"/>
        </w:rPr>
        <w:t xml:space="preserve">advertising the MACA in </w:t>
      </w:r>
      <w:r w:rsidR="00621ACA" w:rsidRPr="009E785B">
        <w:rPr>
          <w:rFonts w:ascii="Times New Roman" w:hAnsi="Times New Roman" w:cs="Times New Roman"/>
          <w:i/>
          <w:iCs/>
          <w:sz w:val="24"/>
          <w:szCs w:val="24"/>
        </w:rPr>
        <w:t>A Threefold Chord</w:t>
      </w:r>
      <w:r w:rsidR="00621ACA" w:rsidRPr="009E785B">
        <w:rPr>
          <w:rFonts w:ascii="Times New Roman" w:hAnsi="Times New Roman" w:cs="Times New Roman"/>
          <w:sz w:val="24"/>
          <w:szCs w:val="24"/>
        </w:rPr>
        <w:t xml:space="preserve"> </w:t>
      </w:r>
      <w:r w:rsidR="007135A7" w:rsidRPr="009E785B">
        <w:rPr>
          <w:rFonts w:ascii="Times New Roman" w:hAnsi="Times New Roman" w:cs="Times New Roman"/>
          <w:sz w:val="24"/>
          <w:szCs w:val="24"/>
        </w:rPr>
        <w:t>featured short case-narratives</w:t>
      </w:r>
      <w:r w:rsidR="00776204" w:rsidRPr="009E785B">
        <w:rPr>
          <w:rFonts w:ascii="Times New Roman" w:hAnsi="Times New Roman" w:cs="Times New Roman"/>
          <w:sz w:val="24"/>
          <w:szCs w:val="24"/>
        </w:rPr>
        <w:t xml:space="preserve">, highlighting that many of </w:t>
      </w:r>
      <w:r w:rsidR="00A150D4">
        <w:rPr>
          <w:rFonts w:ascii="Times New Roman" w:hAnsi="Times New Roman" w:cs="Times New Roman"/>
          <w:sz w:val="24"/>
          <w:szCs w:val="24"/>
        </w:rPr>
        <w:t xml:space="preserve">the </w:t>
      </w:r>
      <w:r w:rsidR="00776204" w:rsidRPr="009E785B">
        <w:rPr>
          <w:rFonts w:ascii="Times New Roman" w:hAnsi="Times New Roman" w:cs="Times New Roman"/>
          <w:sz w:val="24"/>
          <w:szCs w:val="24"/>
        </w:rPr>
        <w:t xml:space="preserve">charity’s patients </w:t>
      </w:r>
      <w:r w:rsidR="000E5047" w:rsidRPr="009E785B">
        <w:rPr>
          <w:rFonts w:ascii="Times New Roman" w:hAnsi="Times New Roman" w:cs="Times New Roman"/>
          <w:sz w:val="24"/>
          <w:szCs w:val="24"/>
        </w:rPr>
        <w:t>were</w:t>
      </w:r>
      <w:r w:rsidR="00776204" w:rsidRPr="009E785B">
        <w:rPr>
          <w:rFonts w:ascii="Times New Roman" w:hAnsi="Times New Roman" w:cs="Times New Roman"/>
          <w:sz w:val="24"/>
          <w:szCs w:val="24"/>
        </w:rPr>
        <w:t xml:space="preserve"> also members of the GFS or the MABYS</w:t>
      </w:r>
      <w:r w:rsidR="004D6411" w:rsidRPr="009E785B">
        <w:rPr>
          <w:rFonts w:ascii="Times New Roman" w:hAnsi="Times New Roman" w:cs="Times New Roman"/>
          <w:sz w:val="24"/>
          <w:szCs w:val="24"/>
        </w:rPr>
        <w:t>. One case notes a ‘young girl, for some time very ill in a London asylum… doing well and is most happy. Is a member of the M.A.B.Y.S.’ The case listed directly below finishes</w:t>
      </w:r>
      <w:r w:rsidR="00A150D4">
        <w:rPr>
          <w:rFonts w:ascii="Times New Roman" w:hAnsi="Times New Roman" w:cs="Times New Roman"/>
          <w:sz w:val="24"/>
          <w:szCs w:val="24"/>
        </w:rPr>
        <w:t>,</w:t>
      </w:r>
      <w:r w:rsidR="004D6411" w:rsidRPr="009E785B">
        <w:rPr>
          <w:rFonts w:ascii="Times New Roman" w:hAnsi="Times New Roman" w:cs="Times New Roman"/>
          <w:sz w:val="24"/>
          <w:szCs w:val="24"/>
        </w:rPr>
        <w:t xml:space="preserve"> ‘Is a member of the G.F.S.’</w:t>
      </w:r>
      <w:r w:rsidR="004D6411" w:rsidRPr="009E785B">
        <w:rPr>
          <w:rStyle w:val="FootnoteReference"/>
          <w:rFonts w:ascii="Times New Roman" w:hAnsi="Times New Roman" w:cs="Times New Roman"/>
          <w:sz w:val="24"/>
          <w:szCs w:val="24"/>
        </w:rPr>
        <w:footnoteReference w:id="65"/>
      </w:r>
      <w:r w:rsidR="00223066" w:rsidRPr="009E785B">
        <w:rPr>
          <w:rFonts w:ascii="Times New Roman" w:hAnsi="Times New Roman" w:cs="Times New Roman"/>
          <w:sz w:val="24"/>
          <w:szCs w:val="24"/>
        </w:rPr>
        <w:t xml:space="preserve"> During the 1890s, the MACA </w:t>
      </w:r>
      <w:r w:rsidR="009529B1">
        <w:rPr>
          <w:rFonts w:ascii="Times New Roman" w:hAnsi="Times New Roman" w:cs="Times New Roman"/>
          <w:sz w:val="24"/>
          <w:szCs w:val="24"/>
        </w:rPr>
        <w:t xml:space="preserve">was </w:t>
      </w:r>
      <w:r w:rsidR="00736AFB" w:rsidRPr="009E785B">
        <w:rPr>
          <w:rFonts w:ascii="Times New Roman" w:hAnsi="Times New Roman" w:cs="Times New Roman"/>
          <w:sz w:val="24"/>
          <w:szCs w:val="24"/>
        </w:rPr>
        <w:t xml:space="preserve">a </w:t>
      </w:r>
      <w:r w:rsidR="004309D2">
        <w:rPr>
          <w:rFonts w:ascii="Times New Roman" w:hAnsi="Times New Roman" w:cs="Times New Roman"/>
          <w:sz w:val="24"/>
          <w:szCs w:val="24"/>
        </w:rPr>
        <w:t>arena</w:t>
      </w:r>
      <w:r w:rsidR="00736AFB" w:rsidRPr="009E785B">
        <w:rPr>
          <w:rFonts w:ascii="Times New Roman" w:hAnsi="Times New Roman" w:cs="Times New Roman"/>
          <w:sz w:val="24"/>
          <w:szCs w:val="24"/>
        </w:rPr>
        <w:t xml:space="preserve"> </w:t>
      </w:r>
      <w:r w:rsidR="003018AE" w:rsidRPr="009E785B">
        <w:rPr>
          <w:rFonts w:ascii="Times New Roman" w:hAnsi="Times New Roman" w:cs="Times New Roman"/>
          <w:sz w:val="24"/>
          <w:szCs w:val="24"/>
        </w:rPr>
        <w:t xml:space="preserve">in which </w:t>
      </w:r>
      <w:r w:rsidR="00FD1F19" w:rsidRPr="009E785B">
        <w:rPr>
          <w:rFonts w:ascii="Times New Roman" w:hAnsi="Times New Roman" w:cs="Times New Roman"/>
          <w:sz w:val="24"/>
          <w:szCs w:val="24"/>
        </w:rPr>
        <w:t>psychiatrists</w:t>
      </w:r>
      <w:r w:rsidR="003018AE" w:rsidRPr="009E785B">
        <w:rPr>
          <w:rFonts w:ascii="Times New Roman" w:hAnsi="Times New Roman" w:cs="Times New Roman"/>
          <w:sz w:val="24"/>
          <w:szCs w:val="24"/>
        </w:rPr>
        <w:t>, clergy and lay agents interested in using one person’s mind to e</w:t>
      </w:r>
      <w:r w:rsidR="00FD1F19" w:rsidRPr="009E785B">
        <w:rPr>
          <w:rFonts w:ascii="Times New Roman" w:hAnsi="Times New Roman" w:cs="Times New Roman"/>
          <w:sz w:val="24"/>
          <w:szCs w:val="24"/>
        </w:rPr>
        <w:t>licit beneficial change in another’s worked</w:t>
      </w:r>
      <w:r w:rsidR="009529B1">
        <w:rPr>
          <w:rFonts w:ascii="Times New Roman" w:hAnsi="Times New Roman" w:cs="Times New Roman"/>
          <w:sz w:val="24"/>
          <w:szCs w:val="24"/>
        </w:rPr>
        <w:t xml:space="preserve"> together</w:t>
      </w:r>
      <w:r w:rsidR="00FD1F19" w:rsidRPr="009E785B">
        <w:rPr>
          <w:rFonts w:ascii="Times New Roman" w:hAnsi="Times New Roman" w:cs="Times New Roman"/>
          <w:sz w:val="24"/>
          <w:szCs w:val="24"/>
        </w:rPr>
        <w:t xml:space="preserve">, </w:t>
      </w:r>
      <w:r w:rsidR="009529B1">
        <w:rPr>
          <w:rFonts w:ascii="Times New Roman" w:hAnsi="Times New Roman" w:cs="Times New Roman"/>
          <w:sz w:val="24"/>
          <w:szCs w:val="24"/>
        </w:rPr>
        <w:t>uniting</w:t>
      </w:r>
      <w:r w:rsidR="00FD1F19" w:rsidRPr="009E785B">
        <w:rPr>
          <w:rFonts w:ascii="Times New Roman" w:hAnsi="Times New Roman" w:cs="Times New Roman"/>
          <w:sz w:val="24"/>
          <w:szCs w:val="24"/>
        </w:rPr>
        <w:t xml:space="preserve"> their various methods and approaches.</w:t>
      </w:r>
    </w:p>
    <w:p w14:paraId="42CAB2E6" w14:textId="77777777" w:rsidR="009E785B" w:rsidRPr="009E785B" w:rsidRDefault="009E785B" w:rsidP="009E785B">
      <w:pPr>
        <w:spacing w:line="480" w:lineRule="auto"/>
        <w:rPr>
          <w:rFonts w:ascii="Times New Roman" w:hAnsi="Times New Roman" w:cs="Times New Roman"/>
          <w:sz w:val="24"/>
          <w:szCs w:val="24"/>
        </w:rPr>
      </w:pPr>
    </w:p>
    <w:p w14:paraId="218A2665" w14:textId="4820003F" w:rsidR="00B3736B" w:rsidRDefault="00B3736B"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Hack Tuke’s and befrienders’ approaches to harnessing the influence of the mind differed in </w:t>
      </w:r>
      <w:r w:rsidR="0042508D" w:rsidRPr="009E785B">
        <w:rPr>
          <w:rFonts w:ascii="Times New Roman" w:hAnsi="Times New Roman" w:cs="Times New Roman"/>
          <w:sz w:val="24"/>
          <w:szCs w:val="24"/>
        </w:rPr>
        <w:t>one key way. Hack Tuke’s conceptualisation of psycho-therapeutic</w:t>
      </w:r>
      <w:r w:rsidR="00194130" w:rsidRPr="009E785B">
        <w:rPr>
          <w:rFonts w:ascii="Times New Roman" w:hAnsi="Times New Roman" w:cs="Times New Roman"/>
          <w:sz w:val="24"/>
          <w:szCs w:val="24"/>
        </w:rPr>
        <w:t>s</w:t>
      </w:r>
      <w:r w:rsidR="0042508D" w:rsidRPr="009E785B">
        <w:rPr>
          <w:rFonts w:ascii="Times New Roman" w:hAnsi="Times New Roman" w:cs="Times New Roman"/>
          <w:sz w:val="24"/>
          <w:szCs w:val="24"/>
        </w:rPr>
        <w:t xml:space="preserve"> involved the channelling of psychical </w:t>
      </w:r>
      <w:r w:rsidR="00B8360E" w:rsidRPr="009E785B">
        <w:rPr>
          <w:rFonts w:ascii="Times New Roman" w:hAnsi="Times New Roman" w:cs="Times New Roman"/>
          <w:sz w:val="24"/>
          <w:szCs w:val="24"/>
        </w:rPr>
        <w:t xml:space="preserve">power to heal somatic symptoms. By contrast, those interested in befriending wished to use </w:t>
      </w:r>
      <w:r w:rsidR="00B80587" w:rsidRPr="009E785B">
        <w:rPr>
          <w:rFonts w:ascii="Times New Roman" w:hAnsi="Times New Roman" w:cs="Times New Roman"/>
          <w:sz w:val="24"/>
          <w:szCs w:val="24"/>
        </w:rPr>
        <w:t xml:space="preserve">interpersonal influence to </w:t>
      </w:r>
      <w:r w:rsidR="00060C2E" w:rsidRPr="009E785B">
        <w:rPr>
          <w:rFonts w:ascii="Times New Roman" w:hAnsi="Times New Roman" w:cs="Times New Roman"/>
          <w:sz w:val="24"/>
          <w:szCs w:val="24"/>
        </w:rPr>
        <w:t xml:space="preserve">elicit change in individuals’ </w:t>
      </w:r>
      <w:r w:rsidR="00C77F9B" w:rsidRPr="009E785B">
        <w:rPr>
          <w:rFonts w:ascii="Times New Roman" w:hAnsi="Times New Roman" w:cs="Times New Roman"/>
          <w:sz w:val="24"/>
          <w:szCs w:val="24"/>
        </w:rPr>
        <w:t>character</w:t>
      </w:r>
      <w:r w:rsidR="004309D2">
        <w:rPr>
          <w:rFonts w:ascii="Times New Roman" w:hAnsi="Times New Roman" w:cs="Times New Roman"/>
          <w:sz w:val="24"/>
          <w:szCs w:val="24"/>
        </w:rPr>
        <w:t>s</w:t>
      </w:r>
      <w:r w:rsidR="00C77F9B" w:rsidRPr="009E785B">
        <w:rPr>
          <w:rFonts w:ascii="Times New Roman" w:hAnsi="Times New Roman" w:cs="Times New Roman"/>
          <w:sz w:val="24"/>
          <w:szCs w:val="24"/>
        </w:rPr>
        <w:t xml:space="preserve"> and social functioning. How, then, did these two understanding</w:t>
      </w:r>
      <w:r w:rsidR="00194130" w:rsidRPr="009E785B">
        <w:rPr>
          <w:rFonts w:ascii="Times New Roman" w:hAnsi="Times New Roman" w:cs="Times New Roman"/>
          <w:sz w:val="24"/>
          <w:szCs w:val="24"/>
        </w:rPr>
        <w:t>s</w:t>
      </w:r>
      <w:r w:rsidR="00C77F9B" w:rsidRPr="009E785B">
        <w:rPr>
          <w:rFonts w:ascii="Times New Roman" w:hAnsi="Times New Roman" w:cs="Times New Roman"/>
          <w:sz w:val="24"/>
          <w:szCs w:val="24"/>
        </w:rPr>
        <w:t xml:space="preserve"> of the value of the healing power of the mind </w:t>
      </w:r>
      <w:r w:rsidR="00C474F7" w:rsidRPr="009E785B">
        <w:rPr>
          <w:rFonts w:ascii="Times New Roman" w:hAnsi="Times New Roman" w:cs="Times New Roman"/>
          <w:sz w:val="24"/>
          <w:szCs w:val="24"/>
        </w:rPr>
        <w:t xml:space="preserve">converge? </w:t>
      </w:r>
    </w:p>
    <w:p w14:paraId="169A1F7C" w14:textId="77777777" w:rsidR="009E785B" w:rsidRPr="009E785B" w:rsidRDefault="009E785B" w:rsidP="009E785B">
      <w:pPr>
        <w:spacing w:line="480" w:lineRule="auto"/>
        <w:rPr>
          <w:rFonts w:ascii="Times New Roman" w:hAnsi="Times New Roman" w:cs="Times New Roman"/>
          <w:sz w:val="24"/>
          <w:szCs w:val="24"/>
        </w:rPr>
      </w:pPr>
    </w:p>
    <w:p w14:paraId="11B43622" w14:textId="64995F57" w:rsidR="00E97969" w:rsidRDefault="00C474F7"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While Hack Tuke did</w:t>
      </w:r>
      <w:r w:rsidR="005F4419" w:rsidRPr="009E785B">
        <w:rPr>
          <w:rFonts w:ascii="Times New Roman" w:hAnsi="Times New Roman" w:cs="Times New Roman"/>
          <w:sz w:val="24"/>
          <w:szCs w:val="24"/>
        </w:rPr>
        <w:t xml:space="preserve"> not continue to develop his work under the title of ‘psycho-therapeutics’ beyond the ideas he expressed in </w:t>
      </w:r>
      <w:r w:rsidR="005F4419" w:rsidRPr="009E785B">
        <w:rPr>
          <w:rFonts w:ascii="Times New Roman" w:hAnsi="Times New Roman" w:cs="Times New Roman"/>
          <w:i/>
          <w:iCs/>
          <w:sz w:val="24"/>
          <w:szCs w:val="24"/>
        </w:rPr>
        <w:t>Illustrations,</w:t>
      </w:r>
      <w:r w:rsidR="005F4419" w:rsidRPr="009E785B">
        <w:rPr>
          <w:rFonts w:ascii="Times New Roman" w:hAnsi="Times New Roman" w:cs="Times New Roman"/>
          <w:sz w:val="24"/>
          <w:szCs w:val="24"/>
        </w:rPr>
        <w:t xml:space="preserve"> he did continue to experiment with hypnosis</w:t>
      </w:r>
      <w:r w:rsidR="00DD3DFF" w:rsidRPr="009E785B">
        <w:rPr>
          <w:rFonts w:ascii="Times New Roman" w:hAnsi="Times New Roman" w:cs="Times New Roman"/>
          <w:sz w:val="24"/>
          <w:szCs w:val="24"/>
        </w:rPr>
        <w:t>, as did various physicians associated with the MACA.</w:t>
      </w:r>
      <w:r w:rsidR="007A7DDF" w:rsidRPr="009E785B">
        <w:rPr>
          <w:rFonts w:ascii="Times New Roman" w:hAnsi="Times New Roman" w:cs="Times New Roman"/>
          <w:sz w:val="24"/>
          <w:szCs w:val="24"/>
        </w:rPr>
        <w:t xml:space="preserve"> </w:t>
      </w:r>
      <w:r w:rsidR="005F4419" w:rsidRPr="009E785B">
        <w:rPr>
          <w:rStyle w:val="FootnoteReference"/>
          <w:rFonts w:ascii="Times New Roman" w:hAnsi="Times New Roman" w:cs="Times New Roman"/>
          <w:sz w:val="24"/>
          <w:szCs w:val="24"/>
        </w:rPr>
        <w:footnoteReference w:id="66"/>
      </w:r>
      <w:r w:rsidR="00CA77E8" w:rsidRPr="009E785B">
        <w:rPr>
          <w:rFonts w:ascii="Times New Roman" w:hAnsi="Times New Roman" w:cs="Times New Roman"/>
          <w:sz w:val="24"/>
          <w:szCs w:val="24"/>
        </w:rPr>
        <w:t xml:space="preserve"> </w:t>
      </w:r>
      <w:r w:rsidR="00931676">
        <w:rPr>
          <w:rFonts w:ascii="Times New Roman" w:hAnsi="Times New Roman" w:cs="Times New Roman"/>
          <w:sz w:val="24"/>
          <w:szCs w:val="24"/>
        </w:rPr>
        <w:t>H</w:t>
      </w:r>
      <w:r w:rsidR="00E241B3" w:rsidRPr="009E785B">
        <w:rPr>
          <w:rFonts w:ascii="Times New Roman" w:hAnsi="Times New Roman" w:cs="Times New Roman"/>
          <w:sz w:val="24"/>
          <w:szCs w:val="24"/>
        </w:rPr>
        <w:t xml:space="preserve">ypnosis </w:t>
      </w:r>
      <w:r w:rsidR="00931676">
        <w:rPr>
          <w:rFonts w:ascii="Times New Roman" w:hAnsi="Times New Roman" w:cs="Times New Roman"/>
          <w:sz w:val="24"/>
          <w:szCs w:val="24"/>
        </w:rPr>
        <w:t>became</w:t>
      </w:r>
      <w:r w:rsidR="00E241B3" w:rsidRPr="009E785B">
        <w:rPr>
          <w:rFonts w:ascii="Times New Roman" w:hAnsi="Times New Roman" w:cs="Times New Roman"/>
          <w:sz w:val="24"/>
          <w:szCs w:val="24"/>
        </w:rPr>
        <w:t xml:space="preserve"> seen as </w:t>
      </w:r>
      <w:r w:rsidR="00C50B57">
        <w:rPr>
          <w:rFonts w:ascii="Times New Roman" w:hAnsi="Times New Roman" w:cs="Times New Roman"/>
          <w:sz w:val="24"/>
          <w:szCs w:val="24"/>
        </w:rPr>
        <w:t>one</w:t>
      </w:r>
      <w:r w:rsidR="00E241B3" w:rsidRPr="009E785B">
        <w:rPr>
          <w:rFonts w:ascii="Times New Roman" w:hAnsi="Times New Roman" w:cs="Times New Roman"/>
          <w:sz w:val="24"/>
          <w:szCs w:val="24"/>
        </w:rPr>
        <w:t xml:space="preserve"> key method of psychotherapy</w:t>
      </w:r>
      <w:r w:rsidR="00A822E7" w:rsidRPr="009E785B">
        <w:rPr>
          <w:rFonts w:ascii="Times New Roman" w:hAnsi="Times New Roman" w:cs="Times New Roman"/>
          <w:sz w:val="24"/>
          <w:szCs w:val="24"/>
        </w:rPr>
        <w:t xml:space="preserve"> amongst British psychiatrists</w:t>
      </w:r>
      <w:r w:rsidR="004964EE" w:rsidRPr="009E785B">
        <w:rPr>
          <w:rFonts w:ascii="Times New Roman" w:hAnsi="Times New Roman" w:cs="Times New Roman"/>
          <w:sz w:val="24"/>
          <w:szCs w:val="24"/>
        </w:rPr>
        <w:t>. I</w:t>
      </w:r>
      <w:r w:rsidR="00041D93" w:rsidRPr="009E785B">
        <w:rPr>
          <w:rFonts w:ascii="Times New Roman" w:hAnsi="Times New Roman" w:cs="Times New Roman"/>
          <w:sz w:val="24"/>
          <w:szCs w:val="24"/>
        </w:rPr>
        <w:t>n</w:t>
      </w:r>
      <w:r w:rsidR="004964EE" w:rsidRPr="009E785B">
        <w:rPr>
          <w:rFonts w:ascii="Times New Roman" w:hAnsi="Times New Roman" w:cs="Times New Roman"/>
          <w:sz w:val="24"/>
          <w:szCs w:val="24"/>
        </w:rPr>
        <w:t xml:space="preserve"> 1911, Dr William Graham delivered a</w:t>
      </w:r>
      <w:r w:rsidR="0011711D" w:rsidRPr="009E785B">
        <w:rPr>
          <w:rFonts w:ascii="Times New Roman" w:hAnsi="Times New Roman" w:cs="Times New Roman"/>
          <w:sz w:val="24"/>
          <w:szCs w:val="24"/>
        </w:rPr>
        <w:t xml:space="preserve"> paper on ‘psycho-therapy </w:t>
      </w:r>
      <w:r w:rsidR="00502EA8" w:rsidRPr="009E785B">
        <w:rPr>
          <w:rFonts w:ascii="Times New Roman" w:hAnsi="Times New Roman" w:cs="Times New Roman"/>
          <w:sz w:val="24"/>
          <w:szCs w:val="24"/>
        </w:rPr>
        <w:t>in mental disorders’</w:t>
      </w:r>
      <w:r w:rsidR="004964EE" w:rsidRPr="009E785B">
        <w:rPr>
          <w:rFonts w:ascii="Times New Roman" w:hAnsi="Times New Roman" w:cs="Times New Roman"/>
          <w:sz w:val="24"/>
          <w:szCs w:val="24"/>
        </w:rPr>
        <w:t xml:space="preserve"> to the </w:t>
      </w:r>
      <w:r w:rsidR="00E754AE" w:rsidRPr="009E785B">
        <w:rPr>
          <w:rFonts w:ascii="Times New Roman" w:hAnsi="Times New Roman" w:cs="Times New Roman"/>
          <w:sz w:val="24"/>
          <w:szCs w:val="24"/>
        </w:rPr>
        <w:t xml:space="preserve">Medico-Psychological Association of Great Britain and Ireland, in which he </w:t>
      </w:r>
      <w:r w:rsidR="00502EA8" w:rsidRPr="009E785B">
        <w:rPr>
          <w:rFonts w:ascii="Times New Roman" w:hAnsi="Times New Roman" w:cs="Times New Roman"/>
          <w:sz w:val="24"/>
          <w:szCs w:val="24"/>
        </w:rPr>
        <w:t xml:space="preserve">stated that </w:t>
      </w:r>
      <w:r w:rsidR="00E754AE" w:rsidRPr="009E785B">
        <w:rPr>
          <w:rFonts w:ascii="Times New Roman" w:hAnsi="Times New Roman" w:cs="Times New Roman"/>
          <w:sz w:val="24"/>
          <w:szCs w:val="24"/>
        </w:rPr>
        <w:t>‘the classical methods of psychotherapy were: (</w:t>
      </w:r>
      <w:r w:rsidR="00E754AE" w:rsidRPr="009E785B">
        <w:rPr>
          <w:rFonts w:ascii="Times New Roman" w:hAnsi="Times New Roman" w:cs="Times New Roman"/>
          <w:i/>
          <w:iCs/>
          <w:sz w:val="24"/>
          <w:szCs w:val="24"/>
        </w:rPr>
        <w:t>a</w:t>
      </w:r>
      <w:r w:rsidR="00E754AE" w:rsidRPr="009E785B">
        <w:rPr>
          <w:rFonts w:ascii="Times New Roman" w:hAnsi="Times New Roman" w:cs="Times New Roman"/>
          <w:sz w:val="24"/>
          <w:szCs w:val="24"/>
        </w:rPr>
        <w:t>) Suggestion, waking and hypnotic; (</w:t>
      </w:r>
      <w:r w:rsidR="00E754AE" w:rsidRPr="009E785B">
        <w:rPr>
          <w:rFonts w:ascii="Times New Roman" w:hAnsi="Times New Roman" w:cs="Times New Roman"/>
          <w:i/>
          <w:iCs/>
          <w:sz w:val="24"/>
          <w:szCs w:val="24"/>
        </w:rPr>
        <w:t>b</w:t>
      </w:r>
      <w:r w:rsidR="00E754AE" w:rsidRPr="009E785B">
        <w:rPr>
          <w:rFonts w:ascii="Times New Roman" w:hAnsi="Times New Roman" w:cs="Times New Roman"/>
          <w:sz w:val="24"/>
          <w:szCs w:val="24"/>
        </w:rPr>
        <w:t>) therapeutic conversation; (</w:t>
      </w:r>
      <w:r w:rsidR="00E754AE" w:rsidRPr="009E785B">
        <w:rPr>
          <w:rFonts w:ascii="Times New Roman" w:hAnsi="Times New Roman" w:cs="Times New Roman"/>
          <w:i/>
          <w:iCs/>
          <w:sz w:val="24"/>
          <w:szCs w:val="24"/>
        </w:rPr>
        <w:t>c</w:t>
      </w:r>
      <w:r w:rsidR="00E754AE" w:rsidRPr="009E785B">
        <w:rPr>
          <w:rFonts w:ascii="Times New Roman" w:hAnsi="Times New Roman" w:cs="Times New Roman"/>
          <w:sz w:val="24"/>
          <w:szCs w:val="24"/>
        </w:rPr>
        <w:t>) psycho-analysis; (</w:t>
      </w:r>
      <w:r w:rsidR="00E754AE" w:rsidRPr="009E785B">
        <w:rPr>
          <w:rFonts w:ascii="Times New Roman" w:hAnsi="Times New Roman" w:cs="Times New Roman"/>
          <w:i/>
          <w:iCs/>
          <w:sz w:val="24"/>
          <w:szCs w:val="24"/>
        </w:rPr>
        <w:t>d</w:t>
      </w:r>
      <w:r w:rsidR="00E754AE" w:rsidRPr="009E785B">
        <w:rPr>
          <w:rFonts w:ascii="Times New Roman" w:hAnsi="Times New Roman" w:cs="Times New Roman"/>
          <w:sz w:val="24"/>
          <w:szCs w:val="24"/>
        </w:rPr>
        <w:t>) occupation; (</w:t>
      </w:r>
      <w:r w:rsidR="00E754AE" w:rsidRPr="009E785B">
        <w:rPr>
          <w:rFonts w:ascii="Times New Roman" w:hAnsi="Times New Roman" w:cs="Times New Roman"/>
          <w:i/>
          <w:iCs/>
          <w:sz w:val="24"/>
          <w:szCs w:val="24"/>
        </w:rPr>
        <w:t>e</w:t>
      </w:r>
      <w:r w:rsidR="00E754AE" w:rsidRPr="009E785B">
        <w:rPr>
          <w:rFonts w:ascii="Times New Roman" w:hAnsi="Times New Roman" w:cs="Times New Roman"/>
          <w:sz w:val="24"/>
          <w:szCs w:val="24"/>
        </w:rPr>
        <w:t>) re-education.’</w:t>
      </w:r>
      <w:r w:rsidR="00041D93" w:rsidRPr="009E785B">
        <w:rPr>
          <w:rFonts w:ascii="Times New Roman" w:hAnsi="Times New Roman" w:cs="Times New Roman"/>
          <w:sz w:val="24"/>
          <w:szCs w:val="24"/>
        </w:rPr>
        <w:t xml:space="preserve"> </w:t>
      </w:r>
      <w:r w:rsidR="00E754AE" w:rsidRPr="009E785B">
        <w:rPr>
          <w:rStyle w:val="FootnoteReference"/>
          <w:rFonts w:ascii="Times New Roman" w:hAnsi="Times New Roman" w:cs="Times New Roman"/>
          <w:sz w:val="24"/>
          <w:szCs w:val="24"/>
        </w:rPr>
        <w:footnoteReference w:id="67"/>
      </w:r>
      <w:r w:rsidR="009A08D3" w:rsidRPr="009E785B">
        <w:rPr>
          <w:rFonts w:ascii="Times New Roman" w:hAnsi="Times New Roman" w:cs="Times New Roman"/>
          <w:sz w:val="24"/>
          <w:szCs w:val="24"/>
        </w:rPr>
        <w:t xml:space="preserve"> </w:t>
      </w:r>
      <w:r w:rsidR="00E97969" w:rsidRPr="009E785B">
        <w:rPr>
          <w:rFonts w:ascii="Times New Roman" w:hAnsi="Times New Roman" w:cs="Times New Roman"/>
          <w:sz w:val="24"/>
          <w:szCs w:val="24"/>
        </w:rPr>
        <w:t xml:space="preserve"> </w:t>
      </w:r>
      <w:r w:rsidR="002B2BD5" w:rsidRPr="009E785B">
        <w:rPr>
          <w:rFonts w:ascii="Times New Roman" w:hAnsi="Times New Roman" w:cs="Times New Roman"/>
          <w:sz w:val="24"/>
          <w:szCs w:val="24"/>
        </w:rPr>
        <w:t xml:space="preserve">Hubert Bond, </w:t>
      </w:r>
      <w:r w:rsidR="00E534C0" w:rsidRPr="009E785B">
        <w:rPr>
          <w:rFonts w:ascii="Times New Roman" w:hAnsi="Times New Roman" w:cs="Times New Roman"/>
          <w:sz w:val="24"/>
          <w:szCs w:val="24"/>
        </w:rPr>
        <w:t>who</w:t>
      </w:r>
      <w:r w:rsidR="002E0D02" w:rsidRPr="009E785B">
        <w:rPr>
          <w:rFonts w:ascii="Times New Roman" w:hAnsi="Times New Roman" w:cs="Times New Roman"/>
          <w:sz w:val="24"/>
          <w:szCs w:val="24"/>
        </w:rPr>
        <w:t xml:space="preserve"> </w:t>
      </w:r>
      <w:r w:rsidR="00706BC4" w:rsidRPr="009E785B">
        <w:rPr>
          <w:rFonts w:ascii="Times New Roman" w:hAnsi="Times New Roman" w:cs="Times New Roman"/>
          <w:sz w:val="24"/>
          <w:szCs w:val="24"/>
        </w:rPr>
        <w:t xml:space="preserve">was instrumental </w:t>
      </w:r>
      <w:r w:rsidR="00DC6D32" w:rsidRPr="009E785B">
        <w:rPr>
          <w:rFonts w:ascii="Times New Roman" w:hAnsi="Times New Roman" w:cs="Times New Roman"/>
          <w:sz w:val="24"/>
          <w:szCs w:val="24"/>
        </w:rPr>
        <w:t xml:space="preserve">in expanding the reach of the MACA’s services to a broader range of patients in the 1910s, and Boyle, participated in the post-speech discussions, both </w:t>
      </w:r>
      <w:r w:rsidR="004309D2">
        <w:rPr>
          <w:rFonts w:ascii="Times New Roman" w:hAnsi="Times New Roman" w:cs="Times New Roman"/>
          <w:sz w:val="24"/>
          <w:szCs w:val="24"/>
        </w:rPr>
        <w:t>seemingl</w:t>
      </w:r>
      <w:r w:rsidR="00DC6D32" w:rsidRPr="009E785B">
        <w:rPr>
          <w:rFonts w:ascii="Times New Roman" w:hAnsi="Times New Roman" w:cs="Times New Roman"/>
          <w:sz w:val="24"/>
          <w:szCs w:val="24"/>
        </w:rPr>
        <w:t>y agreeing with Graham’s broad conceptualisation of psychotherapy, of whi</w:t>
      </w:r>
      <w:r w:rsidR="007F70C2" w:rsidRPr="009E785B">
        <w:rPr>
          <w:rFonts w:ascii="Times New Roman" w:hAnsi="Times New Roman" w:cs="Times New Roman"/>
          <w:sz w:val="24"/>
          <w:szCs w:val="24"/>
        </w:rPr>
        <w:t>ch hypnosis was a</w:t>
      </w:r>
      <w:r w:rsidR="00FC4ADF" w:rsidRPr="009E785B">
        <w:rPr>
          <w:rFonts w:ascii="Times New Roman" w:hAnsi="Times New Roman" w:cs="Times New Roman"/>
          <w:sz w:val="24"/>
          <w:szCs w:val="24"/>
        </w:rPr>
        <w:t>n</w:t>
      </w:r>
      <w:r w:rsidR="007F70C2" w:rsidRPr="009E785B">
        <w:rPr>
          <w:rFonts w:ascii="Times New Roman" w:hAnsi="Times New Roman" w:cs="Times New Roman"/>
          <w:sz w:val="24"/>
          <w:szCs w:val="24"/>
        </w:rPr>
        <w:t xml:space="preserve"> important, but not vital, element. </w:t>
      </w:r>
      <w:r w:rsidR="007F70C2" w:rsidRPr="009E785B">
        <w:rPr>
          <w:rStyle w:val="FootnoteReference"/>
          <w:rFonts w:ascii="Times New Roman" w:hAnsi="Times New Roman" w:cs="Times New Roman"/>
          <w:sz w:val="24"/>
          <w:szCs w:val="24"/>
        </w:rPr>
        <w:footnoteReference w:id="68"/>
      </w:r>
      <w:r w:rsidR="00FC4ADF" w:rsidRPr="009E785B">
        <w:rPr>
          <w:rFonts w:ascii="Times New Roman" w:hAnsi="Times New Roman" w:cs="Times New Roman"/>
          <w:sz w:val="24"/>
          <w:szCs w:val="24"/>
        </w:rPr>
        <w:t xml:space="preserve"> </w:t>
      </w:r>
      <w:r w:rsidR="00E97969" w:rsidRPr="009E785B">
        <w:rPr>
          <w:rFonts w:ascii="Times New Roman" w:hAnsi="Times New Roman" w:cs="Times New Roman"/>
          <w:sz w:val="24"/>
          <w:szCs w:val="24"/>
        </w:rPr>
        <w:t xml:space="preserve">While hypnotism and psychotherapy were never synonymous, </w:t>
      </w:r>
      <w:r w:rsidR="00E1102C" w:rsidRPr="009E785B">
        <w:rPr>
          <w:rFonts w:ascii="Times New Roman" w:hAnsi="Times New Roman" w:cs="Times New Roman"/>
          <w:sz w:val="24"/>
          <w:szCs w:val="24"/>
        </w:rPr>
        <w:t xml:space="preserve">the former had </w:t>
      </w:r>
      <w:r w:rsidR="009C14D2" w:rsidRPr="009E785B">
        <w:rPr>
          <w:rFonts w:ascii="Times New Roman" w:hAnsi="Times New Roman" w:cs="Times New Roman"/>
          <w:sz w:val="24"/>
          <w:szCs w:val="24"/>
        </w:rPr>
        <w:t xml:space="preserve">become seen as </w:t>
      </w:r>
      <w:r w:rsidR="0018796B" w:rsidRPr="009E785B">
        <w:rPr>
          <w:rFonts w:ascii="Times New Roman" w:hAnsi="Times New Roman" w:cs="Times New Roman"/>
          <w:sz w:val="24"/>
          <w:szCs w:val="24"/>
        </w:rPr>
        <w:t>a part of the arsenal of psycho-therapeutic methods by</w:t>
      </w:r>
      <w:r w:rsidR="00C50B57">
        <w:rPr>
          <w:rFonts w:ascii="Times New Roman" w:hAnsi="Times New Roman" w:cs="Times New Roman"/>
          <w:sz w:val="24"/>
          <w:szCs w:val="24"/>
        </w:rPr>
        <w:t xml:space="preserve"> th</w:t>
      </w:r>
      <w:r w:rsidR="004309D2">
        <w:rPr>
          <w:rFonts w:ascii="Times New Roman" w:hAnsi="Times New Roman" w:cs="Times New Roman"/>
          <w:sz w:val="24"/>
          <w:szCs w:val="24"/>
        </w:rPr>
        <w:t>e</w:t>
      </w:r>
      <w:r w:rsidR="0018796B" w:rsidRPr="009E785B">
        <w:rPr>
          <w:rFonts w:ascii="Times New Roman" w:hAnsi="Times New Roman" w:cs="Times New Roman"/>
          <w:sz w:val="24"/>
          <w:szCs w:val="24"/>
        </w:rPr>
        <w:t xml:space="preserve"> turn of the twentieth century. </w:t>
      </w:r>
      <w:r w:rsidR="00E97969" w:rsidRPr="009E785B">
        <w:rPr>
          <w:rFonts w:ascii="Times New Roman" w:hAnsi="Times New Roman" w:cs="Times New Roman"/>
          <w:sz w:val="24"/>
          <w:szCs w:val="24"/>
        </w:rPr>
        <w:t xml:space="preserve"> </w:t>
      </w:r>
      <w:r w:rsidR="009A7FD7" w:rsidRPr="009E785B">
        <w:rPr>
          <w:rFonts w:ascii="Times New Roman" w:hAnsi="Times New Roman" w:cs="Times New Roman"/>
          <w:sz w:val="24"/>
          <w:szCs w:val="24"/>
        </w:rPr>
        <w:t xml:space="preserve">Furthermore, hypnosis was here discussed alongside </w:t>
      </w:r>
      <w:r w:rsidR="00241871" w:rsidRPr="009E785B">
        <w:rPr>
          <w:rFonts w:ascii="Times New Roman" w:hAnsi="Times New Roman" w:cs="Times New Roman"/>
          <w:sz w:val="24"/>
          <w:szCs w:val="24"/>
        </w:rPr>
        <w:t>less formalised approaches, including th</w:t>
      </w:r>
      <w:r w:rsidR="009A0AFE" w:rsidRPr="009E785B">
        <w:rPr>
          <w:rFonts w:ascii="Times New Roman" w:hAnsi="Times New Roman" w:cs="Times New Roman"/>
          <w:sz w:val="24"/>
          <w:szCs w:val="24"/>
        </w:rPr>
        <w:t xml:space="preserve">ose coming under the ambiguous label of ‘therapeutic conversation’. </w:t>
      </w:r>
    </w:p>
    <w:p w14:paraId="4654FFD9" w14:textId="77777777" w:rsidR="009E785B" w:rsidRPr="009E785B" w:rsidRDefault="009E785B" w:rsidP="009E785B">
      <w:pPr>
        <w:spacing w:line="480" w:lineRule="auto"/>
        <w:rPr>
          <w:rFonts w:ascii="Times New Roman" w:hAnsi="Times New Roman" w:cs="Times New Roman"/>
          <w:sz w:val="24"/>
          <w:szCs w:val="24"/>
        </w:rPr>
      </w:pPr>
    </w:p>
    <w:p w14:paraId="29C69995" w14:textId="1BEA31F5" w:rsidR="009A0AFE" w:rsidRDefault="00FB3628" w:rsidP="009E785B">
      <w:pPr>
        <w:spacing w:line="480" w:lineRule="auto"/>
        <w:rPr>
          <w:rFonts w:ascii="Times New Roman" w:hAnsi="Times New Roman" w:cs="Times New Roman"/>
          <w:sz w:val="24"/>
          <w:szCs w:val="24"/>
        </w:rPr>
      </w:pPr>
      <w:r>
        <w:rPr>
          <w:rFonts w:ascii="Times New Roman" w:hAnsi="Times New Roman" w:cs="Times New Roman"/>
          <w:sz w:val="24"/>
          <w:szCs w:val="24"/>
        </w:rPr>
        <w:t xml:space="preserve">Hypnosis and the </w:t>
      </w:r>
      <w:r w:rsidR="007E7F45" w:rsidRPr="009E785B">
        <w:rPr>
          <w:rFonts w:ascii="Times New Roman" w:hAnsi="Times New Roman" w:cs="Times New Roman"/>
          <w:sz w:val="24"/>
          <w:szCs w:val="24"/>
        </w:rPr>
        <w:t>use of conversation for therapeutic purposes converged</w:t>
      </w:r>
      <w:r>
        <w:rPr>
          <w:rFonts w:ascii="Times New Roman" w:hAnsi="Times New Roman" w:cs="Times New Roman"/>
          <w:sz w:val="24"/>
          <w:szCs w:val="24"/>
        </w:rPr>
        <w:t xml:space="preserve"> in the MACA during its early years</w:t>
      </w:r>
      <w:r w:rsidR="007E7F45" w:rsidRPr="009E785B">
        <w:rPr>
          <w:rFonts w:ascii="Times New Roman" w:hAnsi="Times New Roman" w:cs="Times New Roman"/>
          <w:sz w:val="24"/>
          <w:szCs w:val="24"/>
        </w:rPr>
        <w:t xml:space="preserve">. </w:t>
      </w:r>
      <w:r w:rsidR="00441A8A" w:rsidRPr="009E785B">
        <w:rPr>
          <w:rFonts w:ascii="Times New Roman" w:hAnsi="Times New Roman" w:cs="Times New Roman"/>
          <w:sz w:val="24"/>
          <w:szCs w:val="24"/>
        </w:rPr>
        <w:t xml:space="preserve">Hack Tuke actively engaged </w:t>
      </w:r>
      <w:r w:rsidR="00AC4D4F" w:rsidRPr="009E785B">
        <w:rPr>
          <w:rFonts w:ascii="Times New Roman" w:hAnsi="Times New Roman" w:cs="Times New Roman"/>
          <w:sz w:val="24"/>
          <w:szCs w:val="24"/>
        </w:rPr>
        <w:t>with the workers who befriended and visited the Association’s patients</w:t>
      </w:r>
      <w:r w:rsidR="00656F78">
        <w:rPr>
          <w:rFonts w:ascii="Times New Roman" w:hAnsi="Times New Roman" w:cs="Times New Roman"/>
          <w:sz w:val="24"/>
          <w:szCs w:val="24"/>
        </w:rPr>
        <w:t>, supporting t</w:t>
      </w:r>
      <w:r w:rsidR="00797D7D" w:rsidRPr="009E785B">
        <w:rPr>
          <w:rFonts w:ascii="Times New Roman" w:hAnsi="Times New Roman" w:cs="Times New Roman"/>
          <w:sz w:val="24"/>
          <w:szCs w:val="24"/>
        </w:rPr>
        <w:t>he</w:t>
      </w:r>
      <w:r w:rsidR="00656F78">
        <w:rPr>
          <w:rFonts w:ascii="Times New Roman" w:hAnsi="Times New Roman" w:cs="Times New Roman"/>
          <w:sz w:val="24"/>
          <w:szCs w:val="24"/>
        </w:rPr>
        <w:t xml:space="preserve"> </w:t>
      </w:r>
      <w:r w:rsidR="00797D7D" w:rsidRPr="009E785B">
        <w:rPr>
          <w:rFonts w:ascii="Times New Roman" w:hAnsi="Times New Roman" w:cs="Times New Roman"/>
          <w:sz w:val="24"/>
          <w:szCs w:val="24"/>
        </w:rPr>
        <w:t xml:space="preserve">use of visiting and </w:t>
      </w:r>
      <w:r w:rsidR="00656F78" w:rsidRPr="009E785B">
        <w:rPr>
          <w:rFonts w:ascii="Times New Roman" w:hAnsi="Times New Roman" w:cs="Times New Roman"/>
          <w:sz w:val="24"/>
          <w:szCs w:val="24"/>
        </w:rPr>
        <w:t>praisi</w:t>
      </w:r>
      <w:r w:rsidR="00656F78">
        <w:rPr>
          <w:rFonts w:ascii="Times New Roman" w:hAnsi="Times New Roman" w:cs="Times New Roman"/>
          <w:sz w:val="24"/>
          <w:szCs w:val="24"/>
        </w:rPr>
        <w:t>ng</w:t>
      </w:r>
      <w:r w:rsidR="00797D7D" w:rsidRPr="009E785B">
        <w:rPr>
          <w:rFonts w:ascii="Times New Roman" w:hAnsi="Times New Roman" w:cs="Times New Roman"/>
          <w:sz w:val="24"/>
          <w:szCs w:val="24"/>
        </w:rPr>
        <w:t xml:space="preserve"> the fostering of personal relationships with beneficiaries. At the 1888-89 annual meeting he voiced his support for the ‘visitation system’ which he hoped would be expanded in the future</w:t>
      </w:r>
      <w:r w:rsidR="003C5B1A">
        <w:rPr>
          <w:rFonts w:ascii="Times New Roman" w:hAnsi="Times New Roman" w:cs="Times New Roman"/>
          <w:sz w:val="24"/>
          <w:szCs w:val="24"/>
        </w:rPr>
        <w:t xml:space="preserve">, and </w:t>
      </w:r>
      <w:r w:rsidR="00797D7D" w:rsidRPr="009E785B">
        <w:rPr>
          <w:rFonts w:ascii="Times New Roman" w:hAnsi="Times New Roman" w:cs="Times New Roman"/>
          <w:sz w:val="24"/>
          <w:szCs w:val="24"/>
        </w:rPr>
        <w:t>pronounced that the ‘success of our cases often depends very much on the individual and personal care and thought which so many of our ladies are kind enough to give them.’</w:t>
      </w:r>
      <w:r w:rsidR="00797D7D" w:rsidRPr="009E785B">
        <w:rPr>
          <w:rFonts w:ascii="Times New Roman" w:hAnsi="Times New Roman" w:cs="Times New Roman"/>
          <w:sz w:val="24"/>
          <w:szCs w:val="24"/>
          <w:vertAlign w:val="superscript"/>
        </w:rPr>
        <w:footnoteReference w:id="69"/>
      </w:r>
      <w:r w:rsidR="00797D7D" w:rsidRPr="009E785B">
        <w:rPr>
          <w:rFonts w:ascii="Times New Roman" w:hAnsi="Times New Roman" w:cs="Times New Roman"/>
          <w:sz w:val="24"/>
          <w:szCs w:val="24"/>
        </w:rPr>
        <w:t xml:space="preserve"> </w:t>
      </w:r>
      <w:r w:rsidR="00462CEA">
        <w:rPr>
          <w:rFonts w:ascii="Times New Roman" w:hAnsi="Times New Roman" w:cs="Times New Roman"/>
          <w:sz w:val="24"/>
          <w:szCs w:val="24"/>
        </w:rPr>
        <w:t>Thus</w:t>
      </w:r>
      <w:r w:rsidR="00E21E01">
        <w:rPr>
          <w:rFonts w:ascii="Times New Roman" w:hAnsi="Times New Roman" w:cs="Times New Roman"/>
          <w:sz w:val="24"/>
          <w:szCs w:val="24"/>
        </w:rPr>
        <w:t>,</w:t>
      </w:r>
      <w:r w:rsidR="00462CEA">
        <w:rPr>
          <w:rFonts w:ascii="Times New Roman" w:hAnsi="Times New Roman" w:cs="Times New Roman"/>
          <w:sz w:val="24"/>
          <w:szCs w:val="24"/>
        </w:rPr>
        <w:t xml:space="preserve"> after-care, which would come to be seen as a distinct form of min</w:t>
      </w:r>
      <w:r w:rsidR="00E21E01">
        <w:rPr>
          <w:rFonts w:ascii="Times New Roman" w:hAnsi="Times New Roman" w:cs="Times New Roman"/>
          <w:sz w:val="24"/>
          <w:szCs w:val="24"/>
        </w:rPr>
        <w:t>d</w:t>
      </w:r>
      <w:r w:rsidR="00462CEA">
        <w:rPr>
          <w:rFonts w:ascii="Times New Roman" w:hAnsi="Times New Roman" w:cs="Times New Roman"/>
          <w:sz w:val="24"/>
          <w:szCs w:val="24"/>
        </w:rPr>
        <w:t xml:space="preserve">-healing over </w:t>
      </w:r>
      <w:r w:rsidR="00E21E01">
        <w:rPr>
          <w:rFonts w:ascii="Times New Roman" w:hAnsi="Times New Roman" w:cs="Times New Roman"/>
          <w:sz w:val="24"/>
          <w:szCs w:val="24"/>
        </w:rPr>
        <w:t xml:space="preserve">the </w:t>
      </w:r>
      <w:r w:rsidR="00462CEA">
        <w:rPr>
          <w:rFonts w:ascii="Times New Roman" w:hAnsi="Times New Roman" w:cs="Times New Roman"/>
          <w:sz w:val="24"/>
          <w:szCs w:val="24"/>
        </w:rPr>
        <w:t xml:space="preserve">first decades of the twentieth century, had its roots in the convergence of Hack Tuke’s psycho-therapeutics and lay people’s employment of interpersonal influence to elicit medically or socially beneficial change. </w:t>
      </w:r>
    </w:p>
    <w:p w14:paraId="6FA38004" w14:textId="4A6F4898" w:rsidR="003C5B1A" w:rsidRDefault="003C5B1A">
      <w:pPr>
        <w:rPr>
          <w:rFonts w:ascii="Times New Roman" w:hAnsi="Times New Roman" w:cs="Times New Roman"/>
          <w:sz w:val="24"/>
          <w:szCs w:val="24"/>
        </w:rPr>
      </w:pPr>
      <w:r>
        <w:rPr>
          <w:rFonts w:ascii="Times New Roman" w:hAnsi="Times New Roman" w:cs="Times New Roman"/>
          <w:sz w:val="24"/>
          <w:szCs w:val="24"/>
        </w:rPr>
        <w:br w:type="page"/>
      </w:r>
    </w:p>
    <w:p w14:paraId="611BCF3C" w14:textId="2ABC408D" w:rsidR="003C5B1A" w:rsidRPr="00F03EB6" w:rsidRDefault="003C5B1A" w:rsidP="003C5B1A">
      <w:pPr>
        <w:spacing w:line="48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Consolidating</w:t>
      </w:r>
      <w:r w:rsidRPr="00F03EB6">
        <w:rPr>
          <w:rFonts w:ascii="Times New Roman" w:eastAsia="Times New Roman" w:hAnsi="Times New Roman" w:cs="Times New Roman"/>
          <w:i/>
          <w:iCs/>
          <w:sz w:val="24"/>
          <w:szCs w:val="24"/>
          <w:lang w:eastAsia="en-GB"/>
        </w:rPr>
        <w:t xml:space="preserve"> After-Care as a</w:t>
      </w:r>
      <w:r>
        <w:rPr>
          <w:rFonts w:ascii="Times New Roman" w:eastAsia="Times New Roman" w:hAnsi="Times New Roman" w:cs="Times New Roman"/>
          <w:i/>
          <w:iCs/>
          <w:sz w:val="24"/>
          <w:szCs w:val="24"/>
          <w:lang w:eastAsia="en-GB"/>
        </w:rPr>
        <w:t>n</w:t>
      </w:r>
      <w:r w:rsidRPr="00F03EB6">
        <w:rPr>
          <w:rFonts w:ascii="Times New Roman" w:eastAsia="Times New Roman" w:hAnsi="Times New Roman" w:cs="Times New Roman"/>
          <w:i/>
          <w:iCs/>
          <w:sz w:val="24"/>
          <w:szCs w:val="24"/>
          <w:lang w:eastAsia="en-GB"/>
        </w:rPr>
        <w:t xml:space="preserve"> Intervention</w:t>
      </w:r>
      <w:r w:rsidR="00F65433">
        <w:rPr>
          <w:rFonts w:ascii="Times New Roman" w:eastAsia="Times New Roman" w:hAnsi="Times New Roman" w:cs="Times New Roman"/>
          <w:i/>
          <w:iCs/>
          <w:sz w:val="24"/>
          <w:szCs w:val="24"/>
          <w:lang w:eastAsia="en-GB"/>
        </w:rPr>
        <w:t>: Miss Ethel Vickers</w:t>
      </w:r>
    </w:p>
    <w:p w14:paraId="0D0D1457" w14:textId="0AC8BF18" w:rsidR="00D02692" w:rsidRDefault="00ED6C99" w:rsidP="009E785B">
      <w:pPr>
        <w:spacing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The MACA’s visiting system emerged from Hawkins’s recommendations and women’s befriending practices. </w:t>
      </w:r>
      <w:r w:rsidR="002A4FF0" w:rsidRPr="009E785B">
        <w:rPr>
          <w:rFonts w:ascii="Times New Roman" w:hAnsi="Times New Roman" w:cs="Times New Roman"/>
          <w:sz w:val="24"/>
          <w:szCs w:val="24"/>
        </w:rPr>
        <w:t>In 189</w:t>
      </w:r>
      <w:r w:rsidR="00440468" w:rsidRPr="009E785B">
        <w:rPr>
          <w:rFonts w:ascii="Times New Roman" w:hAnsi="Times New Roman" w:cs="Times New Roman"/>
          <w:sz w:val="24"/>
          <w:szCs w:val="24"/>
        </w:rPr>
        <w:t>2</w:t>
      </w:r>
      <w:r w:rsidR="002A4FF0" w:rsidRPr="009E785B">
        <w:rPr>
          <w:rFonts w:ascii="Times New Roman" w:hAnsi="Times New Roman" w:cs="Times New Roman"/>
          <w:sz w:val="24"/>
          <w:szCs w:val="24"/>
        </w:rPr>
        <w:t xml:space="preserve">, </w:t>
      </w:r>
      <w:r w:rsidR="00846D82" w:rsidRPr="009E785B">
        <w:rPr>
          <w:rFonts w:ascii="Times New Roman" w:hAnsi="Times New Roman" w:cs="Times New Roman"/>
          <w:sz w:val="24"/>
          <w:szCs w:val="24"/>
        </w:rPr>
        <w:t xml:space="preserve">Hawkins </w:t>
      </w:r>
      <w:r w:rsidR="00293EB5">
        <w:rPr>
          <w:rFonts w:ascii="Times New Roman" w:hAnsi="Times New Roman" w:cs="Times New Roman"/>
          <w:sz w:val="24"/>
          <w:szCs w:val="24"/>
        </w:rPr>
        <w:t>advised</w:t>
      </w:r>
      <w:r w:rsidR="00846D82" w:rsidRPr="009E785B">
        <w:rPr>
          <w:rFonts w:ascii="Times New Roman" w:hAnsi="Times New Roman" w:cs="Times New Roman"/>
          <w:sz w:val="24"/>
          <w:szCs w:val="24"/>
        </w:rPr>
        <w:t xml:space="preserve"> that the charity’s working associates</w:t>
      </w:r>
      <w:r w:rsidR="009D6FB8">
        <w:rPr>
          <w:rFonts w:ascii="Times New Roman" w:hAnsi="Times New Roman" w:cs="Times New Roman"/>
          <w:sz w:val="24"/>
          <w:szCs w:val="24"/>
        </w:rPr>
        <w:t xml:space="preserve">, who would conduct the day-to-day work with patients, </w:t>
      </w:r>
      <w:r w:rsidR="00814B8F" w:rsidRPr="009E785B">
        <w:rPr>
          <w:rFonts w:ascii="Times New Roman" w:hAnsi="Times New Roman" w:cs="Times New Roman"/>
          <w:sz w:val="24"/>
          <w:szCs w:val="24"/>
        </w:rPr>
        <w:t xml:space="preserve">aid the </w:t>
      </w:r>
      <w:r w:rsidR="009D6FB8">
        <w:rPr>
          <w:rFonts w:ascii="Times New Roman" w:hAnsi="Times New Roman" w:cs="Times New Roman"/>
          <w:sz w:val="24"/>
          <w:szCs w:val="24"/>
        </w:rPr>
        <w:t>endeavours</w:t>
      </w:r>
      <w:r w:rsidR="00814B8F" w:rsidRPr="009E785B">
        <w:rPr>
          <w:rFonts w:ascii="Times New Roman" w:hAnsi="Times New Roman" w:cs="Times New Roman"/>
          <w:sz w:val="24"/>
          <w:szCs w:val="24"/>
        </w:rPr>
        <w:t xml:space="preserve"> of its convalescent homes ‘</w:t>
      </w:r>
      <w:r w:rsidR="002A4FF0" w:rsidRPr="009E785B">
        <w:rPr>
          <w:rFonts w:ascii="Times New Roman" w:eastAsia="Times New Roman" w:hAnsi="Times New Roman" w:cs="Times New Roman"/>
          <w:sz w:val="24"/>
          <w:szCs w:val="24"/>
          <w:lang w:eastAsia="en-GB"/>
        </w:rPr>
        <w:t>by visiting and reporting on their temporary inmates, thus causing both hosts and guests to feel that they are looked after, and kept under notice.'</w:t>
      </w:r>
      <w:r w:rsidR="00474FA1" w:rsidRPr="009E785B">
        <w:rPr>
          <w:rFonts w:ascii="Times New Roman" w:eastAsia="Times New Roman" w:hAnsi="Times New Roman" w:cs="Times New Roman"/>
          <w:sz w:val="24"/>
          <w:szCs w:val="24"/>
          <w:lang w:eastAsia="en-GB"/>
        </w:rPr>
        <w:t xml:space="preserve"> </w:t>
      </w:r>
      <w:r w:rsidR="00814B8F" w:rsidRPr="009E785B">
        <w:rPr>
          <w:rStyle w:val="FootnoteReference"/>
          <w:rFonts w:ascii="Times New Roman" w:eastAsia="Times New Roman" w:hAnsi="Times New Roman" w:cs="Times New Roman"/>
          <w:sz w:val="24"/>
          <w:szCs w:val="24"/>
          <w:lang w:eastAsia="en-GB"/>
        </w:rPr>
        <w:footnoteReference w:id="70"/>
      </w:r>
      <w:r w:rsidR="00474FA1" w:rsidRPr="009E785B">
        <w:rPr>
          <w:rFonts w:ascii="Times New Roman" w:eastAsia="Times New Roman" w:hAnsi="Times New Roman" w:cs="Times New Roman"/>
          <w:sz w:val="24"/>
          <w:szCs w:val="24"/>
          <w:lang w:eastAsia="en-GB"/>
        </w:rPr>
        <w:t xml:space="preserve"> </w:t>
      </w:r>
      <w:r w:rsidR="00EE5915" w:rsidRPr="009E785B">
        <w:rPr>
          <w:rFonts w:ascii="Times New Roman" w:eastAsia="Times New Roman" w:hAnsi="Times New Roman" w:cs="Times New Roman"/>
          <w:sz w:val="24"/>
          <w:szCs w:val="24"/>
          <w:lang w:eastAsia="en-GB"/>
        </w:rPr>
        <w:t xml:space="preserve">As after-care was put into practice, </w:t>
      </w:r>
      <w:r w:rsidR="00213D25" w:rsidRPr="009E785B">
        <w:rPr>
          <w:rFonts w:ascii="Times New Roman" w:eastAsia="Times New Roman" w:hAnsi="Times New Roman" w:cs="Times New Roman"/>
          <w:sz w:val="24"/>
          <w:szCs w:val="24"/>
          <w:lang w:eastAsia="en-GB"/>
        </w:rPr>
        <w:t>befriending and visiting were not only seen as tasks of their own, bu</w:t>
      </w:r>
      <w:r w:rsidR="00293EB5">
        <w:rPr>
          <w:rFonts w:ascii="Times New Roman" w:eastAsia="Times New Roman" w:hAnsi="Times New Roman" w:cs="Times New Roman"/>
          <w:sz w:val="24"/>
          <w:szCs w:val="24"/>
          <w:lang w:eastAsia="en-GB"/>
        </w:rPr>
        <w:t>t</w:t>
      </w:r>
      <w:r w:rsidR="00234992">
        <w:rPr>
          <w:rFonts w:ascii="Times New Roman" w:eastAsia="Times New Roman" w:hAnsi="Times New Roman" w:cs="Times New Roman"/>
          <w:sz w:val="24"/>
          <w:szCs w:val="24"/>
          <w:lang w:eastAsia="en-GB"/>
        </w:rPr>
        <w:t xml:space="preserve"> also activities with which </w:t>
      </w:r>
      <w:r w:rsidR="0056156F">
        <w:rPr>
          <w:rFonts w:ascii="Times New Roman" w:eastAsia="Times New Roman" w:hAnsi="Times New Roman" w:cs="Times New Roman"/>
          <w:sz w:val="24"/>
          <w:szCs w:val="24"/>
          <w:lang w:eastAsia="en-GB"/>
        </w:rPr>
        <w:t xml:space="preserve">all practical support from the MACA was imbued. </w:t>
      </w:r>
      <w:r w:rsidR="00213D25" w:rsidRPr="009E785B">
        <w:rPr>
          <w:rFonts w:ascii="Times New Roman" w:eastAsia="Times New Roman" w:hAnsi="Times New Roman" w:cs="Times New Roman"/>
          <w:sz w:val="24"/>
          <w:szCs w:val="24"/>
          <w:lang w:eastAsia="en-GB"/>
        </w:rPr>
        <w:t xml:space="preserve">The </w:t>
      </w:r>
      <w:r w:rsidR="00293EB5">
        <w:rPr>
          <w:rFonts w:ascii="Times New Roman" w:eastAsia="Times New Roman" w:hAnsi="Times New Roman" w:cs="Times New Roman"/>
          <w:sz w:val="24"/>
          <w:szCs w:val="24"/>
          <w:lang w:eastAsia="en-GB"/>
        </w:rPr>
        <w:t>charity</w:t>
      </w:r>
      <w:r w:rsidR="00213D25" w:rsidRPr="009E785B">
        <w:rPr>
          <w:rFonts w:ascii="Times New Roman" w:eastAsia="Times New Roman" w:hAnsi="Times New Roman" w:cs="Times New Roman"/>
          <w:sz w:val="24"/>
          <w:szCs w:val="24"/>
          <w:lang w:eastAsia="en-GB"/>
        </w:rPr>
        <w:t>’s 190</w:t>
      </w:r>
      <w:r w:rsidR="001C124B" w:rsidRPr="009E785B">
        <w:rPr>
          <w:rFonts w:ascii="Times New Roman" w:eastAsia="Times New Roman" w:hAnsi="Times New Roman" w:cs="Times New Roman"/>
          <w:sz w:val="24"/>
          <w:szCs w:val="24"/>
          <w:lang w:eastAsia="en-GB"/>
        </w:rPr>
        <w:t xml:space="preserve">0 annual report commented on how the task of finding suitable employment would, ideally, be </w:t>
      </w:r>
      <w:r w:rsidR="007A2F94" w:rsidRPr="009E785B">
        <w:rPr>
          <w:rFonts w:ascii="Times New Roman" w:eastAsia="Times New Roman" w:hAnsi="Times New Roman" w:cs="Times New Roman"/>
          <w:sz w:val="24"/>
          <w:szCs w:val="24"/>
          <w:lang w:eastAsia="en-GB"/>
        </w:rPr>
        <w:t xml:space="preserve">combined with a deep understanding of the patient’s </w:t>
      </w:r>
      <w:r w:rsidR="00D3264F" w:rsidRPr="009E785B">
        <w:rPr>
          <w:rFonts w:ascii="Times New Roman" w:eastAsia="Times New Roman" w:hAnsi="Times New Roman" w:cs="Times New Roman"/>
          <w:sz w:val="24"/>
          <w:szCs w:val="24"/>
          <w:lang w:eastAsia="en-GB"/>
        </w:rPr>
        <w:t xml:space="preserve">mental and social state, declaring that, </w:t>
      </w:r>
      <w:r w:rsidR="00562DED" w:rsidRPr="009E785B">
        <w:rPr>
          <w:rFonts w:ascii="Times New Roman" w:eastAsia="Times New Roman" w:hAnsi="Times New Roman" w:cs="Times New Roman"/>
          <w:sz w:val="24"/>
          <w:szCs w:val="24"/>
          <w:lang w:eastAsia="en-GB"/>
        </w:rPr>
        <w:t>'The important work of the Association is not merely the supplying of Country Homes, of clothing and of money, but, the extreme amount of care and attention that has to be given to the character and circumstances of those with whom the cases are placed, and in finding occupations to suit persons who have many peculiarities and prejudices.'</w:t>
      </w:r>
      <w:r w:rsidR="00D3264F" w:rsidRPr="009E785B">
        <w:rPr>
          <w:rStyle w:val="FootnoteReference"/>
          <w:rFonts w:ascii="Times New Roman" w:eastAsia="Times New Roman" w:hAnsi="Times New Roman" w:cs="Times New Roman"/>
          <w:sz w:val="24"/>
          <w:szCs w:val="24"/>
          <w:lang w:eastAsia="en-GB"/>
        </w:rPr>
        <w:footnoteReference w:id="71"/>
      </w:r>
      <w:r w:rsidR="00ED289E" w:rsidRPr="009E785B">
        <w:rPr>
          <w:rFonts w:ascii="Times New Roman" w:eastAsia="Times New Roman" w:hAnsi="Times New Roman" w:cs="Times New Roman"/>
          <w:sz w:val="24"/>
          <w:szCs w:val="24"/>
          <w:lang w:eastAsia="en-GB"/>
        </w:rPr>
        <w:t xml:space="preserve"> </w:t>
      </w:r>
      <w:r w:rsidR="00F41FCE">
        <w:rPr>
          <w:rFonts w:ascii="Times New Roman" w:eastAsia="Times New Roman" w:hAnsi="Times New Roman" w:cs="Times New Roman"/>
          <w:sz w:val="24"/>
          <w:szCs w:val="24"/>
          <w:lang w:eastAsia="en-GB"/>
        </w:rPr>
        <w:t xml:space="preserve">From its very beginnings, the pioneers of after-care saw the intervention’s healing potential as derived from a focus on fostering close personal relationships between personnel and beneficiaries. </w:t>
      </w:r>
    </w:p>
    <w:p w14:paraId="261EE948" w14:textId="77777777" w:rsidR="00D02692" w:rsidRDefault="00D0269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3C8D51E6" w14:textId="28CF17C9" w:rsidR="00333E67" w:rsidRPr="00587A01" w:rsidRDefault="00C91459" w:rsidP="009E785B">
      <w:pPr>
        <w:spacing w:line="480" w:lineRule="auto"/>
        <w:rPr>
          <w:rFonts w:ascii="Times New Roman" w:eastAsia="Times New Roman" w:hAnsi="Times New Roman" w:cs="Times New Roman"/>
          <w:sz w:val="24"/>
          <w:szCs w:val="24"/>
          <w:lang w:eastAsia="en-GB"/>
        </w:rPr>
      </w:pPr>
      <w:r w:rsidRPr="009E785B">
        <w:rPr>
          <w:rFonts w:ascii="Times New Roman" w:hAnsi="Times New Roman" w:cs="Times New Roman"/>
          <w:sz w:val="24"/>
          <w:szCs w:val="24"/>
        </w:rPr>
        <w:t>During the 1900s and the 1910s, MACA personnel consolidated the methods by which after-care employed personal influence to elicit mental healing and prevent relapse</w:t>
      </w:r>
      <w:r w:rsidR="00587A01">
        <w:rPr>
          <w:rFonts w:ascii="Times New Roman" w:eastAsia="Times New Roman" w:hAnsi="Times New Roman" w:cs="Times New Roman"/>
          <w:sz w:val="24"/>
          <w:szCs w:val="24"/>
          <w:lang w:eastAsia="en-GB"/>
        </w:rPr>
        <w:t>. P</w:t>
      </w:r>
      <w:r w:rsidR="00ED289E" w:rsidRPr="009E785B">
        <w:rPr>
          <w:rFonts w:ascii="Times New Roman" w:eastAsia="Times New Roman" w:hAnsi="Times New Roman" w:cs="Times New Roman"/>
          <w:sz w:val="24"/>
          <w:szCs w:val="24"/>
          <w:lang w:eastAsia="en-GB"/>
        </w:rPr>
        <w:t xml:space="preserve">romotional literature increasingly stressed </w:t>
      </w:r>
      <w:r w:rsidR="00572E09">
        <w:rPr>
          <w:rFonts w:ascii="Times New Roman" w:eastAsia="Times New Roman" w:hAnsi="Times New Roman" w:cs="Times New Roman"/>
          <w:sz w:val="24"/>
          <w:szCs w:val="24"/>
          <w:lang w:eastAsia="en-GB"/>
        </w:rPr>
        <w:t>how</w:t>
      </w:r>
      <w:r w:rsidR="00ED289E" w:rsidRPr="009E785B">
        <w:rPr>
          <w:rFonts w:ascii="Times New Roman" w:eastAsia="Times New Roman" w:hAnsi="Times New Roman" w:cs="Times New Roman"/>
          <w:sz w:val="24"/>
          <w:szCs w:val="24"/>
          <w:lang w:eastAsia="en-GB"/>
        </w:rPr>
        <w:t xml:space="preserve"> the true value of after-care lay in personal influence. </w:t>
      </w:r>
      <w:r w:rsidR="001808F2">
        <w:rPr>
          <w:rFonts w:ascii="Times New Roman" w:eastAsia="Times New Roman" w:hAnsi="Times New Roman" w:cs="Times New Roman"/>
          <w:sz w:val="24"/>
          <w:szCs w:val="24"/>
          <w:lang w:eastAsia="en-GB"/>
        </w:rPr>
        <w:t>T</w:t>
      </w:r>
      <w:r w:rsidR="008400EC" w:rsidRPr="009E785B">
        <w:rPr>
          <w:rFonts w:ascii="Times New Roman" w:eastAsia="Times New Roman" w:hAnsi="Times New Roman" w:cs="Times New Roman"/>
          <w:sz w:val="24"/>
          <w:szCs w:val="24"/>
          <w:lang w:eastAsia="en-GB"/>
        </w:rPr>
        <w:t xml:space="preserve">he 1907, 1908 and 1909 annual reports contain the following proclamation, printed in bold: </w:t>
      </w:r>
      <w:r w:rsidR="008400EC" w:rsidRPr="009E785B">
        <w:rPr>
          <w:rFonts w:ascii="Times New Roman" w:eastAsia="Times New Roman" w:hAnsi="Times New Roman" w:cs="Times New Roman"/>
          <w:b/>
          <w:bCs/>
          <w:sz w:val="24"/>
          <w:szCs w:val="24"/>
          <w:lang w:eastAsia="en-GB"/>
        </w:rPr>
        <w:t>‘The Council</w:t>
      </w:r>
      <w:r w:rsidR="008400EC" w:rsidRPr="009E785B">
        <w:rPr>
          <w:rFonts w:ascii="Times New Roman" w:eastAsia="Times New Roman" w:hAnsi="Times New Roman" w:cs="Times New Roman"/>
          <w:sz w:val="24"/>
          <w:szCs w:val="24"/>
          <w:lang w:eastAsia="en-GB"/>
        </w:rPr>
        <w:t>,</w:t>
      </w:r>
      <w:r w:rsidR="008400EC" w:rsidRPr="009E785B">
        <w:rPr>
          <w:rFonts w:ascii="Times New Roman" w:eastAsia="Times New Roman" w:hAnsi="Times New Roman" w:cs="Times New Roman"/>
          <w:b/>
          <w:bCs/>
          <w:sz w:val="24"/>
          <w:szCs w:val="24"/>
          <w:lang w:eastAsia="en-GB"/>
        </w:rPr>
        <w:t xml:space="preserve"> as years pass by are more and more convinced that it is the personal influence, which is the essential factor in dealing with cases recovered from mental illness.’</w:t>
      </w:r>
      <w:r w:rsidR="008400EC" w:rsidRPr="009E785B">
        <w:rPr>
          <w:rFonts w:ascii="Times New Roman" w:eastAsia="Times New Roman" w:hAnsi="Times New Roman" w:cs="Times New Roman"/>
          <w:sz w:val="24"/>
          <w:szCs w:val="24"/>
          <w:vertAlign w:val="superscript"/>
          <w:lang w:eastAsia="en-GB"/>
        </w:rPr>
        <w:footnoteReference w:id="72"/>
      </w:r>
      <w:r w:rsidR="00E96735" w:rsidRPr="009E785B">
        <w:rPr>
          <w:rFonts w:ascii="Times New Roman" w:eastAsia="Times New Roman" w:hAnsi="Times New Roman" w:cs="Times New Roman"/>
          <w:b/>
          <w:bCs/>
          <w:sz w:val="24"/>
          <w:szCs w:val="24"/>
          <w:lang w:eastAsia="en-GB"/>
        </w:rPr>
        <w:t xml:space="preserve"> </w:t>
      </w:r>
      <w:r w:rsidR="00E96735" w:rsidRPr="009E785B">
        <w:rPr>
          <w:rFonts w:ascii="Times New Roman" w:eastAsia="Times New Roman" w:hAnsi="Times New Roman" w:cs="Times New Roman"/>
          <w:sz w:val="24"/>
          <w:szCs w:val="24"/>
          <w:lang w:eastAsia="en-GB"/>
        </w:rPr>
        <w:t>This judgement</w:t>
      </w:r>
      <w:r w:rsidR="00944A9F" w:rsidRPr="009E785B">
        <w:rPr>
          <w:rFonts w:ascii="Times New Roman" w:eastAsia="Times New Roman" w:hAnsi="Times New Roman" w:cs="Times New Roman"/>
          <w:sz w:val="24"/>
          <w:szCs w:val="24"/>
          <w:lang w:eastAsia="en-GB"/>
        </w:rPr>
        <w:t xml:space="preserve"> was made by both medically trained and lay actors. </w:t>
      </w:r>
      <w:r w:rsidR="00E96735" w:rsidRPr="009E785B">
        <w:rPr>
          <w:rFonts w:ascii="Times New Roman" w:eastAsia="Times New Roman" w:hAnsi="Times New Roman" w:cs="Times New Roman"/>
          <w:sz w:val="24"/>
          <w:szCs w:val="24"/>
          <w:lang w:eastAsia="en-GB"/>
        </w:rPr>
        <w:t xml:space="preserve">It remained the </w:t>
      </w:r>
      <w:r w:rsidR="001808F2">
        <w:rPr>
          <w:rFonts w:ascii="Times New Roman" w:eastAsia="Times New Roman" w:hAnsi="Times New Roman" w:cs="Times New Roman"/>
          <w:sz w:val="24"/>
          <w:szCs w:val="24"/>
          <w:lang w:eastAsia="en-GB"/>
        </w:rPr>
        <w:t>C</w:t>
      </w:r>
      <w:r w:rsidR="00E96735" w:rsidRPr="009E785B">
        <w:rPr>
          <w:rFonts w:ascii="Times New Roman" w:eastAsia="Times New Roman" w:hAnsi="Times New Roman" w:cs="Times New Roman"/>
          <w:sz w:val="24"/>
          <w:szCs w:val="24"/>
          <w:lang w:eastAsia="en-GB"/>
        </w:rPr>
        <w:t xml:space="preserve">ouncil’s remit to judge the </w:t>
      </w:r>
      <w:r w:rsidR="001808F2">
        <w:rPr>
          <w:rFonts w:ascii="Times New Roman" w:eastAsia="Times New Roman" w:hAnsi="Times New Roman" w:cs="Times New Roman"/>
          <w:sz w:val="24"/>
          <w:szCs w:val="24"/>
          <w:lang w:eastAsia="en-GB"/>
        </w:rPr>
        <w:t>M</w:t>
      </w:r>
      <w:r w:rsidR="00E96735" w:rsidRPr="009E785B">
        <w:rPr>
          <w:rFonts w:ascii="Times New Roman" w:eastAsia="Times New Roman" w:hAnsi="Times New Roman" w:cs="Times New Roman"/>
          <w:sz w:val="24"/>
          <w:szCs w:val="24"/>
          <w:lang w:eastAsia="en-GB"/>
        </w:rPr>
        <w:t>ACA’s source of success, and this body include</w:t>
      </w:r>
      <w:r w:rsidR="0069666A">
        <w:rPr>
          <w:rFonts w:ascii="Times New Roman" w:eastAsia="Times New Roman" w:hAnsi="Times New Roman" w:cs="Times New Roman"/>
          <w:sz w:val="24"/>
          <w:szCs w:val="24"/>
          <w:lang w:eastAsia="en-GB"/>
        </w:rPr>
        <w:t>d</w:t>
      </w:r>
      <w:r w:rsidR="00E96735" w:rsidRPr="009E785B">
        <w:rPr>
          <w:rFonts w:ascii="Times New Roman" w:eastAsia="Times New Roman" w:hAnsi="Times New Roman" w:cs="Times New Roman"/>
          <w:sz w:val="24"/>
          <w:szCs w:val="24"/>
          <w:lang w:eastAsia="en-GB"/>
        </w:rPr>
        <w:t xml:space="preserve"> physicians, philanthropists, and reverends</w:t>
      </w:r>
      <w:r w:rsidR="00E877CC">
        <w:rPr>
          <w:rFonts w:ascii="Times New Roman" w:eastAsia="Times New Roman" w:hAnsi="Times New Roman" w:cs="Times New Roman"/>
          <w:sz w:val="24"/>
          <w:szCs w:val="24"/>
          <w:lang w:eastAsia="en-GB"/>
        </w:rPr>
        <w:t>.</w:t>
      </w:r>
      <w:r w:rsidR="00C57FA1" w:rsidRPr="009E785B">
        <w:rPr>
          <w:rFonts w:ascii="Times New Roman" w:eastAsia="Times New Roman" w:hAnsi="Times New Roman" w:cs="Times New Roman"/>
          <w:sz w:val="24"/>
          <w:szCs w:val="24"/>
          <w:lang w:eastAsia="en-GB"/>
        </w:rPr>
        <w:t xml:space="preserve"> </w:t>
      </w:r>
      <w:r w:rsidR="005B20B9" w:rsidRPr="009E785B">
        <w:rPr>
          <w:rFonts w:ascii="Times New Roman" w:eastAsia="Times New Roman" w:hAnsi="Times New Roman" w:cs="Times New Roman"/>
          <w:sz w:val="24"/>
          <w:szCs w:val="24"/>
          <w:lang w:eastAsia="en-GB"/>
        </w:rPr>
        <w:t>These reports</w:t>
      </w:r>
      <w:r w:rsidR="00F503D3" w:rsidRPr="009E785B">
        <w:rPr>
          <w:rFonts w:ascii="Times New Roman" w:eastAsia="Times New Roman" w:hAnsi="Times New Roman" w:cs="Times New Roman"/>
          <w:sz w:val="24"/>
          <w:szCs w:val="24"/>
          <w:lang w:eastAsia="en-GB"/>
        </w:rPr>
        <w:t xml:space="preserve"> discussed the difficulties of providing evidence for this bold claim, but </w:t>
      </w:r>
      <w:r w:rsidR="00BC21B5" w:rsidRPr="009E785B">
        <w:rPr>
          <w:rFonts w:ascii="Times New Roman" w:eastAsia="Times New Roman" w:hAnsi="Times New Roman" w:cs="Times New Roman"/>
          <w:sz w:val="24"/>
          <w:szCs w:val="24"/>
          <w:lang w:eastAsia="en-GB"/>
        </w:rPr>
        <w:t>argued that the greate</w:t>
      </w:r>
      <w:r w:rsidR="001808F2">
        <w:rPr>
          <w:rFonts w:ascii="Times New Roman" w:eastAsia="Times New Roman" w:hAnsi="Times New Roman" w:cs="Times New Roman"/>
          <w:sz w:val="24"/>
          <w:szCs w:val="24"/>
          <w:lang w:eastAsia="en-GB"/>
        </w:rPr>
        <w:t>st</w:t>
      </w:r>
      <w:r w:rsidR="00BC21B5" w:rsidRPr="009E785B">
        <w:rPr>
          <w:rFonts w:ascii="Times New Roman" w:eastAsia="Times New Roman" w:hAnsi="Times New Roman" w:cs="Times New Roman"/>
          <w:sz w:val="24"/>
          <w:szCs w:val="24"/>
          <w:lang w:eastAsia="en-GB"/>
        </w:rPr>
        <w:t xml:space="preserve"> indicator of the value of personal influence was </w:t>
      </w:r>
      <w:r w:rsidR="00507533" w:rsidRPr="009E785B">
        <w:rPr>
          <w:rFonts w:ascii="Times New Roman" w:eastAsia="Times New Roman" w:hAnsi="Times New Roman" w:cs="Times New Roman"/>
          <w:sz w:val="24"/>
          <w:szCs w:val="24"/>
          <w:lang w:eastAsia="en-GB"/>
        </w:rPr>
        <w:t xml:space="preserve">the </w:t>
      </w:r>
      <w:r w:rsidR="001808F2">
        <w:rPr>
          <w:rFonts w:ascii="Times New Roman" w:eastAsia="Times New Roman" w:hAnsi="Times New Roman" w:cs="Times New Roman"/>
          <w:sz w:val="24"/>
          <w:szCs w:val="24"/>
          <w:lang w:eastAsia="en-GB"/>
        </w:rPr>
        <w:t>amount</w:t>
      </w:r>
      <w:r w:rsidR="00507533" w:rsidRPr="009E785B">
        <w:rPr>
          <w:rFonts w:ascii="Times New Roman" w:eastAsia="Times New Roman" w:hAnsi="Times New Roman" w:cs="Times New Roman"/>
          <w:sz w:val="24"/>
          <w:szCs w:val="24"/>
          <w:lang w:eastAsia="en-GB"/>
        </w:rPr>
        <w:t xml:space="preserve"> of face-to-face and letter-based communication conducted with </w:t>
      </w:r>
      <w:r w:rsidR="00BF7C93" w:rsidRPr="009E785B">
        <w:rPr>
          <w:rFonts w:ascii="Times New Roman" w:eastAsia="Times New Roman" w:hAnsi="Times New Roman" w:cs="Times New Roman"/>
          <w:sz w:val="24"/>
          <w:szCs w:val="24"/>
          <w:lang w:eastAsia="en-GB"/>
        </w:rPr>
        <w:t xml:space="preserve">patients. </w:t>
      </w:r>
      <w:r w:rsidR="005B20B9" w:rsidRPr="009E785B">
        <w:rPr>
          <w:rFonts w:ascii="Times New Roman" w:eastAsia="Times New Roman" w:hAnsi="Times New Roman" w:cs="Times New Roman"/>
          <w:sz w:val="24"/>
          <w:szCs w:val="24"/>
          <w:lang w:eastAsia="en-GB"/>
        </w:rPr>
        <w:t>The 1907</w:t>
      </w:r>
      <w:r w:rsidR="00BF7C93" w:rsidRPr="009E785B">
        <w:rPr>
          <w:rFonts w:ascii="Times New Roman" w:eastAsia="Times New Roman" w:hAnsi="Times New Roman" w:cs="Times New Roman"/>
          <w:sz w:val="24"/>
          <w:szCs w:val="24"/>
          <w:lang w:eastAsia="en-GB"/>
        </w:rPr>
        <w:t xml:space="preserve"> </w:t>
      </w:r>
      <w:r w:rsidR="006B26E2">
        <w:rPr>
          <w:rFonts w:ascii="Times New Roman" w:eastAsia="Times New Roman" w:hAnsi="Times New Roman" w:cs="Times New Roman"/>
          <w:sz w:val="24"/>
          <w:szCs w:val="24"/>
          <w:lang w:eastAsia="en-GB"/>
        </w:rPr>
        <w:t xml:space="preserve">report </w:t>
      </w:r>
      <w:r w:rsidR="00BF7C93" w:rsidRPr="009E785B">
        <w:rPr>
          <w:rFonts w:ascii="Times New Roman" w:eastAsia="Times New Roman" w:hAnsi="Times New Roman" w:cs="Times New Roman"/>
          <w:sz w:val="24"/>
          <w:szCs w:val="24"/>
          <w:lang w:eastAsia="en-GB"/>
        </w:rPr>
        <w:t>stated that, ‘</w:t>
      </w:r>
      <w:r w:rsidR="00333E67" w:rsidRPr="009E785B">
        <w:rPr>
          <w:rFonts w:ascii="Times New Roman" w:eastAsia="Times New Roman" w:hAnsi="Times New Roman" w:cs="Times New Roman"/>
          <w:b/>
          <w:bCs/>
          <w:sz w:val="24"/>
          <w:szCs w:val="24"/>
          <w:lang w:eastAsia="en-GB"/>
        </w:rPr>
        <w:t xml:space="preserve">of course, of this no record can be given, but some slight idea may be gathered from the fact that about 595 visits have been paid and more than 3,700 letters written </w:t>
      </w:r>
      <w:r w:rsidR="00333E67" w:rsidRPr="009E785B">
        <w:rPr>
          <w:rFonts w:ascii="Times New Roman" w:eastAsia="Times New Roman" w:hAnsi="Times New Roman" w:cs="Times New Roman"/>
          <w:b/>
          <w:bCs/>
          <w:i/>
          <w:iCs/>
          <w:sz w:val="24"/>
          <w:szCs w:val="24"/>
          <w:lang w:eastAsia="en-GB"/>
        </w:rPr>
        <w:t>to or about the cases only in 1907</w:t>
      </w:r>
      <w:r w:rsidR="00D75EC7" w:rsidRPr="009E785B">
        <w:rPr>
          <w:rFonts w:ascii="Times New Roman" w:eastAsia="Times New Roman" w:hAnsi="Times New Roman" w:cs="Times New Roman"/>
          <w:b/>
          <w:bCs/>
          <w:sz w:val="24"/>
          <w:szCs w:val="24"/>
          <w:lang w:eastAsia="en-GB"/>
        </w:rPr>
        <w:t>,</w:t>
      </w:r>
      <w:r w:rsidR="00333E67" w:rsidRPr="009E785B">
        <w:rPr>
          <w:rFonts w:ascii="Times New Roman" w:eastAsia="Times New Roman" w:hAnsi="Times New Roman" w:cs="Times New Roman"/>
          <w:b/>
          <w:bCs/>
          <w:sz w:val="24"/>
          <w:szCs w:val="24"/>
          <w:lang w:eastAsia="en-GB"/>
        </w:rPr>
        <w:t>'</w:t>
      </w:r>
      <w:r w:rsidR="00D75EC7" w:rsidRPr="009E785B">
        <w:rPr>
          <w:rFonts w:ascii="Times New Roman" w:eastAsia="Times New Roman" w:hAnsi="Times New Roman" w:cs="Times New Roman"/>
          <w:b/>
          <w:bCs/>
          <w:sz w:val="24"/>
          <w:szCs w:val="24"/>
          <w:lang w:eastAsia="en-GB"/>
        </w:rPr>
        <w:t xml:space="preserve"> </w:t>
      </w:r>
      <w:r w:rsidR="00D75EC7" w:rsidRPr="009E785B">
        <w:rPr>
          <w:rFonts w:ascii="Times New Roman" w:eastAsia="Times New Roman" w:hAnsi="Times New Roman" w:cs="Times New Roman"/>
          <w:sz w:val="24"/>
          <w:szCs w:val="24"/>
          <w:lang w:eastAsia="en-GB"/>
        </w:rPr>
        <w:t xml:space="preserve">while 1908 and 1909 reports reiterated the statement, but referenced </w:t>
      </w:r>
      <w:r w:rsidR="00C57FA1" w:rsidRPr="009E785B">
        <w:rPr>
          <w:rFonts w:ascii="Times New Roman" w:eastAsia="Times New Roman" w:hAnsi="Times New Roman" w:cs="Times New Roman"/>
          <w:sz w:val="24"/>
          <w:szCs w:val="24"/>
          <w:lang w:eastAsia="en-GB"/>
        </w:rPr>
        <w:t>a growing count of visits and letters.</w:t>
      </w:r>
      <w:r w:rsidR="005B20B9" w:rsidRPr="00CD0597">
        <w:rPr>
          <w:rFonts w:ascii="Times New Roman" w:eastAsia="Times New Roman" w:hAnsi="Times New Roman" w:cs="Times New Roman"/>
          <w:sz w:val="24"/>
          <w:szCs w:val="24"/>
          <w:lang w:eastAsia="en-GB"/>
        </w:rPr>
        <w:t xml:space="preserve"> </w:t>
      </w:r>
      <w:r w:rsidR="00BF7C93" w:rsidRPr="00CD0597">
        <w:rPr>
          <w:rStyle w:val="FootnoteReference"/>
          <w:rFonts w:ascii="Times New Roman" w:eastAsia="Times New Roman" w:hAnsi="Times New Roman" w:cs="Times New Roman"/>
          <w:sz w:val="24"/>
          <w:szCs w:val="24"/>
          <w:lang w:eastAsia="en-GB"/>
        </w:rPr>
        <w:footnoteReference w:id="73"/>
      </w:r>
    </w:p>
    <w:p w14:paraId="4F2E1EDD" w14:textId="77777777" w:rsidR="00F03EB6" w:rsidRPr="009E785B" w:rsidRDefault="00F03EB6" w:rsidP="009E785B">
      <w:pPr>
        <w:spacing w:line="480" w:lineRule="auto"/>
        <w:rPr>
          <w:rFonts w:ascii="Times New Roman" w:eastAsia="Times New Roman" w:hAnsi="Times New Roman" w:cs="Times New Roman"/>
          <w:b/>
          <w:bCs/>
          <w:sz w:val="24"/>
          <w:szCs w:val="24"/>
          <w:lang w:eastAsia="en-GB"/>
        </w:rPr>
      </w:pPr>
    </w:p>
    <w:p w14:paraId="720326DB" w14:textId="3D79E710" w:rsidR="009E785B" w:rsidRDefault="00A4484D" w:rsidP="009E785B">
      <w:pPr>
        <w:spacing w:line="480" w:lineRule="auto"/>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 xml:space="preserve">When undergoing after-care, the MACA’s patients came into contact </w:t>
      </w:r>
      <w:r w:rsidR="0068599F" w:rsidRPr="009E785B">
        <w:rPr>
          <w:rFonts w:ascii="Times New Roman" w:eastAsia="Times New Roman" w:hAnsi="Times New Roman" w:cs="Times New Roman"/>
          <w:sz w:val="24"/>
          <w:szCs w:val="24"/>
          <w:lang w:eastAsia="en-GB"/>
        </w:rPr>
        <w:t xml:space="preserve">with various personnel, some of whom worked for financial remuneration and </w:t>
      </w:r>
      <w:r w:rsidR="00A04A28" w:rsidRPr="009E785B">
        <w:rPr>
          <w:rFonts w:ascii="Times New Roman" w:eastAsia="Times New Roman" w:hAnsi="Times New Roman" w:cs="Times New Roman"/>
          <w:sz w:val="24"/>
          <w:szCs w:val="24"/>
          <w:lang w:eastAsia="en-GB"/>
        </w:rPr>
        <w:t xml:space="preserve">some of whom were volunteers. </w:t>
      </w:r>
      <w:r w:rsidR="00B2419B" w:rsidRPr="009E785B">
        <w:rPr>
          <w:rFonts w:ascii="Times New Roman" w:eastAsia="Times New Roman" w:hAnsi="Times New Roman" w:cs="Times New Roman"/>
          <w:sz w:val="24"/>
          <w:szCs w:val="24"/>
          <w:lang w:eastAsia="en-GB"/>
        </w:rPr>
        <w:t xml:space="preserve">The convalescent homes were run </w:t>
      </w:r>
      <w:r w:rsidR="00A914C0" w:rsidRPr="009E785B">
        <w:rPr>
          <w:rFonts w:ascii="Times New Roman" w:eastAsia="Times New Roman" w:hAnsi="Times New Roman" w:cs="Times New Roman"/>
          <w:sz w:val="24"/>
          <w:szCs w:val="24"/>
          <w:lang w:eastAsia="en-GB"/>
        </w:rPr>
        <w:t xml:space="preserve">predominantly by women, who came to be known as ‘matrons’. </w:t>
      </w:r>
      <w:r w:rsidR="006B26E2">
        <w:rPr>
          <w:rFonts w:ascii="Times New Roman" w:eastAsia="Times New Roman" w:hAnsi="Times New Roman" w:cs="Times New Roman"/>
          <w:sz w:val="24"/>
          <w:szCs w:val="24"/>
          <w:lang w:eastAsia="en-GB"/>
        </w:rPr>
        <w:t xml:space="preserve">While one matron, </w:t>
      </w:r>
      <w:r w:rsidR="001869C9" w:rsidRPr="009E785B">
        <w:rPr>
          <w:rFonts w:ascii="Times New Roman" w:eastAsia="Times New Roman" w:hAnsi="Times New Roman" w:cs="Times New Roman"/>
          <w:sz w:val="24"/>
          <w:szCs w:val="24"/>
          <w:lang w:eastAsia="en-GB"/>
        </w:rPr>
        <w:t xml:space="preserve">called Nurse Chown, </w:t>
      </w:r>
      <w:r w:rsidR="00B507BB">
        <w:rPr>
          <w:rFonts w:ascii="Times New Roman" w:eastAsia="Times New Roman" w:hAnsi="Times New Roman" w:cs="Times New Roman"/>
          <w:sz w:val="24"/>
          <w:szCs w:val="24"/>
          <w:lang w:eastAsia="en-GB"/>
        </w:rPr>
        <w:t>seemingly</w:t>
      </w:r>
      <w:r w:rsidR="001869C9" w:rsidRPr="009E785B">
        <w:rPr>
          <w:rFonts w:ascii="Times New Roman" w:eastAsia="Times New Roman" w:hAnsi="Times New Roman" w:cs="Times New Roman"/>
          <w:sz w:val="24"/>
          <w:szCs w:val="24"/>
          <w:lang w:eastAsia="en-GB"/>
        </w:rPr>
        <w:t xml:space="preserve"> </w:t>
      </w:r>
      <w:r w:rsidR="00C0599F">
        <w:rPr>
          <w:rFonts w:ascii="Times New Roman" w:eastAsia="Times New Roman" w:hAnsi="Times New Roman" w:cs="Times New Roman"/>
          <w:sz w:val="24"/>
          <w:szCs w:val="24"/>
          <w:lang w:eastAsia="en-GB"/>
        </w:rPr>
        <w:t>had</w:t>
      </w:r>
      <w:r w:rsidR="001869C9" w:rsidRPr="009E785B">
        <w:rPr>
          <w:rFonts w:ascii="Times New Roman" w:eastAsia="Times New Roman" w:hAnsi="Times New Roman" w:cs="Times New Roman"/>
          <w:sz w:val="24"/>
          <w:szCs w:val="24"/>
          <w:lang w:eastAsia="en-GB"/>
        </w:rPr>
        <w:t xml:space="preserve"> a nursing qualification, many apparently did not. </w:t>
      </w:r>
      <w:r w:rsidR="006756DB" w:rsidRPr="009E785B">
        <w:rPr>
          <w:rStyle w:val="FootnoteReference"/>
          <w:rFonts w:ascii="Times New Roman" w:eastAsia="Times New Roman" w:hAnsi="Times New Roman" w:cs="Times New Roman"/>
          <w:sz w:val="24"/>
          <w:szCs w:val="24"/>
          <w:lang w:eastAsia="en-GB"/>
        </w:rPr>
        <w:footnoteReference w:id="74"/>
      </w:r>
      <w:r w:rsidR="00036F70" w:rsidRPr="009E785B">
        <w:rPr>
          <w:rFonts w:ascii="Times New Roman" w:eastAsia="Times New Roman" w:hAnsi="Times New Roman" w:cs="Times New Roman"/>
          <w:sz w:val="24"/>
          <w:szCs w:val="24"/>
          <w:lang w:eastAsia="en-GB"/>
        </w:rPr>
        <w:t xml:space="preserve"> During the 1910s, a Mr Wood ran a cottage home for male convalescents. </w:t>
      </w:r>
      <w:r w:rsidR="00036F70" w:rsidRPr="009E785B">
        <w:rPr>
          <w:rStyle w:val="FootnoteReference"/>
          <w:rFonts w:ascii="Times New Roman" w:eastAsia="Times New Roman" w:hAnsi="Times New Roman" w:cs="Times New Roman"/>
          <w:sz w:val="24"/>
          <w:szCs w:val="24"/>
          <w:lang w:eastAsia="en-GB"/>
        </w:rPr>
        <w:footnoteReference w:id="75"/>
      </w:r>
      <w:r w:rsidR="00036F70" w:rsidRPr="009E785B">
        <w:rPr>
          <w:rFonts w:ascii="Times New Roman" w:eastAsia="Times New Roman" w:hAnsi="Times New Roman" w:cs="Times New Roman"/>
          <w:sz w:val="24"/>
          <w:szCs w:val="24"/>
          <w:lang w:eastAsia="en-GB"/>
        </w:rPr>
        <w:t xml:space="preserve"> </w:t>
      </w:r>
      <w:r w:rsidR="00235EC9" w:rsidRPr="009E785B">
        <w:rPr>
          <w:rFonts w:ascii="Times New Roman" w:eastAsia="Times New Roman" w:hAnsi="Times New Roman" w:cs="Times New Roman"/>
          <w:sz w:val="24"/>
          <w:szCs w:val="24"/>
          <w:lang w:eastAsia="en-GB"/>
        </w:rPr>
        <w:t>Patients would be visited and written to by the working associates</w:t>
      </w:r>
      <w:r w:rsidR="0049186C" w:rsidRPr="009E785B">
        <w:rPr>
          <w:rFonts w:ascii="Times New Roman" w:eastAsia="Times New Roman" w:hAnsi="Times New Roman" w:cs="Times New Roman"/>
          <w:sz w:val="24"/>
          <w:szCs w:val="24"/>
          <w:lang w:eastAsia="en-GB"/>
        </w:rPr>
        <w:t xml:space="preserve">, who </w:t>
      </w:r>
      <w:r w:rsidR="00B507BB">
        <w:rPr>
          <w:rFonts w:ascii="Times New Roman" w:eastAsia="Times New Roman" w:hAnsi="Times New Roman" w:cs="Times New Roman"/>
          <w:sz w:val="24"/>
          <w:szCs w:val="24"/>
          <w:lang w:eastAsia="en-GB"/>
        </w:rPr>
        <w:t>additionally</w:t>
      </w:r>
      <w:r w:rsidR="0049186C" w:rsidRPr="009E785B">
        <w:rPr>
          <w:rFonts w:ascii="Times New Roman" w:eastAsia="Times New Roman" w:hAnsi="Times New Roman" w:cs="Times New Roman"/>
          <w:sz w:val="24"/>
          <w:szCs w:val="24"/>
          <w:lang w:eastAsia="en-GB"/>
        </w:rPr>
        <w:t xml:space="preserve"> </w:t>
      </w:r>
      <w:r w:rsidR="00C0599F">
        <w:rPr>
          <w:rFonts w:ascii="Times New Roman" w:eastAsia="Times New Roman" w:hAnsi="Times New Roman" w:cs="Times New Roman"/>
          <w:sz w:val="24"/>
          <w:szCs w:val="24"/>
          <w:lang w:eastAsia="en-GB"/>
        </w:rPr>
        <w:t>sought</w:t>
      </w:r>
      <w:r w:rsidR="0049186C" w:rsidRPr="009E785B">
        <w:rPr>
          <w:rFonts w:ascii="Times New Roman" w:eastAsia="Times New Roman" w:hAnsi="Times New Roman" w:cs="Times New Roman"/>
          <w:sz w:val="24"/>
          <w:szCs w:val="24"/>
          <w:lang w:eastAsia="en-GB"/>
        </w:rPr>
        <w:t xml:space="preserve"> employment for beneficiaries. Much of this work was also done by the Secretary and supporting members of the office staff.</w:t>
      </w:r>
      <w:r w:rsidR="0049186C" w:rsidRPr="009E785B">
        <w:rPr>
          <w:rStyle w:val="FootnoteReference"/>
          <w:rFonts w:ascii="Times New Roman" w:eastAsia="Times New Roman" w:hAnsi="Times New Roman" w:cs="Times New Roman"/>
          <w:sz w:val="24"/>
          <w:szCs w:val="24"/>
          <w:lang w:eastAsia="en-GB"/>
        </w:rPr>
        <w:footnoteReference w:id="76"/>
      </w:r>
      <w:r w:rsidR="00A8707F" w:rsidRPr="009E785B">
        <w:rPr>
          <w:rFonts w:ascii="Times New Roman" w:eastAsia="Times New Roman" w:hAnsi="Times New Roman" w:cs="Times New Roman"/>
          <w:sz w:val="24"/>
          <w:szCs w:val="24"/>
          <w:lang w:eastAsia="en-GB"/>
        </w:rPr>
        <w:t xml:space="preserve"> In addition, some patients would be ‘seen’ on a voluntary basis by psychiatrists</w:t>
      </w:r>
      <w:r w:rsidR="0088733C" w:rsidRPr="009E785B">
        <w:rPr>
          <w:rFonts w:ascii="Times New Roman" w:eastAsia="Times New Roman" w:hAnsi="Times New Roman" w:cs="Times New Roman"/>
          <w:sz w:val="24"/>
          <w:szCs w:val="24"/>
          <w:lang w:eastAsia="en-GB"/>
        </w:rPr>
        <w:t xml:space="preserve">. </w:t>
      </w:r>
      <w:r w:rsidR="0088733C" w:rsidRPr="009E785B">
        <w:rPr>
          <w:rStyle w:val="FootnoteReference"/>
          <w:rFonts w:ascii="Times New Roman" w:eastAsia="Times New Roman" w:hAnsi="Times New Roman" w:cs="Times New Roman"/>
          <w:sz w:val="24"/>
          <w:szCs w:val="24"/>
          <w:lang w:eastAsia="en-GB"/>
        </w:rPr>
        <w:footnoteReference w:id="77"/>
      </w:r>
      <w:r w:rsidR="00651D91" w:rsidRPr="009E785B">
        <w:rPr>
          <w:rFonts w:ascii="Times New Roman" w:eastAsia="Times New Roman" w:hAnsi="Times New Roman" w:cs="Times New Roman"/>
          <w:sz w:val="24"/>
          <w:szCs w:val="24"/>
          <w:lang w:eastAsia="en-GB"/>
        </w:rPr>
        <w:t xml:space="preserve"> These physicians also often served on the MACA’s </w:t>
      </w:r>
      <w:r w:rsidR="00AE2BC2" w:rsidRPr="009E785B">
        <w:rPr>
          <w:rFonts w:ascii="Times New Roman" w:eastAsia="Times New Roman" w:hAnsi="Times New Roman" w:cs="Times New Roman"/>
          <w:sz w:val="24"/>
          <w:szCs w:val="24"/>
          <w:lang w:eastAsia="en-GB"/>
        </w:rPr>
        <w:t>C</w:t>
      </w:r>
      <w:r w:rsidR="00651D91" w:rsidRPr="009E785B">
        <w:rPr>
          <w:rFonts w:ascii="Times New Roman" w:eastAsia="Times New Roman" w:hAnsi="Times New Roman" w:cs="Times New Roman"/>
          <w:sz w:val="24"/>
          <w:szCs w:val="24"/>
          <w:lang w:eastAsia="en-GB"/>
        </w:rPr>
        <w:t>ouncil alongside lay philanthropists</w:t>
      </w:r>
      <w:r w:rsidR="00372FD2" w:rsidRPr="009E785B">
        <w:rPr>
          <w:rFonts w:ascii="Times New Roman" w:eastAsia="Times New Roman" w:hAnsi="Times New Roman" w:cs="Times New Roman"/>
          <w:sz w:val="24"/>
          <w:szCs w:val="24"/>
          <w:lang w:eastAsia="en-GB"/>
        </w:rPr>
        <w:t xml:space="preserve">. The MACA’s Council was the body </w:t>
      </w:r>
      <w:r w:rsidR="00B507BB">
        <w:rPr>
          <w:rFonts w:ascii="Times New Roman" w:eastAsia="Times New Roman" w:hAnsi="Times New Roman" w:cs="Times New Roman"/>
          <w:sz w:val="24"/>
          <w:szCs w:val="24"/>
          <w:lang w:eastAsia="en-GB"/>
        </w:rPr>
        <w:t>that decided</w:t>
      </w:r>
      <w:r w:rsidR="00372FD2" w:rsidRPr="009E785B">
        <w:rPr>
          <w:rFonts w:ascii="Times New Roman" w:eastAsia="Times New Roman" w:hAnsi="Times New Roman" w:cs="Times New Roman"/>
          <w:sz w:val="24"/>
          <w:szCs w:val="24"/>
          <w:lang w:eastAsia="en-GB"/>
        </w:rPr>
        <w:t xml:space="preserve"> whether and how to treat prospective beneficiaries.</w:t>
      </w:r>
      <w:r w:rsidR="00C52922" w:rsidRPr="009E785B">
        <w:rPr>
          <w:rStyle w:val="FootnoteReference"/>
          <w:rFonts w:ascii="Times New Roman" w:eastAsia="Times New Roman" w:hAnsi="Times New Roman" w:cs="Times New Roman"/>
          <w:sz w:val="24"/>
          <w:szCs w:val="24"/>
          <w:lang w:eastAsia="en-GB"/>
        </w:rPr>
        <w:footnoteReference w:id="78"/>
      </w:r>
      <w:r w:rsidR="007624ED" w:rsidRPr="009E785B">
        <w:rPr>
          <w:rFonts w:ascii="Times New Roman" w:eastAsia="Times New Roman" w:hAnsi="Times New Roman" w:cs="Times New Roman"/>
          <w:sz w:val="24"/>
          <w:szCs w:val="24"/>
          <w:lang w:eastAsia="en-GB"/>
        </w:rPr>
        <w:t xml:space="preserve"> </w:t>
      </w:r>
    </w:p>
    <w:p w14:paraId="74BCE906" w14:textId="77777777" w:rsidR="00F03EB6" w:rsidRPr="009E785B" w:rsidRDefault="00F03EB6" w:rsidP="009E785B">
      <w:pPr>
        <w:spacing w:line="480" w:lineRule="auto"/>
        <w:rPr>
          <w:rFonts w:ascii="Times New Roman" w:eastAsia="Times New Roman" w:hAnsi="Times New Roman" w:cs="Times New Roman"/>
          <w:sz w:val="24"/>
          <w:szCs w:val="24"/>
          <w:lang w:eastAsia="en-GB"/>
        </w:rPr>
      </w:pPr>
    </w:p>
    <w:p w14:paraId="6C4D73ED" w14:textId="75CF38F3" w:rsidR="00090D83" w:rsidRPr="009E785B" w:rsidRDefault="00B13CDB" w:rsidP="009E785B">
      <w:pPr>
        <w:spacing w:line="480" w:lineRule="auto"/>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 xml:space="preserve">One administrator was especially </w:t>
      </w:r>
      <w:r w:rsidR="00B6093A">
        <w:rPr>
          <w:rFonts w:ascii="Times New Roman" w:eastAsia="Times New Roman" w:hAnsi="Times New Roman" w:cs="Times New Roman"/>
          <w:sz w:val="24"/>
          <w:szCs w:val="24"/>
          <w:lang w:eastAsia="en-GB"/>
        </w:rPr>
        <w:t>influential in both</w:t>
      </w:r>
      <w:r w:rsidRPr="009E785B">
        <w:rPr>
          <w:rFonts w:ascii="Times New Roman" w:eastAsia="Times New Roman" w:hAnsi="Times New Roman" w:cs="Times New Roman"/>
          <w:sz w:val="24"/>
          <w:szCs w:val="24"/>
          <w:lang w:eastAsia="en-GB"/>
        </w:rPr>
        <w:t xml:space="preserve"> the development of after-care and in </w:t>
      </w:r>
      <w:r w:rsidR="00FF41B1" w:rsidRPr="009E785B">
        <w:rPr>
          <w:rFonts w:ascii="Times New Roman" w:eastAsia="Times New Roman" w:hAnsi="Times New Roman" w:cs="Times New Roman"/>
          <w:sz w:val="24"/>
          <w:szCs w:val="24"/>
          <w:lang w:eastAsia="en-GB"/>
        </w:rPr>
        <w:t>the Association’s day-to-day work with patients. Ethel Vickers was first employed by the MACA in 1904</w:t>
      </w:r>
      <w:r w:rsidR="00996354">
        <w:rPr>
          <w:rFonts w:ascii="Times New Roman" w:eastAsia="Times New Roman" w:hAnsi="Times New Roman" w:cs="Times New Roman"/>
          <w:sz w:val="24"/>
          <w:szCs w:val="24"/>
          <w:lang w:eastAsia="en-GB"/>
        </w:rPr>
        <w:t xml:space="preserve"> as a ‘second helper’ to the Council’s ‘</w:t>
      </w:r>
      <w:r w:rsidR="00996354" w:rsidRPr="009E785B">
        <w:rPr>
          <w:rFonts w:ascii="Times New Roman" w:eastAsia="Times New Roman" w:hAnsi="Times New Roman" w:cs="Times New Roman"/>
          <w:sz w:val="24"/>
          <w:szCs w:val="24"/>
          <w:lang w:eastAsia="en-GB"/>
        </w:rPr>
        <w:t>old and valued Assistant, Miss Wells.’</w:t>
      </w:r>
      <w:r w:rsidR="00FF6B6D">
        <w:rPr>
          <w:rFonts w:ascii="Times New Roman" w:eastAsia="Times New Roman" w:hAnsi="Times New Roman" w:cs="Times New Roman"/>
          <w:sz w:val="24"/>
          <w:szCs w:val="24"/>
          <w:lang w:eastAsia="en-GB"/>
        </w:rPr>
        <w:t xml:space="preserve"> The Council were </w:t>
      </w:r>
      <w:r w:rsidR="00AC0AB0" w:rsidRPr="009E785B">
        <w:rPr>
          <w:rFonts w:ascii="Times New Roman" w:eastAsia="Times New Roman" w:hAnsi="Times New Roman" w:cs="Times New Roman"/>
          <w:sz w:val="24"/>
          <w:szCs w:val="24"/>
          <w:lang w:eastAsia="en-GB"/>
        </w:rPr>
        <w:t>much pleased by the ‘</w:t>
      </w:r>
      <w:r w:rsidR="00090D83" w:rsidRPr="009E785B">
        <w:rPr>
          <w:rFonts w:ascii="Times New Roman" w:eastAsia="Times New Roman" w:hAnsi="Times New Roman" w:cs="Times New Roman"/>
          <w:sz w:val="24"/>
          <w:szCs w:val="24"/>
          <w:lang w:eastAsia="en-GB"/>
        </w:rPr>
        <w:t>selection of Miss Vickers, whose enthusiasm, ability and exp</w:t>
      </w:r>
      <w:r w:rsidR="00FF6B6D">
        <w:rPr>
          <w:rFonts w:ascii="Times New Roman" w:eastAsia="Times New Roman" w:hAnsi="Times New Roman" w:cs="Times New Roman"/>
          <w:sz w:val="24"/>
          <w:szCs w:val="24"/>
          <w:lang w:eastAsia="en-GB"/>
        </w:rPr>
        <w:t>erience</w:t>
      </w:r>
      <w:r w:rsidR="00090D83" w:rsidRPr="009E785B">
        <w:rPr>
          <w:rFonts w:ascii="Times New Roman" w:eastAsia="Times New Roman" w:hAnsi="Times New Roman" w:cs="Times New Roman"/>
          <w:sz w:val="24"/>
          <w:szCs w:val="24"/>
          <w:lang w:eastAsia="en-GB"/>
        </w:rPr>
        <w:t xml:space="preserve"> in charitable work, has proved of great value.'</w:t>
      </w:r>
      <w:r w:rsidR="00AC0AB0" w:rsidRPr="009E785B">
        <w:rPr>
          <w:rStyle w:val="FootnoteReference"/>
          <w:rFonts w:ascii="Times New Roman" w:eastAsia="Times New Roman" w:hAnsi="Times New Roman" w:cs="Times New Roman"/>
          <w:sz w:val="24"/>
          <w:szCs w:val="24"/>
          <w:lang w:eastAsia="en-GB"/>
        </w:rPr>
        <w:footnoteReference w:id="79"/>
      </w:r>
      <w:r w:rsidR="000E2360" w:rsidRPr="009E785B">
        <w:rPr>
          <w:rFonts w:ascii="Times New Roman" w:eastAsia="Times New Roman" w:hAnsi="Times New Roman" w:cs="Times New Roman"/>
          <w:sz w:val="24"/>
          <w:szCs w:val="24"/>
          <w:lang w:eastAsia="en-GB"/>
        </w:rPr>
        <w:t xml:space="preserve"> </w:t>
      </w:r>
      <w:r w:rsidR="00C26693" w:rsidRPr="009E785B">
        <w:rPr>
          <w:rFonts w:ascii="Times New Roman" w:eastAsia="Times New Roman" w:hAnsi="Times New Roman" w:cs="Times New Roman"/>
          <w:sz w:val="24"/>
          <w:szCs w:val="24"/>
          <w:lang w:eastAsia="en-GB"/>
        </w:rPr>
        <w:t xml:space="preserve"> Thus began Vickers’s long career at the MACA,</w:t>
      </w:r>
      <w:r w:rsidR="00DC6E85" w:rsidRPr="009E785B">
        <w:rPr>
          <w:rFonts w:ascii="Times New Roman" w:eastAsia="Times New Roman" w:hAnsi="Times New Roman" w:cs="Times New Roman"/>
          <w:sz w:val="24"/>
          <w:szCs w:val="24"/>
          <w:lang w:eastAsia="en-GB"/>
        </w:rPr>
        <w:t xml:space="preserve"> and, as it develop</w:t>
      </w:r>
      <w:r w:rsidR="005D67AF" w:rsidRPr="009E785B">
        <w:rPr>
          <w:rFonts w:ascii="Times New Roman" w:eastAsia="Times New Roman" w:hAnsi="Times New Roman" w:cs="Times New Roman"/>
          <w:sz w:val="24"/>
          <w:szCs w:val="24"/>
          <w:lang w:eastAsia="en-GB"/>
        </w:rPr>
        <w:t>ed</w:t>
      </w:r>
      <w:r w:rsidR="00DC6E85" w:rsidRPr="009E785B">
        <w:rPr>
          <w:rFonts w:ascii="Times New Roman" w:eastAsia="Times New Roman" w:hAnsi="Times New Roman" w:cs="Times New Roman"/>
          <w:sz w:val="24"/>
          <w:szCs w:val="24"/>
          <w:lang w:eastAsia="en-GB"/>
        </w:rPr>
        <w:t xml:space="preserve"> around her over the next thirty years, the wider world of community-based mental health philanthropy. </w:t>
      </w:r>
      <w:r w:rsidR="00721A17" w:rsidRPr="009E785B">
        <w:rPr>
          <w:rFonts w:ascii="Times New Roman" w:eastAsia="Times New Roman" w:hAnsi="Times New Roman" w:cs="Times New Roman"/>
          <w:sz w:val="24"/>
          <w:szCs w:val="24"/>
          <w:lang w:eastAsia="en-GB"/>
        </w:rPr>
        <w:t>She stead</w:t>
      </w:r>
      <w:r w:rsidR="0044697B" w:rsidRPr="009E785B">
        <w:rPr>
          <w:rFonts w:ascii="Times New Roman" w:eastAsia="Times New Roman" w:hAnsi="Times New Roman" w:cs="Times New Roman"/>
          <w:sz w:val="24"/>
          <w:szCs w:val="24"/>
          <w:lang w:eastAsia="en-GB"/>
        </w:rPr>
        <w:t>ily</w:t>
      </w:r>
      <w:r w:rsidR="00721A17" w:rsidRPr="009E785B">
        <w:rPr>
          <w:rFonts w:ascii="Times New Roman" w:eastAsia="Times New Roman" w:hAnsi="Times New Roman" w:cs="Times New Roman"/>
          <w:sz w:val="24"/>
          <w:szCs w:val="24"/>
          <w:lang w:eastAsia="en-GB"/>
        </w:rPr>
        <w:t xml:space="preserve"> accrued responsibility in the MACA, being promoted to Assistant Secretary in 1911 and replacing Thornhill Roxby as Secretary upon his resignation in 1915.</w:t>
      </w:r>
      <w:r w:rsidR="00721A17" w:rsidRPr="009E785B">
        <w:rPr>
          <w:rFonts w:ascii="Times New Roman" w:eastAsia="Times New Roman" w:hAnsi="Times New Roman" w:cs="Times New Roman"/>
          <w:sz w:val="24"/>
          <w:szCs w:val="24"/>
          <w:vertAlign w:val="superscript"/>
          <w:lang w:eastAsia="en-GB"/>
        </w:rPr>
        <w:footnoteReference w:id="80"/>
      </w:r>
      <w:r w:rsidR="0044697B" w:rsidRPr="009E785B">
        <w:rPr>
          <w:rFonts w:ascii="Times New Roman" w:eastAsia="Times New Roman" w:hAnsi="Times New Roman" w:cs="Times New Roman"/>
          <w:sz w:val="24"/>
          <w:szCs w:val="24"/>
          <w:lang w:eastAsia="en-GB"/>
        </w:rPr>
        <w:t xml:space="preserve"> Vickers </w:t>
      </w:r>
      <w:r w:rsidR="003C5D11">
        <w:rPr>
          <w:rFonts w:ascii="Times New Roman" w:eastAsia="Times New Roman" w:hAnsi="Times New Roman" w:cs="Times New Roman"/>
          <w:sz w:val="24"/>
          <w:szCs w:val="24"/>
          <w:lang w:eastAsia="en-GB"/>
        </w:rPr>
        <w:t>was</w:t>
      </w:r>
      <w:r w:rsidR="0044697B" w:rsidRPr="009E785B">
        <w:rPr>
          <w:rFonts w:ascii="Times New Roman" w:eastAsia="Times New Roman" w:hAnsi="Times New Roman" w:cs="Times New Roman"/>
          <w:sz w:val="24"/>
          <w:szCs w:val="24"/>
          <w:lang w:eastAsia="en-GB"/>
        </w:rPr>
        <w:t xml:space="preserve"> Secretary until her retirement in 1940, after which she </w:t>
      </w:r>
      <w:r w:rsidR="003C5D11">
        <w:rPr>
          <w:rFonts w:ascii="Times New Roman" w:eastAsia="Times New Roman" w:hAnsi="Times New Roman" w:cs="Times New Roman"/>
          <w:sz w:val="24"/>
          <w:szCs w:val="24"/>
          <w:lang w:eastAsia="en-GB"/>
        </w:rPr>
        <w:t>served on the</w:t>
      </w:r>
      <w:r w:rsidR="00253E46" w:rsidRPr="009E785B">
        <w:rPr>
          <w:rFonts w:ascii="Times New Roman" w:eastAsia="Times New Roman" w:hAnsi="Times New Roman" w:cs="Times New Roman"/>
          <w:sz w:val="24"/>
          <w:szCs w:val="24"/>
          <w:lang w:eastAsia="en-GB"/>
        </w:rPr>
        <w:t xml:space="preserve"> Council.</w:t>
      </w:r>
      <w:r w:rsidR="00253E46" w:rsidRPr="009E785B">
        <w:rPr>
          <w:rStyle w:val="FootnoteReference"/>
          <w:rFonts w:ascii="Times New Roman" w:eastAsia="Times New Roman" w:hAnsi="Times New Roman" w:cs="Times New Roman"/>
          <w:sz w:val="24"/>
          <w:szCs w:val="24"/>
          <w:lang w:eastAsia="en-GB"/>
        </w:rPr>
        <w:footnoteReference w:id="81"/>
      </w:r>
    </w:p>
    <w:p w14:paraId="54F50DC5" w14:textId="77777777" w:rsidR="00F65433" w:rsidRDefault="00F65433" w:rsidP="009E785B">
      <w:pPr>
        <w:spacing w:line="480" w:lineRule="auto"/>
        <w:rPr>
          <w:rFonts w:ascii="Times New Roman" w:eastAsia="Times New Roman" w:hAnsi="Times New Roman" w:cs="Times New Roman"/>
          <w:sz w:val="24"/>
          <w:szCs w:val="24"/>
          <w:lang w:eastAsia="en-GB"/>
        </w:rPr>
      </w:pPr>
    </w:p>
    <w:p w14:paraId="20997470" w14:textId="1EAFAFB9" w:rsidR="00FE798E" w:rsidRPr="009E785B" w:rsidRDefault="0069626B" w:rsidP="009E785B">
      <w:pPr>
        <w:spacing w:line="480" w:lineRule="auto"/>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During the 1900s</w:t>
      </w:r>
      <w:r w:rsidR="007943E3" w:rsidRPr="009E785B">
        <w:rPr>
          <w:rFonts w:ascii="Times New Roman" w:eastAsia="Times New Roman" w:hAnsi="Times New Roman" w:cs="Times New Roman"/>
          <w:sz w:val="24"/>
          <w:szCs w:val="24"/>
          <w:lang w:eastAsia="en-GB"/>
        </w:rPr>
        <w:t xml:space="preserve">, Vickers used her initiative to </w:t>
      </w:r>
      <w:r w:rsidR="0062186A" w:rsidRPr="009E785B">
        <w:rPr>
          <w:rFonts w:ascii="Times New Roman" w:eastAsia="Times New Roman" w:hAnsi="Times New Roman" w:cs="Times New Roman"/>
          <w:sz w:val="24"/>
          <w:szCs w:val="24"/>
          <w:lang w:eastAsia="en-GB"/>
        </w:rPr>
        <w:t xml:space="preserve">adapt </w:t>
      </w:r>
      <w:r w:rsidR="003B09E5" w:rsidRPr="009E785B">
        <w:rPr>
          <w:rFonts w:ascii="Times New Roman" w:eastAsia="Times New Roman" w:hAnsi="Times New Roman" w:cs="Times New Roman"/>
          <w:sz w:val="24"/>
          <w:szCs w:val="24"/>
          <w:lang w:eastAsia="en-GB"/>
        </w:rPr>
        <w:t xml:space="preserve">new charitable and social work initiatives for the psychiatric purposes of after-care. </w:t>
      </w:r>
      <w:r w:rsidR="00FE798E" w:rsidRPr="009E785B">
        <w:rPr>
          <w:rFonts w:ascii="Times New Roman" w:eastAsia="Times New Roman" w:hAnsi="Times New Roman" w:cs="Times New Roman"/>
          <w:sz w:val="24"/>
          <w:szCs w:val="24"/>
          <w:lang w:eastAsia="en-GB"/>
        </w:rPr>
        <w:t xml:space="preserve">In </w:t>
      </w:r>
      <w:r w:rsidR="00174D18">
        <w:rPr>
          <w:rFonts w:ascii="Times New Roman" w:eastAsia="Times New Roman" w:hAnsi="Times New Roman" w:cs="Times New Roman"/>
          <w:sz w:val="24"/>
          <w:szCs w:val="24"/>
          <w:lang w:eastAsia="en-GB"/>
        </w:rPr>
        <w:t>1908 t</w:t>
      </w:r>
      <w:r w:rsidR="00FE798E" w:rsidRPr="009E785B">
        <w:rPr>
          <w:rFonts w:ascii="Times New Roman" w:eastAsia="Times New Roman" w:hAnsi="Times New Roman" w:cs="Times New Roman"/>
          <w:sz w:val="24"/>
          <w:szCs w:val="24"/>
          <w:lang w:eastAsia="en-GB"/>
        </w:rPr>
        <w:t>he Personal Service Association (PSA) was formed to complement the work of the ‘charitable agencies in London and render their work more helpful and effective.’ The PSA was designed to achieve its aims by building personal friendships between its volunteers and beneficiaries, with its annual report describing its method of ‘placing individuals in direct touch with one another, to afford members of all classes opportunities of mutual helpfulness and understanding’. The organisation</w:t>
      </w:r>
      <w:r w:rsidR="005C1353">
        <w:rPr>
          <w:rFonts w:ascii="Times New Roman" w:eastAsia="Times New Roman" w:hAnsi="Times New Roman" w:cs="Times New Roman"/>
          <w:sz w:val="24"/>
          <w:szCs w:val="24"/>
          <w:lang w:eastAsia="en-GB"/>
        </w:rPr>
        <w:t xml:space="preserve"> was designed </w:t>
      </w:r>
      <w:r w:rsidR="00FE798E" w:rsidRPr="009E785B">
        <w:rPr>
          <w:rFonts w:ascii="Times New Roman" w:eastAsia="Times New Roman" w:hAnsi="Times New Roman" w:cs="Times New Roman"/>
          <w:sz w:val="24"/>
          <w:szCs w:val="24"/>
          <w:lang w:eastAsia="en-GB"/>
        </w:rPr>
        <w:t>to facilitate ‘personal relationships[s] thus based, not on alms but on sympathy and friendship,’</w:t>
      </w:r>
      <w:r w:rsidR="00FE798E" w:rsidRPr="009E785B">
        <w:rPr>
          <w:rFonts w:ascii="Times New Roman" w:eastAsia="Times New Roman" w:hAnsi="Times New Roman" w:cs="Times New Roman"/>
          <w:sz w:val="24"/>
          <w:szCs w:val="24"/>
          <w:vertAlign w:val="superscript"/>
          <w:lang w:eastAsia="en-GB"/>
        </w:rPr>
        <w:t xml:space="preserve"> </w:t>
      </w:r>
      <w:r w:rsidR="00FE798E" w:rsidRPr="009E785B">
        <w:rPr>
          <w:rFonts w:ascii="Times New Roman" w:eastAsia="Times New Roman" w:hAnsi="Times New Roman" w:cs="Times New Roman"/>
          <w:sz w:val="24"/>
          <w:szCs w:val="24"/>
          <w:lang w:eastAsia="en-GB"/>
        </w:rPr>
        <w:t>with its leaders arguing that the ‘feeling of real friendship that existed between the Helpers and the families’ was instrumental in enabling struggling families to maintain employment, health and good child welfare.</w:t>
      </w:r>
      <w:r w:rsidR="00FE798E" w:rsidRPr="009E785B">
        <w:rPr>
          <w:rFonts w:ascii="Times New Roman" w:eastAsia="Times New Roman" w:hAnsi="Times New Roman" w:cs="Times New Roman"/>
          <w:sz w:val="24"/>
          <w:szCs w:val="24"/>
          <w:vertAlign w:val="superscript"/>
          <w:lang w:eastAsia="en-GB"/>
        </w:rPr>
        <w:footnoteReference w:id="82"/>
      </w:r>
      <w:r w:rsidR="00FE798E" w:rsidRPr="009E785B">
        <w:rPr>
          <w:rFonts w:ascii="Times New Roman" w:eastAsia="Times New Roman" w:hAnsi="Times New Roman" w:cs="Times New Roman"/>
          <w:sz w:val="24"/>
          <w:szCs w:val="24"/>
          <w:lang w:eastAsia="en-GB"/>
        </w:rPr>
        <w:t xml:space="preserve"> The </w:t>
      </w:r>
      <w:r w:rsidR="00CF2893" w:rsidRPr="009E785B">
        <w:rPr>
          <w:rFonts w:ascii="Times New Roman" w:eastAsia="Times New Roman" w:hAnsi="Times New Roman" w:cs="Times New Roman"/>
          <w:sz w:val="24"/>
          <w:szCs w:val="24"/>
          <w:lang w:eastAsia="en-GB"/>
        </w:rPr>
        <w:t>M</w:t>
      </w:r>
      <w:r w:rsidR="00FE798E" w:rsidRPr="009E785B">
        <w:rPr>
          <w:rFonts w:ascii="Times New Roman" w:eastAsia="Times New Roman" w:hAnsi="Times New Roman" w:cs="Times New Roman"/>
          <w:sz w:val="24"/>
          <w:szCs w:val="24"/>
          <w:lang w:eastAsia="en-GB"/>
        </w:rPr>
        <w:t>ACA and the MABYS were</w:t>
      </w:r>
      <w:r w:rsidR="00B75FB1" w:rsidRPr="009E785B">
        <w:rPr>
          <w:rFonts w:ascii="Times New Roman" w:eastAsia="Times New Roman" w:hAnsi="Times New Roman" w:cs="Times New Roman"/>
          <w:sz w:val="24"/>
          <w:szCs w:val="24"/>
          <w:lang w:eastAsia="en-GB"/>
        </w:rPr>
        <w:t xml:space="preserve"> </w:t>
      </w:r>
      <w:r w:rsidR="00FE798E" w:rsidRPr="009E785B">
        <w:rPr>
          <w:rFonts w:ascii="Times New Roman" w:eastAsia="Times New Roman" w:hAnsi="Times New Roman" w:cs="Times New Roman"/>
          <w:sz w:val="24"/>
          <w:szCs w:val="24"/>
          <w:lang w:eastAsia="en-GB"/>
        </w:rPr>
        <w:t xml:space="preserve">involved </w:t>
      </w:r>
      <w:r w:rsidR="00B507BB">
        <w:rPr>
          <w:rFonts w:ascii="Times New Roman" w:eastAsia="Times New Roman" w:hAnsi="Times New Roman" w:cs="Times New Roman"/>
          <w:sz w:val="24"/>
          <w:szCs w:val="24"/>
          <w:lang w:eastAsia="en-GB"/>
        </w:rPr>
        <w:t xml:space="preserve">in </w:t>
      </w:r>
      <w:r w:rsidR="00FE798E" w:rsidRPr="009E785B">
        <w:rPr>
          <w:rFonts w:ascii="Times New Roman" w:eastAsia="Times New Roman" w:hAnsi="Times New Roman" w:cs="Times New Roman"/>
          <w:sz w:val="24"/>
          <w:szCs w:val="24"/>
          <w:lang w:eastAsia="en-GB"/>
        </w:rPr>
        <w:t xml:space="preserve">the PSA, </w:t>
      </w:r>
      <w:r w:rsidR="005C1353">
        <w:rPr>
          <w:rFonts w:ascii="Times New Roman" w:eastAsia="Times New Roman" w:hAnsi="Times New Roman" w:cs="Times New Roman"/>
          <w:sz w:val="24"/>
          <w:szCs w:val="24"/>
          <w:lang w:eastAsia="en-GB"/>
        </w:rPr>
        <w:t xml:space="preserve">both </w:t>
      </w:r>
      <w:r w:rsidR="00FE798E" w:rsidRPr="009E785B">
        <w:rPr>
          <w:rFonts w:ascii="Times New Roman" w:eastAsia="Times New Roman" w:hAnsi="Times New Roman" w:cs="Times New Roman"/>
          <w:sz w:val="24"/>
          <w:szCs w:val="24"/>
          <w:lang w:eastAsia="en-GB"/>
        </w:rPr>
        <w:t xml:space="preserve">being </w:t>
      </w:r>
      <w:r w:rsidR="00B507BB">
        <w:rPr>
          <w:rFonts w:ascii="Times New Roman" w:eastAsia="Times New Roman" w:hAnsi="Times New Roman" w:cs="Times New Roman"/>
          <w:sz w:val="24"/>
          <w:szCs w:val="24"/>
          <w:lang w:eastAsia="en-GB"/>
        </w:rPr>
        <w:t>‘</w:t>
      </w:r>
      <w:r w:rsidR="00FE798E" w:rsidRPr="009E785B">
        <w:rPr>
          <w:rFonts w:ascii="Times New Roman" w:eastAsia="Times New Roman" w:hAnsi="Times New Roman" w:cs="Times New Roman"/>
          <w:sz w:val="24"/>
          <w:szCs w:val="24"/>
          <w:lang w:eastAsia="en-GB"/>
        </w:rPr>
        <w:t>co-operating societies.</w:t>
      </w:r>
      <w:r w:rsidR="00B507BB">
        <w:rPr>
          <w:rFonts w:ascii="Times New Roman" w:eastAsia="Times New Roman" w:hAnsi="Times New Roman" w:cs="Times New Roman"/>
          <w:sz w:val="24"/>
          <w:szCs w:val="24"/>
          <w:lang w:eastAsia="en-GB"/>
        </w:rPr>
        <w:t>’</w:t>
      </w:r>
      <w:r w:rsidR="00FE798E" w:rsidRPr="009E785B">
        <w:rPr>
          <w:rFonts w:ascii="Times New Roman" w:eastAsia="Times New Roman" w:hAnsi="Times New Roman" w:cs="Times New Roman"/>
          <w:sz w:val="24"/>
          <w:szCs w:val="24"/>
          <w:lang w:eastAsia="en-GB"/>
        </w:rPr>
        <w:t xml:space="preserve"> </w:t>
      </w:r>
      <w:r w:rsidR="00FE798E" w:rsidRPr="009E785B">
        <w:rPr>
          <w:rFonts w:ascii="Times New Roman" w:eastAsia="Times New Roman" w:hAnsi="Times New Roman" w:cs="Times New Roman"/>
          <w:sz w:val="24"/>
          <w:szCs w:val="24"/>
          <w:vertAlign w:val="superscript"/>
          <w:lang w:eastAsia="en-GB"/>
        </w:rPr>
        <w:footnoteReference w:id="83"/>
      </w:r>
      <w:r w:rsidR="00FE798E" w:rsidRPr="009E785B">
        <w:rPr>
          <w:rFonts w:ascii="Times New Roman" w:eastAsia="Times New Roman" w:hAnsi="Times New Roman" w:cs="Times New Roman"/>
          <w:sz w:val="24"/>
          <w:szCs w:val="24"/>
          <w:lang w:eastAsia="en-GB"/>
        </w:rPr>
        <w:t xml:space="preserve"> Vickers was</w:t>
      </w:r>
      <w:r w:rsidR="00B507BB">
        <w:rPr>
          <w:rFonts w:ascii="Times New Roman" w:eastAsia="Times New Roman" w:hAnsi="Times New Roman" w:cs="Times New Roman"/>
          <w:sz w:val="24"/>
          <w:szCs w:val="24"/>
          <w:lang w:eastAsia="en-GB"/>
        </w:rPr>
        <w:t xml:space="preserve"> a</w:t>
      </w:r>
      <w:r w:rsidR="00FE798E" w:rsidRPr="009E785B">
        <w:rPr>
          <w:rFonts w:ascii="Times New Roman" w:eastAsia="Times New Roman" w:hAnsi="Times New Roman" w:cs="Times New Roman"/>
          <w:sz w:val="24"/>
          <w:szCs w:val="24"/>
          <w:lang w:eastAsia="en-GB"/>
        </w:rPr>
        <w:t xml:space="preserve"> member of the PSA Council and served as one of its District Heads, who were appointed to oversee the work of a group of ‘Helpers’.</w:t>
      </w:r>
      <w:r w:rsidR="00FE798E" w:rsidRPr="009E785B">
        <w:rPr>
          <w:rFonts w:ascii="Times New Roman" w:eastAsia="Times New Roman" w:hAnsi="Times New Roman" w:cs="Times New Roman"/>
          <w:sz w:val="24"/>
          <w:szCs w:val="24"/>
          <w:vertAlign w:val="superscript"/>
          <w:lang w:eastAsia="en-GB"/>
        </w:rPr>
        <w:footnoteReference w:id="84"/>
      </w:r>
      <w:r w:rsidR="00FE798E" w:rsidRPr="009E785B">
        <w:rPr>
          <w:rFonts w:ascii="Times New Roman" w:eastAsia="Times New Roman" w:hAnsi="Times New Roman" w:cs="Times New Roman"/>
          <w:sz w:val="24"/>
          <w:szCs w:val="24"/>
          <w:lang w:eastAsia="en-GB"/>
        </w:rPr>
        <w:t xml:space="preserve"> The PSA was committed to developing personal relationships based on understanding and sympathy between beneficiaries and charitable helpers with the objective of supplementing the more practical support it saw extant </w:t>
      </w:r>
      <w:r w:rsidR="00B507BB">
        <w:rPr>
          <w:rFonts w:ascii="Times New Roman" w:eastAsia="Times New Roman" w:hAnsi="Times New Roman" w:cs="Times New Roman"/>
          <w:sz w:val="24"/>
          <w:szCs w:val="24"/>
          <w:lang w:eastAsia="en-GB"/>
        </w:rPr>
        <w:t xml:space="preserve">philanthropic </w:t>
      </w:r>
      <w:r w:rsidR="00FE798E" w:rsidRPr="009E785B">
        <w:rPr>
          <w:rFonts w:ascii="Times New Roman" w:eastAsia="Times New Roman" w:hAnsi="Times New Roman" w:cs="Times New Roman"/>
          <w:sz w:val="24"/>
          <w:szCs w:val="24"/>
          <w:lang w:eastAsia="en-GB"/>
        </w:rPr>
        <w:t>networks</w:t>
      </w:r>
      <w:r w:rsidR="00D775B6" w:rsidRPr="009E785B">
        <w:rPr>
          <w:rFonts w:ascii="Times New Roman" w:eastAsia="Times New Roman" w:hAnsi="Times New Roman" w:cs="Times New Roman"/>
          <w:sz w:val="24"/>
          <w:szCs w:val="24"/>
          <w:lang w:eastAsia="en-GB"/>
        </w:rPr>
        <w:t>, such as the Charity Organisation Society</w:t>
      </w:r>
      <w:r w:rsidR="00E904EF" w:rsidRPr="009E785B">
        <w:rPr>
          <w:rFonts w:ascii="Times New Roman" w:eastAsia="Times New Roman" w:hAnsi="Times New Roman" w:cs="Times New Roman"/>
          <w:sz w:val="24"/>
          <w:szCs w:val="24"/>
          <w:lang w:eastAsia="en-GB"/>
        </w:rPr>
        <w:t>,</w:t>
      </w:r>
      <w:r w:rsidR="00FE798E" w:rsidRPr="009E785B">
        <w:rPr>
          <w:rFonts w:ascii="Times New Roman" w:eastAsia="Times New Roman" w:hAnsi="Times New Roman" w:cs="Times New Roman"/>
          <w:sz w:val="24"/>
          <w:szCs w:val="24"/>
          <w:lang w:eastAsia="en-GB"/>
        </w:rPr>
        <w:t xml:space="preserve"> conducting at the time. </w:t>
      </w:r>
      <w:r w:rsidR="009646C6" w:rsidRPr="009E785B">
        <w:rPr>
          <w:rStyle w:val="FootnoteReference"/>
          <w:rFonts w:ascii="Times New Roman" w:eastAsia="Times New Roman" w:hAnsi="Times New Roman" w:cs="Times New Roman"/>
          <w:sz w:val="24"/>
          <w:szCs w:val="24"/>
          <w:lang w:eastAsia="en-GB"/>
        </w:rPr>
        <w:footnoteReference w:id="85"/>
      </w:r>
    </w:p>
    <w:p w14:paraId="0293AC85" w14:textId="77777777" w:rsidR="00E904EF" w:rsidRPr="009E785B" w:rsidRDefault="00E904EF" w:rsidP="009E785B">
      <w:pPr>
        <w:spacing w:line="480" w:lineRule="auto"/>
        <w:rPr>
          <w:rFonts w:ascii="Times New Roman" w:eastAsia="Times New Roman" w:hAnsi="Times New Roman" w:cs="Times New Roman"/>
          <w:sz w:val="24"/>
          <w:szCs w:val="24"/>
          <w:lang w:eastAsia="en-GB"/>
        </w:rPr>
      </w:pPr>
    </w:p>
    <w:p w14:paraId="3A14A64F" w14:textId="7E03A207" w:rsidR="00FE798E" w:rsidRDefault="00FE798E" w:rsidP="009E785B">
      <w:pPr>
        <w:spacing w:line="480" w:lineRule="auto"/>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 xml:space="preserve">Vickers used her involvement in the PSA to further her own employer’s cultivation of lasting relationships with those </w:t>
      </w:r>
      <w:r w:rsidR="00C106EF">
        <w:rPr>
          <w:rFonts w:ascii="Times New Roman" w:eastAsia="Times New Roman" w:hAnsi="Times New Roman" w:cs="Times New Roman"/>
          <w:sz w:val="24"/>
          <w:szCs w:val="24"/>
          <w:lang w:eastAsia="en-GB"/>
        </w:rPr>
        <w:t>who had recovered</w:t>
      </w:r>
      <w:r w:rsidRPr="009E785B">
        <w:rPr>
          <w:rFonts w:ascii="Times New Roman" w:eastAsia="Times New Roman" w:hAnsi="Times New Roman" w:cs="Times New Roman"/>
          <w:sz w:val="24"/>
          <w:szCs w:val="24"/>
          <w:lang w:eastAsia="en-GB"/>
        </w:rPr>
        <w:t xml:space="preserve"> from mental illness. The </w:t>
      </w:r>
      <w:r w:rsidR="003C12BF" w:rsidRPr="009E785B">
        <w:rPr>
          <w:rFonts w:ascii="Times New Roman" w:eastAsia="Times New Roman" w:hAnsi="Times New Roman" w:cs="Times New Roman"/>
          <w:sz w:val="24"/>
          <w:szCs w:val="24"/>
          <w:lang w:eastAsia="en-GB"/>
        </w:rPr>
        <w:t>M</w:t>
      </w:r>
      <w:r w:rsidRPr="009E785B">
        <w:rPr>
          <w:rFonts w:ascii="Times New Roman" w:eastAsia="Times New Roman" w:hAnsi="Times New Roman" w:cs="Times New Roman"/>
          <w:sz w:val="24"/>
          <w:szCs w:val="24"/>
          <w:lang w:eastAsia="en-GB"/>
        </w:rPr>
        <w:t xml:space="preserve">ACA’s 1909 </w:t>
      </w:r>
      <w:r w:rsidR="003C12BF" w:rsidRPr="009E785B">
        <w:rPr>
          <w:rFonts w:ascii="Times New Roman" w:eastAsia="Times New Roman" w:hAnsi="Times New Roman" w:cs="Times New Roman"/>
          <w:sz w:val="24"/>
          <w:szCs w:val="24"/>
          <w:lang w:eastAsia="en-GB"/>
        </w:rPr>
        <w:t>a</w:t>
      </w:r>
      <w:r w:rsidRPr="009E785B">
        <w:rPr>
          <w:rFonts w:ascii="Times New Roman" w:eastAsia="Times New Roman" w:hAnsi="Times New Roman" w:cs="Times New Roman"/>
          <w:sz w:val="24"/>
          <w:szCs w:val="24"/>
          <w:lang w:eastAsia="en-GB"/>
        </w:rPr>
        <w:t xml:space="preserve">nnual </w:t>
      </w:r>
      <w:r w:rsidR="003C12BF" w:rsidRPr="009E785B">
        <w:rPr>
          <w:rFonts w:ascii="Times New Roman" w:eastAsia="Times New Roman" w:hAnsi="Times New Roman" w:cs="Times New Roman"/>
          <w:sz w:val="24"/>
          <w:szCs w:val="24"/>
          <w:lang w:eastAsia="en-GB"/>
        </w:rPr>
        <w:t>r</w:t>
      </w:r>
      <w:r w:rsidRPr="009E785B">
        <w:rPr>
          <w:rFonts w:ascii="Times New Roman" w:eastAsia="Times New Roman" w:hAnsi="Times New Roman" w:cs="Times New Roman"/>
          <w:sz w:val="24"/>
          <w:szCs w:val="24"/>
          <w:lang w:eastAsia="en-GB"/>
        </w:rPr>
        <w:t>eport highlights Vickers’s collaboration with the PSA, noting that a ‘small branch of this Society is now working in connection with the Council by visiting cases which are no longer quite within the scope of help from the Association.’</w:t>
      </w:r>
      <w:r w:rsidRPr="009E785B">
        <w:rPr>
          <w:rFonts w:ascii="Times New Roman" w:eastAsia="Times New Roman" w:hAnsi="Times New Roman" w:cs="Times New Roman"/>
          <w:sz w:val="24"/>
          <w:szCs w:val="24"/>
          <w:vertAlign w:val="superscript"/>
          <w:lang w:eastAsia="en-GB"/>
        </w:rPr>
        <w:footnoteReference w:id="86"/>
      </w:r>
      <w:r w:rsidRPr="009E785B">
        <w:rPr>
          <w:rFonts w:ascii="Times New Roman" w:eastAsia="Times New Roman" w:hAnsi="Times New Roman" w:cs="Times New Roman"/>
          <w:sz w:val="24"/>
          <w:szCs w:val="24"/>
          <w:lang w:eastAsia="en-GB"/>
        </w:rPr>
        <w:t xml:space="preserve"> This comment suggests that Vickers worked to adapt the PSA’s cultivation of ‘friendship’ and ‘understanding’ between helpers and beneficiaries </w:t>
      </w:r>
      <w:r w:rsidR="00710468">
        <w:rPr>
          <w:rFonts w:ascii="Times New Roman" w:eastAsia="Times New Roman" w:hAnsi="Times New Roman" w:cs="Times New Roman"/>
          <w:sz w:val="24"/>
          <w:szCs w:val="24"/>
          <w:lang w:eastAsia="en-GB"/>
        </w:rPr>
        <w:t>to</w:t>
      </w:r>
      <w:r w:rsidRPr="009E785B">
        <w:rPr>
          <w:rFonts w:ascii="Times New Roman" w:eastAsia="Times New Roman" w:hAnsi="Times New Roman" w:cs="Times New Roman"/>
          <w:sz w:val="24"/>
          <w:szCs w:val="24"/>
          <w:lang w:eastAsia="en-GB"/>
        </w:rPr>
        <w:t xml:space="preserve"> the </w:t>
      </w:r>
      <w:r w:rsidR="003C12BF" w:rsidRPr="009E785B">
        <w:rPr>
          <w:rFonts w:ascii="Times New Roman" w:eastAsia="Times New Roman" w:hAnsi="Times New Roman" w:cs="Times New Roman"/>
          <w:sz w:val="24"/>
          <w:szCs w:val="24"/>
          <w:lang w:eastAsia="en-GB"/>
        </w:rPr>
        <w:t>M</w:t>
      </w:r>
      <w:r w:rsidRPr="009E785B">
        <w:rPr>
          <w:rFonts w:ascii="Times New Roman" w:eastAsia="Times New Roman" w:hAnsi="Times New Roman" w:cs="Times New Roman"/>
          <w:sz w:val="24"/>
          <w:szCs w:val="24"/>
          <w:lang w:eastAsia="en-GB"/>
        </w:rPr>
        <w:t xml:space="preserve">ACA’s specific aims of completing psychiatric recovery and preventing relapse </w:t>
      </w:r>
      <w:r w:rsidR="00710468">
        <w:rPr>
          <w:rFonts w:ascii="Times New Roman" w:eastAsia="Times New Roman" w:hAnsi="Times New Roman" w:cs="Times New Roman"/>
          <w:sz w:val="24"/>
          <w:szCs w:val="24"/>
          <w:lang w:eastAsia="en-GB"/>
        </w:rPr>
        <w:t>of</w:t>
      </w:r>
      <w:r w:rsidRPr="009E785B">
        <w:rPr>
          <w:rFonts w:ascii="Times New Roman" w:eastAsia="Times New Roman" w:hAnsi="Times New Roman" w:cs="Times New Roman"/>
          <w:sz w:val="24"/>
          <w:szCs w:val="24"/>
          <w:lang w:eastAsia="en-GB"/>
        </w:rPr>
        <w:t xml:space="preserve"> mind. </w:t>
      </w:r>
      <w:r w:rsidR="000C09B4" w:rsidRPr="009E785B">
        <w:rPr>
          <w:rFonts w:ascii="Times New Roman" w:eastAsia="Times New Roman" w:hAnsi="Times New Roman" w:cs="Times New Roman"/>
          <w:sz w:val="24"/>
          <w:szCs w:val="24"/>
          <w:lang w:eastAsia="en-GB"/>
        </w:rPr>
        <w:t>These</w:t>
      </w:r>
      <w:r w:rsidRPr="009E785B">
        <w:rPr>
          <w:rFonts w:ascii="Times New Roman" w:eastAsia="Times New Roman" w:hAnsi="Times New Roman" w:cs="Times New Roman"/>
          <w:sz w:val="24"/>
          <w:szCs w:val="24"/>
          <w:lang w:eastAsia="en-GB"/>
        </w:rPr>
        <w:t xml:space="preserve"> actions were part of the </w:t>
      </w:r>
      <w:r w:rsidR="003C12BF" w:rsidRPr="009E785B">
        <w:rPr>
          <w:rFonts w:ascii="Times New Roman" w:eastAsia="Times New Roman" w:hAnsi="Times New Roman" w:cs="Times New Roman"/>
          <w:sz w:val="24"/>
          <w:szCs w:val="24"/>
          <w:lang w:eastAsia="en-GB"/>
        </w:rPr>
        <w:t>M</w:t>
      </w:r>
      <w:r w:rsidRPr="009E785B">
        <w:rPr>
          <w:rFonts w:ascii="Times New Roman" w:eastAsia="Times New Roman" w:hAnsi="Times New Roman" w:cs="Times New Roman"/>
          <w:sz w:val="24"/>
          <w:szCs w:val="24"/>
          <w:lang w:eastAsia="en-GB"/>
        </w:rPr>
        <w:t xml:space="preserve">ACA’s moves toward encouraging the personal relationships fostered between its personnel and beneficiaries to continue beyond the settlement of the latter in a home and </w:t>
      </w:r>
      <w:r w:rsidR="00206D07">
        <w:rPr>
          <w:rFonts w:ascii="Times New Roman" w:eastAsia="Times New Roman" w:hAnsi="Times New Roman" w:cs="Times New Roman"/>
          <w:sz w:val="24"/>
          <w:szCs w:val="24"/>
          <w:lang w:eastAsia="en-GB"/>
        </w:rPr>
        <w:t>employment</w:t>
      </w:r>
      <w:r w:rsidRPr="009E785B">
        <w:rPr>
          <w:rFonts w:ascii="Times New Roman" w:eastAsia="Times New Roman" w:hAnsi="Times New Roman" w:cs="Times New Roman"/>
          <w:sz w:val="24"/>
          <w:szCs w:val="24"/>
          <w:lang w:eastAsia="en-GB"/>
        </w:rPr>
        <w:t>.</w:t>
      </w:r>
    </w:p>
    <w:p w14:paraId="7944CE9E" w14:textId="77777777" w:rsidR="009E785B" w:rsidRPr="009E785B" w:rsidRDefault="009E785B" w:rsidP="009E785B">
      <w:pPr>
        <w:spacing w:line="480" w:lineRule="auto"/>
        <w:rPr>
          <w:rFonts w:ascii="Times New Roman" w:eastAsia="Times New Roman" w:hAnsi="Times New Roman" w:cs="Times New Roman"/>
          <w:sz w:val="24"/>
          <w:szCs w:val="24"/>
          <w:lang w:eastAsia="en-GB"/>
        </w:rPr>
      </w:pPr>
    </w:p>
    <w:p w14:paraId="2D8F3594" w14:textId="2D27262B" w:rsidR="000C09B4" w:rsidRDefault="00C2375D" w:rsidP="009E785B">
      <w:pPr>
        <w:spacing w:line="480" w:lineRule="auto"/>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In the succeeding years</w:t>
      </w:r>
      <w:r w:rsidR="00124BE6" w:rsidRPr="009E785B">
        <w:rPr>
          <w:rFonts w:ascii="Times New Roman" w:eastAsia="Times New Roman" w:hAnsi="Times New Roman" w:cs="Times New Roman"/>
          <w:sz w:val="24"/>
          <w:szCs w:val="24"/>
          <w:lang w:eastAsia="en-GB"/>
        </w:rPr>
        <w:t xml:space="preserve">, Vickers and her office staff </w:t>
      </w:r>
      <w:r w:rsidR="00E4394A" w:rsidRPr="009E785B">
        <w:rPr>
          <w:rFonts w:ascii="Times New Roman" w:eastAsia="Times New Roman" w:hAnsi="Times New Roman" w:cs="Times New Roman"/>
          <w:sz w:val="24"/>
          <w:szCs w:val="24"/>
          <w:lang w:eastAsia="en-GB"/>
        </w:rPr>
        <w:t xml:space="preserve">embedded this mission further into the MACA’s work, </w:t>
      </w:r>
      <w:r w:rsidR="00E34C8E" w:rsidRPr="009E785B">
        <w:rPr>
          <w:rFonts w:ascii="Times New Roman" w:eastAsia="Times New Roman" w:hAnsi="Times New Roman" w:cs="Times New Roman"/>
          <w:sz w:val="24"/>
          <w:szCs w:val="24"/>
          <w:lang w:eastAsia="en-GB"/>
        </w:rPr>
        <w:t>connecting the principal of sympathetic friend</w:t>
      </w:r>
      <w:r w:rsidR="00206D07">
        <w:rPr>
          <w:rFonts w:ascii="Times New Roman" w:eastAsia="Times New Roman" w:hAnsi="Times New Roman" w:cs="Times New Roman"/>
          <w:sz w:val="24"/>
          <w:szCs w:val="24"/>
          <w:lang w:eastAsia="en-GB"/>
        </w:rPr>
        <w:t>ship</w:t>
      </w:r>
      <w:r w:rsidR="00E34C8E" w:rsidRPr="009E785B">
        <w:rPr>
          <w:rFonts w:ascii="Times New Roman" w:eastAsia="Times New Roman" w:hAnsi="Times New Roman" w:cs="Times New Roman"/>
          <w:sz w:val="24"/>
          <w:szCs w:val="24"/>
          <w:lang w:eastAsia="en-GB"/>
        </w:rPr>
        <w:t xml:space="preserve"> with the idea that personal influence could be psychological</w:t>
      </w:r>
      <w:r w:rsidR="00206D07">
        <w:rPr>
          <w:rFonts w:ascii="Times New Roman" w:eastAsia="Times New Roman" w:hAnsi="Times New Roman" w:cs="Times New Roman"/>
          <w:sz w:val="24"/>
          <w:szCs w:val="24"/>
          <w:lang w:eastAsia="en-GB"/>
        </w:rPr>
        <w:t>ly</w:t>
      </w:r>
      <w:r w:rsidR="00E34C8E" w:rsidRPr="009E785B">
        <w:rPr>
          <w:rFonts w:ascii="Times New Roman" w:eastAsia="Times New Roman" w:hAnsi="Times New Roman" w:cs="Times New Roman"/>
          <w:sz w:val="24"/>
          <w:szCs w:val="24"/>
          <w:lang w:eastAsia="en-GB"/>
        </w:rPr>
        <w:t xml:space="preserve"> therapeutic. </w:t>
      </w:r>
      <w:r w:rsidR="00DE56B1" w:rsidRPr="009E785B">
        <w:rPr>
          <w:rFonts w:ascii="Times New Roman" w:eastAsia="Times New Roman" w:hAnsi="Times New Roman" w:cs="Times New Roman"/>
          <w:sz w:val="24"/>
          <w:szCs w:val="24"/>
          <w:lang w:eastAsia="en-GB"/>
        </w:rPr>
        <w:t>The 1918 annual report listed one of the charity’s objectives as the creation of conditions conducive to the ‘retention of mental health’ by providing ‘friendly help and advice, frequently extended over years, to arrest the threat of relapse.’</w:t>
      </w:r>
      <w:r w:rsidR="00DE56B1" w:rsidRPr="009E785B">
        <w:rPr>
          <w:rFonts w:ascii="Times New Roman" w:eastAsia="Times New Roman" w:hAnsi="Times New Roman" w:cs="Times New Roman"/>
          <w:sz w:val="24"/>
          <w:szCs w:val="24"/>
          <w:vertAlign w:val="superscript"/>
          <w:lang w:eastAsia="en-GB"/>
        </w:rPr>
        <w:footnoteReference w:id="87"/>
      </w:r>
      <w:r w:rsidR="00DE56B1" w:rsidRPr="009E785B">
        <w:rPr>
          <w:rFonts w:ascii="Times New Roman" w:eastAsia="Times New Roman" w:hAnsi="Times New Roman" w:cs="Times New Roman"/>
          <w:sz w:val="24"/>
          <w:szCs w:val="24"/>
          <w:lang w:eastAsia="en-GB"/>
        </w:rPr>
        <w:t xml:space="preserve"> It was </w:t>
      </w:r>
      <w:r w:rsidR="00330517">
        <w:rPr>
          <w:rFonts w:ascii="Times New Roman" w:eastAsia="Times New Roman" w:hAnsi="Times New Roman" w:cs="Times New Roman"/>
          <w:sz w:val="24"/>
          <w:szCs w:val="24"/>
          <w:lang w:eastAsia="en-GB"/>
        </w:rPr>
        <w:t>vital</w:t>
      </w:r>
      <w:r w:rsidR="00DE56B1" w:rsidRPr="009E785B">
        <w:rPr>
          <w:rFonts w:ascii="Times New Roman" w:eastAsia="Times New Roman" w:hAnsi="Times New Roman" w:cs="Times New Roman"/>
          <w:sz w:val="24"/>
          <w:szCs w:val="24"/>
          <w:lang w:eastAsia="en-GB"/>
        </w:rPr>
        <w:t xml:space="preserve"> that staff exude</w:t>
      </w:r>
      <w:r w:rsidR="00330517">
        <w:rPr>
          <w:rFonts w:ascii="Times New Roman" w:eastAsia="Times New Roman" w:hAnsi="Times New Roman" w:cs="Times New Roman"/>
          <w:sz w:val="24"/>
          <w:szCs w:val="24"/>
          <w:lang w:eastAsia="en-GB"/>
        </w:rPr>
        <w:t>d</w:t>
      </w:r>
      <w:r w:rsidR="00DE56B1" w:rsidRPr="009E785B">
        <w:rPr>
          <w:rFonts w:ascii="Times New Roman" w:eastAsia="Times New Roman" w:hAnsi="Times New Roman" w:cs="Times New Roman"/>
          <w:sz w:val="24"/>
          <w:szCs w:val="24"/>
          <w:lang w:eastAsia="en-GB"/>
        </w:rPr>
        <w:t xml:space="preserve"> ‘friendly sympathy’ when undertaking this role. </w:t>
      </w:r>
      <w:r w:rsidR="00DE56B1" w:rsidRPr="009E785B">
        <w:rPr>
          <w:rFonts w:ascii="Times New Roman" w:eastAsia="Times New Roman" w:hAnsi="Times New Roman" w:cs="Times New Roman"/>
          <w:sz w:val="24"/>
          <w:szCs w:val="24"/>
          <w:vertAlign w:val="superscript"/>
          <w:lang w:eastAsia="en-GB"/>
        </w:rPr>
        <w:footnoteReference w:id="88"/>
      </w:r>
      <w:r w:rsidR="00DE56B1" w:rsidRPr="009E785B">
        <w:rPr>
          <w:rFonts w:ascii="Times New Roman" w:eastAsia="Times New Roman" w:hAnsi="Times New Roman" w:cs="Times New Roman"/>
          <w:sz w:val="24"/>
          <w:szCs w:val="24"/>
          <w:lang w:eastAsia="en-GB"/>
        </w:rPr>
        <w:t xml:space="preserve"> In addition to creating relationships that were continuous and personal between two individuals, the organisation had by the early 1920s embedded into its framework the creation of the opportunity for patients to utilise personal connections with all of the office staff, either through visiting the office in person or writing letters, allowing </w:t>
      </w:r>
      <w:r w:rsidR="00EB4C15">
        <w:rPr>
          <w:rFonts w:ascii="Times New Roman" w:eastAsia="Times New Roman" w:hAnsi="Times New Roman" w:cs="Times New Roman"/>
          <w:sz w:val="24"/>
          <w:szCs w:val="24"/>
          <w:lang w:eastAsia="en-GB"/>
        </w:rPr>
        <w:t>beneficiaries</w:t>
      </w:r>
      <w:r w:rsidR="00DE56B1" w:rsidRPr="009E785B">
        <w:rPr>
          <w:rFonts w:ascii="Times New Roman" w:eastAsia="Times New Roman" w:hAnsi="Times New Roman" w:cs="Times New Roman"/>
          <w:sz w:val="24"/>
          <w:szCs w:val="24"/>
          <w:lang w:eastAsia="en-GB"/>
        </w:rPr>
        <w:t xml:space="preserve"> to return potentially years after their initial contact with the charity in order</w:t>
      </w:r>
      <w:r w:rsidR="00EB4C15">
        <w:rPr>
          <w:rFonts w:ascii="Times New Roman" w:eastAsia="Times New Roman" w:hAnsi="Times New Roman" w:cs="Times New Roman"/>
          <w:sz w:val="24"/>
          <w:szCs w:val="24"/>
          <w:lang w:eastAsia="en-GB"/>
        </w:rPr>
        <w:t xml:space="preserve"> to</w:t>
      </w:r>
      <w:r w:rsidR="00DE56B1" w:rsidRPr="009E785B">
        <w:rPr>
          <w:rFonts w:ascii="Times New Roman" w:eastAsia="Times New Roman" w:hAnsi="Times New Roman" w:cs="Times New Roman"/>
          <w:sz w:val="24"/>
          <w:szCs w:val="24"/>
          <w:lang w:eastAsia="en-GB"/>
        </w:rPr>
        <w:t xml:space="preserve"> seek ‘counsel</w:t>
      </w:r>
      <w:r w:rsidR="006C3BE3">
        <w:rPr>
          <w:rFonts w:ascii="Times New Roman" w:eastAsia="Times New Roman" w:hAnsi="Times New Roman" w:cs="Times New Roman"/>
          <w:sz w:val="24"/>
          <w:szCs w:val="24"/>
          <w:lang w:eastAsia="en-GB"/>
        </w:rPr>
        <w:t>’</w:t>
      </w:r>
      <w:r w:rsidR="00DE56B1" w:rsidRPr="009E785B">
        <w:rPr>
          <w:rFonts w:ascii="Times New Roman" w:eastAsia="Times New Roman" w:hAnsi="Times New Roman" w:cs="Times New Roman"/>
          <w:sz w:val="24"/>
          <w:szCs w:val="24"/>
          <w:lang w:eastAsia="en-GB"/>
        </w:rPr>
        <w:t xml:space="preserve"> and ‘advice’ in times of challenge. This practice was designed to guard against ‘mental strain’ that resulted from negotiating life’s difficulties triggering relapse.</w:t>
      </w:r>
      <w:r w:rsidR="00DE56B1" w:rsidRPr="009E785B">
        <w:rPr>
          <w:rFonts w:ascii="Times New Roman" w:eastAsia="Times New Roman" w:hAnsi="Times New Roman" w:cs="Times New Roman"/>
          <w:sz w:val="24"/>
          <w:szCs w:val="24"/>
          <w:vertAlign w:val="superscript"/>
          <w:lang w:eastAsia="en-GB"/>
        </w:rPr>
        <w:footnoteReference w:id="89"/>
      </w:r>
    </w:p>
    <w:p w14:paraId="015D6C34" w14:textId="6A011403" w:rsidR="004C3D95" w:rsidRPr="009E785B" w:rsidRDefault="00F767C0" w:rsidP="009E785B">
      <w:pPr>
        <w:spacing w:line="480" w:lineRule="auto"/>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In 1925</w:t>
      </w:r>
      <w:r w:rsidR="0084548A" w:rsidRPr="009E785B">
        <w:rPr>
          <w:rFonts w:ascii="Times New Roman" w:eastAsia="Times New Roman" w:hAnsi="Times New Roman" w:cs="Times New Roman"/>
          <w:sz w:val="24"/>
          <w:szCs w:val="24"/>
          <w:lang w:eastAsia="en-GB"/>
        </w:rPr>
        <w:t xml:space="preserve">, the MACA’s promotional literature </w:t>
      </w:r>
      <w:r w:rsidR="00E82F0B" w:rsidRPr="009E785B">
        <w:rPr>
          <w:rFonts w:ascii="Times New Roman" w:eastAsia="Times New Roman" w:hAnsi="Times New Roman" w:cs="Times New Roman"/>
          <w:sz w:val="24"/>
          <w:szCs w:val="24"/>
          <w:lang w:eastAsia="en-GB"/>
        </w:rPr>
        <w:t xml:space="preserve">described </w:t>
      </w:r>
      <w:r w:rsidR="00977DF7" w:rsidRPr="009E785B">
        <w:rPr>
          <w:rFonts w:ascii="Times New Roman" w:eastAsia="Times New Roman" w:hAnsi="Times New Roman" w:cs="Times New Roman"/>
          <w:sz w:val="24"/>
          <w:szCs w:val="24"/>
          <w:lang w:eastAsia="en-GB"/>
        </w:rPr>
        <w:t xml:space="preserve">the mentally-healing nature of after-care, </w:t>
      </w:r>
      <w:r w:rsidR="004C3D95" w:rsidRPr="009E785B">
        <w:rPr>
          <w:rFonts w:ascii="Times New Roman" w:eastAsia="Times New Roman" w:hAnsi="Times New Roman" w:cs="Times New Roman"/>
          <w:sz w:val="24"/>
          <w:szCs w:val="24"/>
          <w:lang w:eastAsia="en-GB"/>
        </w:rPr>
        <w:t>stating that it was a key object of the Association,</w:t>
      </w:r>
    </w:p>
    <w:p w14:paraId="1C648DFA" w14:textId="7BCDCEBC" w:rsidR="008008FF" w:rsidRPr="009E785B" w:rsidRDefault="004C3D95" w:rsidP="009E785B">
      <w:pPr>
        <w:spacing w:line="480" w:lineRule="auto"/>
        <w:ind w:firstLine="720"/>
        <w:rPr>
          <w:rFonts w:ascii="Times New Roman" w:eastAsia="Times New Roman" w:hAnsi="Times New Roman" w:cs="Times New Roman"/>
          <w:sz w:val="24"/>
          <w:szCs w:val="24"/>
          <w:lang w:eastAsia="en-GB"/>
        </w:rPr>
      </w:pPr>
      <w:r w:rsidRPr="009E785B">
        <w:rPr>
          <w:rFonts w:ascii="Times New Roman" w:eastAsia="Times New Roman" w:hAnsi="Times New Roman" w:cs="Times New Roman"/>
          <w:sz w:val="24"/>
          <w:szCs w:val="24"/>
          <w:lang w:eastAsia="en-GB"/>
        </w:rPr>
        <w:t xml:space="preserve"> </w:t>
      </w:r>
      <w:r w:rsidR="00BE7F05" w:rsidRPr="009E785B">
        <w:rPr>
          <w:rFonts w:ascii="Times New Roman" w:eastAsia="Times New Roman" w:hAnsi="Times New Roman" w:cs="Times New Roman"/>
          <w:sz w:val="24"/>
          <w:szCs w:val="24"/>
          <w:lang w:eastAsia="en-GB"/>
        </w:rPr>
        <w:t>'To est</w:t>
      </w:r>
      <w:r w:rsidR="00E82F0B" w:rsidRPr="009E785B">
        <w:rPr>
          <w:rFonts w:ascii="Times New Roman" w:eastAsia="Times New Roman" w:hAnsi="Times New Roman" w:cs="Times New Roman"/>
          <w:sz w:val="24"/>
          <w:szCs w:val="24"/>
          <w:lang w:eastAsia="en-GB"/>
        </w:rPr>
        <w:t>ablish</w:t>
      </w:r>
      <w:r w:rsidR="00BE7F05" w:rsidRPr="009E785B">
        <w:rPr>
          <w:rFonts w:ascii="Times New Roman" w:eastAsia="Times New Roman" w:hAnsi="Times New Roman" w:cs="Times New Roman"/>
          <w:sz w:val="24"/>
          <w:szCs w:val="24"/>
          <w:lang w:eastAsia="en-GB"/>
        </w:rPr>
        <w:t xml:space="preserve"> in each </w:t>
      </w:r>
      <w:r w:rsidR="00E82F0B" w:rsidRPr="009E785B">
        <w:rPr>
          <w:rFonts w:ascii="Times New Roman" w:eastAsia="Times New Roman" w:hAnsi="Times New Roman" w:cs="Times New Roman"/>
          <w:sz w:val="24"/>
          <w:szCs w:val="24"/>
          <w:lang w:eastAsia="en-GB"/>
        </w:rPr>
        <w:t>convalescent</w:t>
      </w:r>
      <w:r w:rsidR="00BE7F05" w:rsidRPr="009E785B">
        <w:rPr>
          <w:rFonts w:ascii="Times New Roman" w:eastAsia="Times New Roman" w:hAnsi="Times New Roman" w:cs="Times New Roman"/>
          <w:sz w:val="24"/>
          <w:szCs w:val="24"/>
          <w:lang w:eastAsia="en-GB"/>
        </w:rPr>
        <w:t xml:space="preserve"> pat</w:t>
      </w:r>
      <w:r w:rsidR="00E82F0B" w:rsidRPr="009E785B">
        <w:rPr>
          <w:rFonts w:ascii="Times New Roman" w:eastAsia="Times New Roman" w:hAnsi="Times New Roman" w:cs="Times New Roman"/>
          <w:sz w:val="24"/>
          <w:szCs w:val="24"/>
          <w:lang w:eastAsia="en-GB"/>
        </w:rPr>
        <w:t>ient</w:t>
      </w:r>
      <w:r w:rsidR="00BE7F05" w:rsidRPr="009E785B">
        <w:rPr>
          <w:rFonts w:ascii="Times New Roman" w:eastAsia="Times New Roman" w:hAnsi="Times New Roman" w:cs="Times New Roman"/>
          <w:sz w:val="24"/>
          <w:szCs w:val="24"/>
          <w:lang w:eastAsia="en-GB"/>
        </w:rPr>
        <w:t xml:space="preserve"> a degree of self-confidence, and to give them encouragement in the knowledge and assurance that they have in the</w:t>
      </w:r>
      <w:r w:rsidR="00BE7F05" w:rsidRPr="009E785B">
        <w:rPr>
          <w:rFonts w:ascii="Times New Roman" w:eastAsia="Times New Roman" w:hAnsi="Times New Roman" w:cs="Times New Roman"/>
          <w:i/>
          <w:iCs/>
          <w:sz w:val="24"/>
          <w:szCs w:val="24"/>
          <w:lang w:eastAsia="en-GB"/>
        </w:rPr>
        <w:t xml:space="preserve"> personnel</w:t>
      </w:r>
      <w:r w:rsidR="00BE7F05" w:rsidRPr="009E785B">
        <w:rPr>
          <w:rFonts w:ascii="Times New Roman" w:eastAsia="Times New Roman" w:hAnsi="Times New Roman" w:cs="Times New Roman"/>
          <w:sz w:val="24"/>
          <w:szCs w:val="24"/>
          <w:lang w:eastAsia="en-GB"/>
        </w:rPr>
        <w:t xml:space="preserve"> of the Assoc</w:t>
      </w:r>
      <w:r w:rsidR="006C3BE3">
        <w:rPr>
          <w:rFonts w:ascii="Times New Roman" w:eastAsia="Times New Roman" w:hAnsi="Times New Roman" w:cs="Times New Roman"/>
          <w:sz w:val="24"/>
          <w:szCs w:val="24"/>
          <w:lang w:eastAsia="en-GB"/>
        </w:rPr>
        <w:t>iation</w:t>
      </w:r>
      <w:r w:rsidR="00BE7F05" w:rsidRPr="009E785B">
        <w:rPr>
          <w:rFonts w:ascii="Times New Roman" w:eastAsia="Times New Roman" w:hAnsi="Times New Roman" w:cs="Times New Roman"/>
          <w:sz w:val="24"/>
          <w:szCs w:val="24"/>
          <w:lang w:eastAsia="en-GB"/>
        </w:rPr>
        <w:t xml:space="preserve"> actual sympathetic, and personal friends, who are ready and </w:t>
      </w:r>
      <w:r w:rsidR="00FE6778" w:rsidRPr="009E785B">
        <w:rPr>
          <w:rFonts w:ascii="Times New Roman" w:eastAsia="Times New Roman" w:hAnsi="Times New Roman" w:cs="Times New Roman"/>
          <w:sz w:val="24"/>
          <w:szCs w:val="24"/>
          <w:lang w:eastAsia="en-GB"/>
        </w:rPr>
        <w:t>anxious</w:t>
      </w:r>
      <w:r w:rsidR="00BE7F05" w:rsidRPr="009E785B">
        <w:rPr>
          <w:rFonts w:ascii="Times New Roman" w:eastAsia="Times New Roman" w:hAnsi="Times New Roman" w:cs="Times New Roman"/>
          <w:sz w:val="24"/>
          <w:szCs w:val="24"/>
          <w:lang w:eastAsia="en-GB"/>
        </w:rPr>
        <w:t xml:space="preserve"> to stand by them, and see them through their new difficulties.'</w:t>
      </w:r>
      <w:r w:rsidRPr="009E785B">
        <w:rPr>
          <w:rFonts w:ascii="Times New Roman" w:eastAsia="Times New Roman" w:hAnsi="Times New Roman" w:cs="Times New Roman"/>
          <w:sz w:val="24"/>
          <w:szCs w:val="24"/>
          <w:lang w:eastAsia="en-GB"/>
        </w:rPr>
        <w:t xml:space="preserve"> </w:t>
      </w:r>
      <w:r w:rsidR="00E82F0B" w:rsidRPr="009E785B">
        <w:rPr>
          <w:rStyle w:val="FootnoteReference"/>
          <w:rFonts w:ascii="Times New Roman" w:eastAsia="Times New Roman" w:hAnsi="Times New Roman" w:cs="Times New Roman"/>
          <w:sz w:val="24"/>
          <w:szCs w:val="24"/>
          <w:lang w:eastAsia="en-GB"/>
        </w:rPr>
        <w:footnoteReference w:id="90"/>
      </w:r>
    </w:p>
    <w:p w14:paraId="16E62E7C" w14:textId="3426F8A5" w:rsidR="00664D78" w:rsidRPr="009E785B" w:rsidRDefault="006A08E2" w:rsidP="009E785B">
      <w:p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The consolidation of </w:t>
      </w:r>
      <w:r w:rsidR="00856F74" w:rsidRPr="009E785B">
        <w:rPr>
          <w:rFonts w:ascii="Times New Roman" w:eastAsia="Times New Roman" w:hAnsi="Times New Roman" w:cs="Times New Roman"/>
          <w:sz w:val="24"/>
          <w:szCs w:val="24"/>
          <w:lang w:eastAsia="en-GB"/>
        </w:rPr>
        <w:t>after-care as an intervention that harnesse</w:t>
      </w:r>
      <w:r>
        <w:rPr>
          <w:rFonts w:ascii="Times New Roman" w:eastAsia="Times New Roman" w:hAnsi="Times New Roman" w:cs="Times New Roman"/>
          <w:sz w:val="24"/>
          <w:szCs w:val="24"/>
          <w:lang w:eastAsia="en-GB"/>
        </w:rPr>
        <w:t>d</w:t>
      </w:r>
      <w:r w:rsidR="00856F74" w:rsidRPr="009E785B">
        <w:rPr>
          <w:rFonts w:ascii="Times New Roman" w:eastAsia="Times New Roman" w:hAnsi="Times New Roman" w:cs="Times New Roman"/>
          <w:sz w:val="24"/>
          <w:szCs w:val="24"/>
          <w:lang w:eastAsia="en-GB"/>
        </w:rPr>
        <w:t xml:space="preserve"> the healing power </w:t>
      </w:r>
      <w:r w:rsidR="00C01B3B">
        <w:rPr>
          <w:rFonts w:ascii="Times New Roman" w:eastAsia="Times New Roman" w:hAnsi="Times New Roman" w:cs="Times New Roman"/>
          <w:sz w:val="24"/>
          <w:szCs w:val="24"/>
          <w:lang w:eastAsia="en-GB"/>
        </w:rPr>
        <w:t>of personal influence had already attrac</w:t>
      </w:r>
      <w:r w:rsidR="00856F74" w:rsidRPr="009E785B">
        <w:rPr>
          <w:rFonts w:ascii="Times New Roman" w:eastAsia="Times New Roman" w:hAnsi="Times New Roman" w:cs="Times New Roman"/>
          <w:sz w:val="24"/>
          <w:szCs w:val="24"/>
          <w:lang w:eastAsia="en-GB"/>
        </w:rPr>
        <w:t>ted comparisons with psychoanalysis</w:t>
      </w:r>
      <w:r w:rsidR="00BF54BE" w:rsidRPr="009E785B">
        <w:rPr>
          <w:rFonts w:ascii="Times New Roman" w:eastAsia="Times New Roman" w:hAnsi="Times New Roman" w:cs="Times New Roman"/>
          <w:sz w:val="24"/>
          <w:szCs w:val="24"/>
          <w:lang w:eastAsia="en-GB"/>
        </w:rPr>
        <w:t xml:space="preserve">. </w:t>
      </w:r>
      <w:r w:rsidR="00393380" w:rsidRPr="009E785B">
        <w:rPr>
          <w:rFonts w:ascii="Times New Roman" w:eastAsia="Times New Roman" w:hAnsi="Times New Roman" w:cs="Times New Roman"/>
          <w:sz w:val="24"/>
          <w:szCs w:val="24"/>
          <w:lang w:eastAsia="en-GB"/>
        </w:rPr>
        <w:t xml:space="preserve">While its proponents in the medical profession had always </w:t>
      </w:r>
      <w:r w:rsidR="00AA2D46" w:rsidRPr="009E785B">
        <w:rPr>
          <w:rFonts w:ascii="Times New Roman" w:eastAsia="Times New Roman" w:hAnsi="Times New Roman" w:cs="Times New Roman"/>
          <w:sz w:val="24"/>
          <w:szCs w:val="24"/>
          <w:lang w:eastAsia="en-GB"/>
        </w:rPr>
        <w:t xml:space="preserve">seen after-care as a psychiatric </w:t>
      </w:r>
      <w:r w:rsidR="00C01B3B">
        <w:rPr>
          <w:rFonts w:ascii="Times New Roman" w:eastAsia="Times New Roman" w:hAnsi="Times New Roman" w:cs="Times New Roman"/>
          <w:sz w:val="24"/>
          <w:szCs w:val="24"/>
          <w:lang w:eastAsia="en-GB"/>
        </w:rPr>
        <w:t>method</w:t>
      </w:r>
      <w:r w:rsidR="00AA2D46" w:rsidRPr="009E785B">
        <w:rPr>
          <w:rFonts w:ascii="Times New Roman" w:eastAsia="Times New Roman" w:hAnsi="Times New Roman" w:cs="Times New Roman"/>
          <w:sz w:val="24"/>
          <w:szCs w:val="24"/>
          <w:lang w:eastAsia="en-GB"/>
        </w:rPr>
        <w:t xml:space="preserve"> of mental healing, </w:t>
      </w:r>
      <w:r w:rsidR="002A6195" w:rsidRPr="009E785B">
        <w:rPr>
          <w:rFonts w:ascii="Times New Roman" w:eastAsia="Times New Roman" w:hAnsi="Times New Roman" w:cs="Times New Roman"/>
          <w:sz w:val="24"/>
          <w:szCs w:val="24"/>
          <w:lang w:eastAsia="en-GB"/>
        </w:rPr>
        <w:t xml:space="preserve">they began to </w:t>
      </w:r>
      <w:r w:rsidR="00EE6870" w:rsidRPr="009E785B">
        <w:rPr>
          <w:rFonts w:ascii="Times New Roman" w:eastAsia="Times New Roman" w:hAnsi="Times New Roman" w:cs="Times New Roman"/>
          <w:sz w:val="24"/>
          <w:szCs w:val="24"/>
          <w:lang w:eastAsia="en-GB"/>
        </w:rPr>
        <w:t xml:space="preserve">use </w:t>
      </w:r>
      <w:r w:rsidR="00BF54BE" w:rsidRPr="009E785B">
        <w:rPr>
          <w:rFonts w:ascii="Times New Roman" w:eastAsia="Times New Roman" w:hAnsi="Times New Roman" w:cs="Times New Roman"/>
          <w:sz w:val="24"/>
          <w:szCs w:val="24"/>
          <w:lang w:eastAsia="en-GB"/>
        </w:rPr>
        <w:t xml:space="preserve">formal </w:t>
      </w:r>
      <w:r w:rsidR="00EE6870" w:rsidRPr="009E785B">
        <w:rPr>
          <w:rFonts w:ascii="Times New Roman" w:eastAsia="Times New Roman" w:hAnsi="Times New Roman" w:cs="Times New Roman"/>
          <w:sz w:val="24"/>
          <w:szCs w:val="24"/>
          <w:lang w:eastAsia="en-GB"/>
        </w:rPr>
        <w:t xml:space="preserve">psycho-therapeutic language </w:t>
      </w:r>
      <w:r w:rsidR="00126979" w:rsidRPr="009E785B">
        <w:rPr>
          <w:rFonts w:ascii="Times New Roman" w:eastAsia="Times New Roman" w:hAnsi="Times New Roman" w:cs="Times New Roman"/>
          <w:sz w:val="24"/>
          <w:szCs w:val="24"/>
          <w:lang w:eastAsia="en-GB"/>
        </w:rPr>
        <w:t xml:space="preserve">to discuss the intervention in the early 1920s. </w:t>
      </w:r>
      <w:r w:rsidR="00072C5E" w:rsidRPr="009E785B">
        <w:rPr>
          <w:rFonts w:ascii="Times New Roman" w:eastAsia="Times New Roman" w:hAnsi="Times New Roman" w:cs="Times New Roman"/>
          <w:sz w:val="24"/>
          <w:szCs w:val="24"/>
          <w:lang w:eastAsia="en-GB"/>
        </w:rPr>
        <w:t>Indeed, the</w:t>
      </w:r>
      <w:r w:rsidR="00072C5E" w:rsidRPr="009E785B">
        <w:rPr>
          <w:rFonts w:ascii="Times New Roman" w:eastAsia="Times New Roman" w:hAnsi="Times New Roman" w:cs="Times New Roman"/>
          <w:i/>
          <w:iCs/>
          <w:sz w:val="24"/>
          <w:szCs w:val="24"/>
          <w:lang w:eastAsia="en-GB"/>
        </w:rPr>
        <w:t xml:space="preserve"> British Medical Journal </w:t>
      </w:r>
      <w:r w:rsidR="00072C5E" w:rsidRPr="009E785B">
        <w:rPr>
          <w:rFonts w:ascii="Times New Roman" w:eastAsia="Times New Roman" w:hAnsi="Times New Roman" w:cs="Times New Roman"/>
          <w:sz w:val="24"/>
          <w:szCs w:val="24"/>
          <w:lang w:eastAsia="en-GB"/>
        </w:rPr>
        <w:t>(</w:t>
      </w:r>
      <w:r w:rsidR="00072C5E" w:rsidRPr="009E785B">
        <w:rPr>
          <w:rFonts w:ascii="Times New Roman" w:eastAsia="Times New Roman" w:hAnsi="Times New Roman" w:cs="Times New Roman"/>
          <w:i/>
          <w:iCs/>
          <w:sz w:val="24"/>
          <w:szCs w:val="24"/>
          <w:lang w:eastAsia="en-GB"/>
        </w:rPr>
        <w:t>BMJ</w:t>
      </w:r>
      <w:r w:rsidR="00072C5E" w:rsidRPr="009E785B">
        <w:rPr>
          <w:rFonts w:ascii="Times New Roman" w:eastAsia="Times New Roman" w:hAnsi="Times New Roman" w:cs="Times New Roman"/>
          <w:sz w:val="24"/>
          <w:szCs w:val="24"/>
          <w:lang w:eastAsia="en-GB"/>
        </w:rPr>
        <w:t xml:space="preserve">) reported </w:t>
      </w:r>
      <w:r w:rsidR="00664D78" w:rsidRPr="009E785B">
        <w:rPr>
          <w:rFonts w:ascii="Times New Roman" w:eastAsia="Times New Roman" w:hAnsi="Times New Roman" w:cs="Times New Roman"/>
          <w:sz w:val="24"/>
          <w:szCs w:val="24"/>
          <w:lang w:eastAsia="en-GB"/>
        </w:rPr>
        <w:t>c</w:t>
      </w:r>
      <w:r w:rsidR="00664D78" w:rsidRPr="009E785B">
        <w:rPr>
          <w:rFonts w:ascii="Times New Roman" w:hAnsi="Times New Roman" w:cs="Times New Roman"/>
          <w:sz w:val="24"/>
          <w:szCs w:val="24"/>
        </w:rPr>
        <w:t>omments made by</w:t>
      </w:r>
      <w:r w:rsidR="00EB4C15">
        <w:rPr>
          <w:rFonts w:ascii="Times New Roman" w:hAnsi="Times New Roman" w:cs="Times New Roman"/>
          <w:sz w:val="24"/>
          <w:szCs w:val="24"/>
        </w:rPr>
        <w:t xml:space="preserve"> </w:t>
      </w:r>
      <w:r w:rsidR="00664D78" w:rsidRPr="009E785B">
        <w:rPr>
          <w:rFonts w:ascii="Times New Roman" w:hAnsi="Times New Roman" w:cs="Times New Roman"/>
          <w:sz w:val="24"/>
          <w:szCs w:val="24"/>
        </w:rPr>
        <w:t xml:space="preserve">James Crichton-Brown M.D. at the charity’s annual meeting in 1922 as follows: </w:t>
      </w:r>
    </w:p>
    <w:p w14:paraId="1791F768" w14:textId="0FD9BDF5" w:rsidR="00664D78" w:rsidRPr="009E785B" w:rsidRDefault="00664D78" w:rsidP="009E785B">
      <w:pPr>
        <w:spacing w:line="480" w:lineRule="auto"/>
        <w:ind w:firstLine="720"/>
        <w:rPr>
          <w:rFonts w:ascii="Times New Roman" w:hAnsi="Times New Roman" w:cs="Times New Roman"/>
          <w:sz w:val="24"/>
          <w:szCs w:val="24"/>
        </w:rPr>
      </w:pPr>
      <w:r w:rsidRPr="009E785B">
        <w:rPr>
          <w:rFonts w:ascii="Times New Roman" w:hAnsi="Times New Roman" w:cs="Times New Roman"/>
          <w:sz w:val="24"/>
          <w:szCs w:val="24"/>
        </w:rPr>
        <w:t xml:space="preserve">‘a great deal was said nowadays about psycho-analysis, but what was required was psycho-synthesis, or sympathy and intelligent comprehension of "the mind shattered by disease." This valuable association, which for more than forty years has steadily but quietly pursued its beneficent course as "guide, philosopher, and friend " to thousands of sufferers from mental disorders in helping to restore them on recovery to a useful place in the work-a-day world is perhaps too little known to the profession.’ </w:t>
      </w:r>
      <w:r w:rsidRPr="009E785B">
        <w:rPr>
          <w:rFonts w:ascii="Times New Roman" w:hAnsi="Times New Roman" w:cs="Times New Roman"/>
          <w:sz w:val="24"/>
          <w:szCs w:val="24"/>
          <w:vertAlign w:val="superscript"/>
        </w:rPr>
        <w:footnoteReference w:id="91"/>
      </w:r>
      <w:r w:rsidRPr="009E785B">
        <w:rPr>
          <w:rFonts w:ascii="Times New Roman" w:hAnsi="Times New Roman" w:cs="Times New Roman"/>
          <w:sz w:val="24"/>
          <w:szCs w:val="24"/>
        </w:rPr>
        <w:t xml:space="preserve">  </w:t>
      </w:r>
    </w:p>
    <w:p w14:paraId="55CD18A3" w14:textId="113C7140" w:rsidR="00664D78" w:rsidRPr="009E785B" w:rsidRDefault="00664D78"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Crichton-Brown</w:t>
      </w:r>
      <w:r w:rsidR="00C01B3B">
        <w:rPr>
          <w:rFonts w:ascii="Times New Roman" w:hAnsi="Times New Roman" w:cs="Times New Roman"/>
          <w:sz w:val="24"/>
          <w:szCs w:val="24"/>
        </w:rPr>
        <w:t>e</w:t>
      </w:r>
      <w:r w:rsidRPr="009E785B">
        <w:rPr>
          <w:rFonts w:ascii="Times New Roman" w:hAnsi="Times New Roman" w:cs="Times New Roman"/>
          <w:sz w:val="24"/>
          <w:szCs w:val="24"/>
        </w:rPr>
        <w:t xml:space="preserve"> interpreted the </w:t>
      </w:r>
      <w:r w:rsidR="00810A89" w:rsidRPr="009E785B">
        <w:rPr>
          <w:rFonts w:ascii="Times New Roman" w:hAnsi="Times New Roman" w:cs="Times New Roman"/>
          <w:sz w:val="24"/>
          <w:szCs w:val="24"/>
        </w:rPr>
        <w:t>M</w:t>
      </w:r>
      <w:r w:rsidRPr="009E785B">
        <w:rPr>
          <w:rFonts w:ascii="Times New Roman" w:hAnsi="Times New Roman" w:cs="Times New Roman"/>
          <w:sz w:val="24"/>
          <w:szCs w:val="24"/>
        </w:rPr>
        <w:t xml:space="preserve">ACA’s work as </w:t>
      </w:r>
      <w:r w:rsidR="001D3BDF" w:rsidRPr="009E785B">
        <w:rPr>
          <w:rFonts w:ascii="Times New Roman" w:hAnsi="Times New Roman" w:cs="Times New Roman"/>
          <w:sz w:val="24"/>
          <w:szCs w:val="24"/>
        </w:rPr>
        <w:t>related to,</w:t>
      </w:r>
      <w:r w:rsidRPr="009E785B">
        <w:rPr>
          <w:rFonts w:ascii="Times New Roman" w:hAnsi="Times New Roman" w:cs="Times New Roman"/>
          <w:sz w:val="24"/>
          <w:szCs w:val="24"/>
        </w:rPr>
        <w:t xml:space="preserve"> but distinct from</w:t>
      </w:r>
      <w:r w:rsidR="001D3BDF" w:rsidRPr="009E785B">
        <w:rPr>
          <w:rFonts w:ascii="Times New Roman" w:hAnsi="Times New Roman" w:cs="Times New Roman"/>
          <w:sz w:val="24"/>
          <w:szCs w:val="24"/>
        </w:rPr>
        <w:t>,</w:t>
      </w:r>
      <w:r w:rsidRPr="009E785B">
        <w:rPr>
          <w:rFonts w:ascii="Times New Roman" w:hAnsi="Times New Roman" w:cs="Times New Roman"/>
          <w:sz w:val="24"/>
          <w:szCs w:val="24"/>
        </w:rPr>
        <w:t xml:space="preserve"> psycho-analysis and having a history stretching back four decades. He presented the </w:t>
      </w:r>
      <w:r w:rsidR="009E110D" w:rsidRPr="009E785B">
        <w:rPr>
          <w:rFonts w:ascii="Times New Roman" w:hAnsi="Times New Roman" w:cs="Times New Roman"/>
          <w:sz w:val="24"/>
          <w:szCs w:val="24"/>
        </w:rPr>
        <w:t>M</w:t>
      </w:r>
      <w:r w:rsidRPr="009E785B">
        <w:rPr>
          <w:rFonts w:ascii="Times New Roman" w:hAnsi="Times New Roman" w:cs="Times New Roman"/>
          <w:sz w:val="24"/>
          <w:szCs w:val="24"/>
        </w:rPr>
        <w:t xml:space="preserve">ACA as having a rich expertise from which the psychiatric profession should learn.  </w:t>
      </w:r>
    </w:p>
    <w:p w14:paraId="1CC66731" w14:textId="1B13E2CA" w:rsidR="00F40904" w:rsidRPr="009E785B" w:rsidRDefault="00936EF9" w:rsidP="009E785B">
      <w:pPr>
        <w:spacing w:line="480" w:lineRule="auto"/>
        <w:rPr>
          <w:rFonts w:ascii="Times New Roman" w:hAnsi="Times New Roman" w:cs="Times New Roman"/>
          <w:i/>
          <w:iCs/>
          <w:sz w:val="24"/>
          <w:szCs w:val="24"/>
        </w:rPr>
      </w:pPr>
      <w:r w:rsidRPr="009E785B">
        <w:rPr>
          <w:rFonts w:ascii="Times New Roman" w:hAnsi="Times New Roman" w:cs="Times New Roman"/>
          <w:i/>
          <w:iCs/>
          <w:sz w:val="24"/>
          <w:szCs w:val="24"/>
        </w:rPr>
        <w:t xml:space="preserve">The Case of Kathleen  </w:t>
      </w:r>
    </w:p>
    <w:p w14:paraId="4B50476D" w14:textId="6A2B0015" w:rsidR="004714C6" w:rsidRPr="009E785B" w:rsidRDefault="004714C6"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While </w:t>
      </w:r>
      <w:r w:rsidR="00EB2422" w:rsidRPr="009E785B">
        <w:rPr>
          <w:rFonts w:ascii="Times New Roman" w:hAnsi="Times New Roman" w:cs="Times New Roman"/>
          <w:sz w:val="24"/>
          <w:szCs w:val="24"/>
        </w:rPr>
        <w:t xml:space="preserve">few </w:t>
      </w:r>
      <w:r w:rsidR="00B73417" w:rsidRPr="009E785B">
        <w:rPr>
          <w:rFonts w:ascii="Times New Roman" w:hAnsi="Times New Roman" w:cs="Times New Roman"/>
          <w:sz w:val="24"/>
          <w:szCs w:val="24"/>
        </w:rPr>
        <w:t xml:space="preserve">detailed case records </w:t>
      </w:r>
      <w:r w:rsidR="00C12153">
        <w:rPr>
          <w:rFonts w:ascii="Times New Roman" w:hAnsi="Times New Roman" w:cs="Times New Roman"/>
          <w:sz w:val="24"/>
          <w:szCs w:val="24"/>
        </w:rPr>
        <w:t>remain</w:t>
      </w:r>
      <w:r w:rsidR="00B73417" w:rsidRPr="009E785B">
        <w:rPr>
          <w:rFonts w:ascii="Times New Roman" w:hAnsi="Times New Roman" w:cs="Times New Roman"/>
          <w:sz w:val="24"/>
          <w:szCs w:val="24"/>
        </w:rPr>
        <w:t xml:space="preserve"> in the MACA archive, a file </w:t>
      </w:r>
      <w:r w:rsidR="00334D9B" w:rsidRPr="009E785B">
        <w:rPr>
          <w:rFonts w:ascii="Times New Roman" w:hAnsi="Times New Roman" w:cs="Times New Roman"/>
          <w:sz w:val="24"/>
          <w:szCs w:val="24"/>
        </w:rPr>
        <w:t>dated between 19</w:t>
      </w:r>
      <w:r w:rsidR="006C3BE8" w:rsidRPr="009E785B">
        <w:rPr>
          <w:rFonts w:ascii="Times New Roman" w:hAnsi="Times New Roman" w:cs="Times New Roman"/>
          <w:sz w:val="24"/>
          <w:szCs w:val="24"/>
        </w:rPr>
        <w:t xml:space="preserve">16 and 1924 </w:t>
      </w:r>
      <w:r w:rsidR="00B73417" w:rsidRPr="009E785B">
        <w:rPr>
          <w:rFonts w:ascii="Times New Roman" w:hAnsi="Times New Roman" w:cs="Times New Roman"/>
          <w:sz w:val="24"/>
          <w:szCs w:val="24"/>
        </w:rPr>
        <w:t xml:space="preserve">regarding a patient called Kathleen </w:t>
      </w:r>
      <w:r w:rsidR="00334D9B" w:rsidRPr="009E785B">
        <w:rPr>
          <w:rFonts w:ascii="Times New Roman" w:hAnsi="Times New Roman" w:cs="Times New Roman"/>
          <w:sz w:val="24"/>
          <w:szCs w:val="24"/>
        </w:rPr>
        <w:t>survives.</w:t>
      </w:r>
      <w:r w:rsidR="006C3BE8" w:rsidRPr="009E785B">
        <w:rPr>
          <w:rStyle w:val="FootnoteReference"/>
          <w:rFonts w:ascii="Times New Roman" w:hAnsi="Times New Roman" w:cs="Times New Roman"/>
          <w:sz w:val="24"/>
          <w:szCs w:val="24"/>
        </w:rPr>
        <w:footnoteReference w:id="92"/>
      </w:r>
      <w:r w:rsidR="0058494F" w:rsidRPr="009E785B">
        <w:rPr>
          <w:rFonts w:ascii="Times New Roman" w:hAnsi="Times New Roman" w:cs="Times New Roman"/>
          <w:sz w:val="24"/>
          <w:szCs w:val="24"/>
        </w:rPr>
        <w:t xml:space="preserve"> </w:t>
      </w:r>
      <w:r w:rsidR="007565B2" w:rsidRPr="009E785B">
        <w:rPr>
          <w:rFonts w:ascii="Times New Roman" w:hAnsi="Times New Roman" w:cs="Times New Roman"/>
          <w:sz w:val="24"/>
          <w:szCs w:val="24"/>
        </w:rPr>
        <w:t xml:space="preserve">The notes were produced by the office staff, and </w:t>
      </w:r>
      <w:r w:rsidR="00307E13" w:rsidRPr="009E785B">
        <w:rPr>
          <w:rFonts w:ascii="Times New Roman" w:hAnsi="Times New Roman" w:cs="Times New Roman"/>
          <w:sz w:val="24"/>
          <w:szCs w:val="24"/>
        </w:rPr>
        <w:t>reveal how Vickers undertook and organised Kathleen’s after-care</w:t>
      </w:r>
      <w:r w:rsidR="00753B1B" w:rsidRPr="009E785B">
        <w:rPr>
          <w:rFonts w:ascii="Times New Roman" w:hAnsi="Times New Roman" w:cs="Times New Roman"/>
          <w:sz w:val="24"/>
          <w:szCs w:val="24"/>
        </w:rPr>
        <w:t>, working in close connection with D</w:t>
      </w:r>
      <w:r w:rsidR="003B12E7">
        <w:rPr>
          <w:rFonts w:ascii="Times New Roman" w:hAnsi="Times New Roman" w:cs="Times New Roman"/>
          <w:sz w:val="24"/>
          <w:szCs w:val="24"/>
        </w:rPr>
        <w:t>octor</w:t>
      </w:r>
      <w:r w:rsidR="00753B1B" w:rsidRPr="009E785B">
        <w:rPr>
          <w:rFonts w:ascii="Times New Roman" w:hAnsi="Times New Roman" w:cs="Times New Roman"/>
          <w:sz w:val="24"/>
          <w:szCs w:val="24"/>
        </w:rPr>
        <w:t xml:space="preserve"> W. H. B. Stoddart.</w:t>
      </w:r>
      <w:r w:rsidR="00C674B0" w:rsidRPr="009E785B">
        <w:rPr>
          <w:rFonts w:ascii="Times New Roman" w:hAnsi="Times New Roman" w:cs="Times New Roman"/>
          <w:sz w:val="24"/>
          <w:szCs w:val="24"/>
        </w:rPr>
        <w:t xml:space="preserve"> By </w:t>
      </w:r>
      <w:r w:rsidR="004E7B17">
        <w:rPr>
          <w:rFonts w:ascii="Times New Roman" w:hAnsi="Times New Roman" w:cs="Times New Roman"/>
          <w:sz w:val="24"/>
          <w:szCs w:val="24"/>
        </w:rPr>
        <w:t xml:space="preserve">reading this file alongside </w:t>
      </w:r>
      <w:r w:rsidR="00C674B0" w:rsidRPr="009E785B">
        <w:rPr>
          <w:rFonts w:ascii="Times New Roman" w:hAnsi="Times New Roman" w:cs="Times New Roman"/>
          <w:sz w:val="24"/>
          <w:szCs w:val="24"/>
        </w:rPr>
        <w:t xml:space="preserve">an article </w:t>
      </w:r>
      <w:r w:rsidR="00D03EC2" w:rsidRPr="009E785B">
        <w:rPr>
          <w:rFonts w:ascii="Times New Roman" w:hAnsi="Times New Roman" w:cs="Times New Roman"/>
          <w:sz w:val="24"/>
          <w:szCs w:val="24"/>
        </w:rPr>
        <w:t xml:space="preserve">on Kathleen’s </w:t>
      </w:r>
      <w:r w:rsidR="004E7B17">
        <w:rPr>
          <w:rFonts w:ascii="Times New Roman" w:hAnsi="Times New Roman" w:cs="Times New Roman"/>
          <w:sz w:val="24"/>
          <w:szCs w:val="24"/>
        </w:rPr>
        <w:t>case</w:t>
      </w:r>
      <w:r w:rsidR="00D03EC2" w:rsidRPr="009E785B">
        <w:rPr>
          <w:rFonts w:ascii="Times New Roman" w:hAnsi="Times New Roman" w:cs="Times New Roman"/>
          <w:sz w:val="24"/>
          <w:szCs w:val="24"/>
        </w:rPr>
        <w:t>, published by D</w:t>
      </w:r>
      <w:r w:rsidR="003B12E7">
        <w:rPr>
          <w:rFonts w:ascii="Times New Roman" w:hAnsi="Times New Roman" w:cs="Times New Roman"/>
          <w:sz w:val="24"/>
          <w:szCs w:val="24"/>
        </w:rPr>
        <w:t>octor</w:t>
      </w:r>
      <w:r w:rsidR="00D03EC2" w:rsidRPr="009E785B">
        <w:rPr>
          <w:rFonts w:ascii="Times New Roman" w:hAnsi="Times New Roman" w:cs="Times New Roman"/>
          <w:sz w:val="24"/>
          <w:szCs w:val="24"/>
        </w:rPr>
        <w:t xml:space="preserve"> Robert M. Riggall in </w:t>
      </w:r>
      <w:r w:rsidR="00D03EC2" w:rsidRPr="009E785B">
        <w:rPr>
          <w:rFonts w:ascii="Times New Roman" w:hAnsi="Times New Roman" w:cs="Times New Roman"/>
          <w:i/>
          <w:iCs/>
          <w:sz w:val="24"/>
          <w:szCs w:val="24"/>
        </w:rPr>
        <w:t>The Lancet</w:t>
      </w:r>
      <w:r w:rsidR="00D03EC2" w:rsidRPr="009E785B">
        <w:rPr>
          <w:rFonts w:ascii="Times New Roman" w:hAnsi="Times New Roman" w:cs="Times New Roman"/>
          <w:sz w:val="24"/>
          <w:szCs w:val="24"/>
        </w:rPr>
        <w:t xml:space="preserve"> in 1931, </w:t>
      </w:r>
      <w:r w:rsidR="00F96590" w:rsidRPr="009E785B">
        <w:rPr>
          <w:rFonts w:ascii="Times New Roman" w:hAnsi="Times New Roman" w:cs="Times New Roman"/>
          <w:sz w:val="24"/>
          <w:szCs w:val="24"/>
        </w:rPr>
        <w:t xml:space="preserve">we gain a glimpse into the use of letter-writing, interviews, visiting, befriending and hypnosis that Kathleen </w:t>
      </w:r>
      <w:r w:rsidR="00D5366F" w:rsidRPr="009E785B">
        <w:rPr>
          <w:rFonts w:ascii="Times New Roman" w:hAnsi="Times New Roman" w:cs="Times New Roman"/>
          <w:sz w:val="24"/>
          <w:szCs w:val="24"/>
        </w:rPr>
        <w:t>experienced when receiving after-care.</w:t>
      </w:r>
      <w:r w:rsidR="00D5366F" w:rsidRPr="009E785B">
        <w:rPr>
          <w:rStyle w:val="FootnoteReference"/>
          <w:rFonts w:ascii="Times New Roman" w:hAnsi="Times New Roman" w:cs="Times New Roman"/>
          <w:sz w:val="24"/>
          <w:szCs w:val="24"/>
        </w:rPr>
        <w:footnoteReference w:id="93"/>
      </w:r>
      <w:r w:rsidR="00226184" w:rsidRPr="009E785B">
        <w:rPr>
          <w:rFonts w:ascii="Times New Roman" w:hAnsi="Times New Roman" w:cs="Times New Roman"/>
          <w:sz w:val="24"/>
          <w:szCs w:val="24"/>
        </w:rPr>
        <w:t xml:space="preserve"> The</w:t>
      </w:r>
      <w:r w:rsidR="00002322" w:rsidRPr="009E785B">
        <w:rPr>
          <w:rFonts w:ascii="Times New Roman" w:hAnsi="Times New Roman" w:cs="Times New Roman"/>
          <w:sz w:val="24"/>
          <w:szCs w:val="24"/>
        </w:rPr>
        <w:t xml:space="preserve"> case notes and article reveal how a single </w:t>
      </w:r>
      <w:r w:rsidR="0063796C">
        <w:rPr>
          <w:rFonts w:ascii="Times New Roman" w:hAnsi="Times New Roman" w:cs="Times New Roman"/>
          <w:sz w:val="24"/>
          <w:szCs w:val="24"/>
        </w:rPr>
        <w:t xml:space="preserve">after-care </w:t>
      </w:r>
      <w:r w:rsidR="00002322" w:rsidRPr="009E785B">
        <w:rPr>
          <w:rFonts w:ascii="Times New Roman" w:hAnsi="Times New Roman" w:cs="Times New Roman"/>
          <w:sz w:val="24"/>
          <w:szCs w:val="24"/>
        </w:rPr>
        <w:t xml:space="preserve">patient received varying approaches to mind healing from a charity administrator, a psychiatrist and a clergyman , and that these people </w:t>
      </w:r>
      <w:r w:rsidR="00253780" w:rsidRPr="009E785B">
        <w:rPr>
          <w:rFonts w:ascii="Times New Roman" w:hAnsi="Times New Roman" w:cs="Times New Roman"/>
          <w:sz w:val="24"/>
          <w:szCs w:val="24"/>
        </w:rPr>
        <w:t xml:space="preserve">collaborated with one another and saw their work as part of a single project. </w:t>
      </w:r>
    </w:p>
    <w:p w14:paraId="337CFDC0" w14:textId="77777777" w:rsidR="00971E5B" w:rsidRPr="009E785B" w:rsidRDefault="00971E5B" w:rsidP="009E785B">
      <w:pPr>
        <w:spacing w:line="480" w:lineRule="auto"/>
        <w:rPr>
          <w:rFonts w:ascii="Times New Roman" w:hAnsi="Times New Roman" w:cs="Times New Roman"/>
          <w:sz w:val="24"/>
          <w:szCs w:val="24"/>
        </w:rPr>
      </w:pPr>
    </w:p>
    <w:p w14:paraId="42E83241" w14:textId="5A9EEA70" w:rsidR="009F1C7B" w:rsidRDefault="00253780"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Between 1916 and </w:t>
      </w:r>
      <w:r w:rsidR="00793BD6" w:rsidRPr="009E785B">
        <w:rPr>
          <w:rFonts w:ascii="Times New Roman" w:hAnsi="Times New Roman" w:cs="Times New Roman"/>
          <w:sz w:val="24"/>
          <w:szCs w:val="24"/>
        </w:rPr>
        <w:t xml:space="preserve">1924, Kathleen </w:t>
      </w:r>
      <w:r w:rsidR="00EC3259" w:rsidRPr="009E785B">
        <w:rPr>
          <w:rFonts w:ascii="Times New Roman" w:hAnsi="Times New Roman" w:cs="Times New Roman"/>
          <w:sz w:val="24"/>
          <w:szCs w:val="24"/>
        </w:rPr>
        <w:t>receive</w:t>
      </w:r>
      <w:r w:rsidR="00AF5590" w:rsidRPr="009E785B">
        <w:rPr>
          <w:rFonts w:ascii="Times New Roman" w:hAnsi="Times New Roman" w:cs="Times New Roman"/>
          <w:sz w:val="24"/>
          <w:szCs w:val="24"/>
        </w:rPr>
        <w:t>d</w:t>
      </w:r>
      <w:r w:rsidR="00EC3259" w:rsidRPr="009E785B">
        <w:rPr>
          <w:rFonts w:ascii="Times New Roman" w:hAnsi="Times New Roman" w:cs="Times New Roman"/>
          <w:sz w:val="24"/>
          <w:szCs w:val="24"/>
        </w:rPr>
        <w:t xml:space="preserve"> treatment from the MACA. Kat</w:t>
      </w:r>
      <w:r w:rsidR="00020A39" w:rsidRPr="009E785B">
        <w:rPr>
          <w:rFonts w:ascii="Times New Roman" w:hAnsi="Times New Roman" w:cs="Times New Roman"/>
          <w:sz w:val="24"/>
          <w:szCs w:val="24"/>
        </w:rPr>
        <w:t xml:space="preserve">hleen was </w:t>
      </w:r>
      <w:r w:rsidR="00AF5590" w:rsidRPr="009E785B">
        <w:rPr>
          <w:rFonts w:ascii="Times New Roman" w:hAnsi="Times New Roman" w:cs="Times New Roman"/>
          <w:sz w:val="24"/>
          <w:szCs w:val="24"/>
        </w:rPr>
        <w:t xml:space="preserve">a </w:t>
      </w:r>
      <w:r w:rsidR="00FF1C26" w:rsidRPr="009E785B">
        <w:rPr>
          <w:rFonts w:ascii="Times New Roman" w:hAnsi="Times New Roman" w:cs="Times New Roman"/>
          <w:sz w:val="24"/>
          <w:szCs w:val="24"/>
        </w:rPr>
        <w:t>twenty-five</w:t>
      </w:r>
      <w:r w:rsidR="00AF5590" w:rsidRPr="009E785B">
        <w:rPr>
          <w:rFonts w:ascii="Times New Roman" w:hAnsi="Times New Roman" w:cs="Times New Roman"/>
          <w:sz w:val="24"/>
          <w:szCs w:val="24"/>
        </w:rPr>
        <w:t>-</w:t>
      </w:r>
      <w:r w:rsidR="00020A39" w:rsidRPr="009E785B">
        <w:rPr>
          <w:rFonts w:ascii="Times New Roman" w:hAnsi="Times New Roman" w:cs="Times New Roman"/>
          <w:sz w:val="24"/>
          <w:szCs w:val="24"/>
        </w:rPr>
        <w:t>year</w:t>
      </w:r>
      <w:r w:rsidR="00AF5590" w:rsidRPr="009E785B">
        <w:rPr>
          <w:rFonts w:ascii="Times New Roman" w:hAnsi="Times New Roman" w:cs="Times New Roman"/>
          <w:sz w:val="24"/>
          <w:szCs w:val="24"/>
        </w:rPr>
        <w:t>-</w:t>
      </w:r>
      <w:r w:rsidR="00020A39" w:rsidRPr="009E785B">
        <w:rPr>
          <w:rFonts w:ascii="Times New Roman" w:hAnsi="Times New Roman" w:cs="Times New Roman"/>
          <w:sz w:val="24"/>
          <w:szCs w:val="24"/>
        </w:rPr>
        <w:t xml:space="preserve">old single </w:t>
      </w:r>
      <w:r w:rsidR="00AF5590" w:rsidRPr="009E785B">
        <w:rPr>
          <w:rFonts w:ascii="Times New Roman" w:hAnsi="Times New Roman" w:cs="Times New Roman"/>
          <w:sz w:val="24"/>
          <w:szCs w:val="24"/>
        </w:rPr>
        <w:t xml:space="preserve">woman </w:t>
      </w:r>
      <w:r w:rsidR="00020A39" w:rsidRPr="009E785B">
        <w:rPr>
          <w:rFonts w:ascii="Times New Roman" w:hAnsi="Times New Roman" w:cs="Times New Roman"/>
          <w:sz w:val="24"/>
          <w:szCs w:val="24"/>
        </w:rPr>
        <w:t xml:space="preserve">when </w:t>
      </w:r>
      <w:r w:rsidR="00971E5B" w:rsidRPr="009E785B">
        <w:rPr>
          <w:rFonts w:ascii="Times New Roman" w:hAnsi="Times New Roman" w:cs="Times New Roman"/>
          <w:sz w:val="24"/>
          <w:szCs w:val="24"/>
        </w:rPr>
        <w:t>a</w:t>
      </w:r>
      <w:r w:rsidR="00020A39" w:rsidRPr="009E785B">
        <w:rPr>
          <w:rFonts w:ascii="Times New Roman" w:hAnsi="Times New Roman" w:cs="Times New Roman"/>
          <w:sz w:val="24"/>
          <w:szCs w:val="24"/>
        </w:rPr>
        <w:t xml:space="preserve"> </w:t>
      </w:r>
      <w:r w:rsidR="00832B43" w:rsidRPr="009E785B">
        <w:rPr>
          <w:rFonts w:ascii="Times New Roman" w:hAnsi="Times New Roman" w:cs="Times New Roman"/>
          <w:sz w:val="24"/>
          <w:szCs w:val="24"/>
        </w:rPr>
        <w:t xml:space="preserve">physician at Devon County </w:t>
      </w:r>
      <w:r w:rsidR="0063796C">
        <w:rPr>
          <w:rFonts w:ascii="Times New Roman" w:hAnsi="Times New Roman" w:cs="Times New Roman"/>
          <w:sz w:val="24"/>
          <w:szCs w:val="24"/>
        </w:rPr>
        <w:t>contacted</w:t>
      </w:r>
      <w:r w:rsidR="00832B43" w:rsidRPr="009E785B">
        <w:rPr>
          <w:rFonts w:ascii="Times New Roman" w:hAnsi="Times New Roman" w:cs="Times New Roman"/>
          <w:sz w:val="24"/>
          <w:szCs w:val="24"/>
        </w:rPr>
        <w:t xml:space="preserve"> the MACA, </w:t>
      </w:r>
      <w:r w:rsidR="009E37EB" w:rsidRPr="009E785B">
        <w:rPr>
          <w:rFonts w:ascii="Times New Roman" w:hAnsi="Times New Roman" w:cs="Times New Roman"/>
          <w:sz w:val="24"/>
          <w:szCs w:val="24"/>
        </w:rPr>
        <w:t xml:space="preserve">asking </w:t>
      </w:r>
      <w:r w:rsidR="000C50D5">
        <w:rPr>
          <w:rFonts w:ascii="Times New Roman" w:hAnsi="Times New Roman" w:cs="Times New Roman"/>
          <w:sz w:val="24"/>
          <w:szCs w:val="24"/>
        </w:rPr>
        <w:t xml:space="preserve">its assistance </w:t>
      </w:r>
      <w:r w:rsidR="009E37EB" w:rsidRPr="009E785B">
        <w:rPr>
          <w:rFonts w:ascii="Times New Roman" w:hAnsi="Times New Roman" w:cs="Times New Roman"/>
          <w:sz w:val="24"/>
          <w:szCs w:val="24"/>
        </w:rPr>
        <w:t xml:space="preserve">in finding work. Kathleen was </w:t>
      </w:r>
      <w:r w:rsidR="004153E7" w:rsidRPr="009E785B">
        <w:rPr>
          <w:rFonts w:ascii="Times New Roman" w:hAnsi="Times New Roman" w:cs="Times New Roman"/>
          <w:sz w:val="24"/>
          <w:szCs w:val="24"/>
        </w:rPr>
        <w:t>discharge</w:t>
      </w:r>
      <w:r w:rsidR="00AB52ED" w:rsidRPr="009E785B">
        <w:rPr>
          <w:rFonts w:ascii="Times New Roman" w:hAnsi="Times New Roman" w:cs="Times New Roman"/>
          <w:sz w:val="24"/>
          <w:szCs w:val="24"/>
        </w:rPr>
        <w:t>d</w:t>
      </w:r>
      <w:r w:rsidR="004153E7" w:rsidRPr="009E785B">
        <w:rPr>
          <w:rFonts w:ascii="Times New Roman" w:hAnsi="Times New Roman" w:cs="Times New Roman"/>
          <w:sz w:val="24"/>
          <w:szCs w:val="24"/>
        </w:rPr>
        <w:t xml:space="preserve"> as ‘recovered’ </w:t>
      </w:r>
      <w:r w:rsidR="000C50D5">
        <w:rPr>
          <w:rFonts w:ascii="Times New Roman" w:hAnsi="Times New Roman" w:cs="Times New Roman"/>
          <w:sz w:val="24"/>
          <w:szCs w:val="24"/>
        </w:rPr>
        <w:t xml:space="preserve">in </w:t>
      </w:r>
      <w:r w:rsidR="00494049" w:rsidRPr="009E785B">
        <w:rPr>
          <w:rFonts w:ascii="Times New Roman" w:hAnsi="Times New Roman" w:cs="Times New Roman"/>
          <w:sz w:val="24"/>
          <w:szCs w:val="24"/>
        </w:rPr>
        <w:t>August</w:t>
      </w:r>
      <w:r w:rsidR="00AB4227" w:rsidRPr="009E785B">
        <w:rPr>
          <w:rFonts w:ascii="Times New Roman" w:hAnsi="Times New Roman" w:cs="Times New Roman"/>
          <w:sz w:val="24"/>
          <w:szCs w:val="24"/>
        </w:rPr>
        <w:t xml:space="preserve"> </w:t>
      </w:r>
      <w:r w:rsidR="00494049" w:rsidRPr="009E785B">
        <w:rPr>
          <w:rFonts w:ascii="Times New Roman" w:hAnsi="Times New Roman" w:cs="Times New Roman"/>
          <w:sz w:val="24"/>
          <w:szCs w:val="24"/>
        </w:rPr>
        <w:t>1916</w:t>
      </w:r>
      <w:r w:rsidR="00AB52ED" w:rsidRPr="009E785B">
        <w:rPr>
          <w:rFonts w:ascii="Times New Roman" w:hAnsi="Times New Roman" w:cs="Times New Roman"/>
          <w:sz w:val="24"/>
          <w:szCs w:val="24"/>
        </w:rPr>
        <w:t xml:space="preserve">, having spent </w:t>
      </w:r>
      <w:r w:rsidR="00310175" w:rsidRPr="009E785B">
        <w:rPr>
          <w:rFonts w:ascii="Times New Roman" w:hAnsi="Times New Roman" w:cs="Times New Roman"/>
          <w:sz w:val="24"/>
          <w:szCs w:val="24"/>
        </w:rPr>
        <w:t xml:space="preserve">eleven months in </w:t>
      </w:r>
      <w:r w:rsidR="00AB52ED" w:rsidRPr="009E785B">
        <w:rPr>
          <w:rFonts w:ascii="Times New Roman" w:hAnsi="Times New Roman" w:cs="Times New Roman"/>
          <w:sz w:val="24"/>
          <w:szCs w:val="24"/>
        </w:rPr>
        <w:t>Devon Asylum</w:t>
      </w:r>
      <w:r w:rsidR="00310175" w:rsidRPr="009E785B">
        <w:rPr>
          <w:rFonts w:ascii="Times New Roman" w:hAnsi="Times New Roman" w:cs="Times New Roman"/>
          <w:sz w:val="24"/>
          <w:szCs w:val="24"/>
        </w:rPr>
        <w:t xml:space="preserve">, preceded by fifteen months at St Luke’s. </w:t>
      </w:r>
      <w:r w:rsidR="000C50D5">
        <w:rPr>
          <w:rFonts w:ascii="Times New Roman" w:hAnsi="Times New Roman" w:cs="Times New Roman"/>
          <w:sz w:val="24"/>
          <w:szCs w:val="24"/>
        </w:rPr>
        <w:t>Before</w:t>
      </w:r>
      <w:r w:rsidR="00310175" w:rsidRPr="009E785B">
        <w:rPr>
          <w:rFonts w:ascii="Times New Roman" w:hAnsi="Times New Roman" w:cs="Times New Roman"/>
          <w:sz w:val="24"/>
          <w:szCs w:val="24"/>
        </w:rPr>
        <w:t xml:space="preserve"> her confine</w:t>
      </w:r>
      <w:r w:rsidR="004C1BFA" w:rsidRPr="009E785B">
        <w:rPr>
          <w:rFonts w:ascii="Times New Roman" w:hAnsi="Times New Roman" w:cs="Times New Roman"/>
          <w:sz w:val="24"/>
          <w:szCs w:val="24"/>
        </w:rPr>
        <w:t>ment</w:t>
      </w:r>
      <w:r w:rsidR="00310175" w:rsidRPr="009E785B">
        <w:rPr>
          <w:rFonts w:ascii="Times New Roman" w:hAnsi="Times New Roman" w:cs="Times New Roman"/>
          <w:sz w:val="24"/>
          <w:szCs w:val="24"/>
        </w:rPr>
        <w:t xml:space="preserve"> she had worked as a governess. </w:t>
      </w:r>
      <w:r w:rsidR="004C1BFA" w:rsidRPr="009E785B">
        <w:rPr>
          <w:rStyle w:val="FootnoteReference"/>
          <w:rFonts w:ascii="Times New Roman" w:hAnsi="Times New Roman" w:cs="Times New Roman"/>
          <w:sz w:val="24"/>
          <w:szCs w:val="24"/>
        </w:rPr>
        <w:footnoteReference w:id="94"/>
      </w:r>
      <w:r w:rsidR="004C1BFA" w:rsidRPr="009E785B">
        <w:rPr>
          <w:rFonts w:ascii="Times New Roman" w:hAnsi="Times New Roman" w:cs="Times New Roman"/>
          <w:sz w:val="24"/>
          <w:szCs w:val="24"/>
        </w:rPr>
        <w:t xml:space="preserve"> </w:t>
      </w:r>
      <w:r w:rsidR="00FF07CA" w:rsidRPr="009E785B">
        <w:rPr>
          <w:rFonts w:ascii="Times New Roman" w:hAnsi="Times New Roman" w:cs="Times New Roman"/>
          <w:sz w:val="24"/>
          <w:szCs w:val="24"/>
        </w:rPr>
        <w:t xml:space="preserve">Upon her referral to the MACA, the charity </w:t>
      </w:r>
      <w:r w:rsidR="00C31174" w:rsidRPr="009E785B">
        <w:rPr>
          <w:rFonts w:ascii="Times New Roman" w:hAnsi="Times New Roman" w:cs="Times New Roman"/>
          <w:sz w:val="24"/>
          <w:szCs w:val="24"/>
        </w:rPr>
        <w:t>found her employment</w:t>
      </w:r>
      <w:r w:rsidR="00AC43D2" w:rsidRPr="009E785B">
        <w:rPr>
          <w:rFonts w:ascii="Times New Roman" w:hAnsi="Times New Roman" w:cs="Times New Roman"/>
          <w:sz w:val="24"/>
          <w:szCs w:val="24"/>
        </w:rPr>
        <w:t>, apparently as a govern</w:t>
      </w:r>
      <w:r w:rsidR="003802A7" w:rsidRPr="009E785B">
        <w:rPr>
          <w:rFonts w:ascii="Times New Roman" w:hAnsi="Times New Roman" w:cs="Times New Roman"/>
          <w:sz w:val="24"/>
          <w:szCs w:val="24"/>
        </w:rPr>
        <w:t>ess</w:t>
      </w:r>
      <w:r w:rsidR="00AC43D2" w:rsidRPr="009E785B">
        <w:rPr>
          <w:rFonts w:ascii="Times New Roman" w:hAnsi="Times New Roman" w:cs="Times New Roman"/>
          <w:sz w:val="24"/>
          <w:szCs w:val="24"/>
        </w:rPr>
        <w:t xml:space="preserve">, and </w:t>
      </w:r>
      <w:r w:rsidR="00115A45" w:rsidRPr="009E785B">
        <w:rPr>
          <w:rFonts w:ascii="Times New Roman" w:hAnsi="Times New Roman" w:cs="Times New Roman"/>
          <w:sz w:val="24"/>
          <w:szCs w:val="24"/>
        </w:rPr>
        <w:t xml:space="preserve">provided </w:t>
      </w:r>
      <w:r w:rsidR="00AC43D2" w:rsidRPr="009E785B">
        <w:rPr>
          <w:rFonts w:ascii="Times New Roman" w:hAnsi="Times New Roman" w:cs="Times New Roman"/>
          <w:sz w:val="24"/>
          <w:szCs w:val="24"/>
        </w:rPr>
        <w:t xml:space="preserve">clothing and train fare. Kathleen </w:t>
      </w:r>
      <w:r w:rsidR="00541EEE" w:rsidRPr="009E785B">
        <w:rPr>
          <w:rFonts w:ascii="Times New Roman" w:hAnsi="Times New Roman" w:cs="Times New Roman"/>
          <w:sz w:val="24"/>
          <w:szCs w:val="24"/>
        </w:rPr>
        <w:t>did not maintain the position long, with the employer soon writing that</w:t>
      </w:r>
      <w:r w:rsidR="00115A45" w:rsidRPr="009E785B">
        <w:rPr>
          <w:rFonts w:ascii="Times New Roman" w:hAnsi="Times New Roman" w:cs="Times New Roman"/>
          <w:sz w:val="24"/>
          <w:szCs w:val="24"/>
        </w:rPr>
        <w:t>,</w:t>
      </w:r>
      <w:r w:rsidR="00541EEE" w:rsidRPr="009E785B">
        <w:rPr>
          <w:rFonts w:ascii="Times New Roman" w:hAnsi="Times New Roman" w:cs="Times New Roman"/>
          <w:sz w:val="24"/>
          <w:szCs w:val="24"/>
        </w:rPr>
        <w:t xml:space="preserve"> ‘K. will be quite useless to her as the noise of the children </w:t>
      </w:r>
      <w:r w:rsidR="005E69FA" w:rsidRPr="009E785B">
        <w:rPr>
          <w:rFonts w:ascii="Times New Roman" w:hAnsi="Times New Roman" w:cs="Times New Roman"/>
          <w:sz w:val="24"/>
          <w:szCs w:val="24"/>
        </w:rPr>
        <w:t>seems to worry her so.’</w:t>
      </w:r>
      <w:r w:rsidR="006924B6" w:rsidRPr="009E785B">
        <w:rPr>
          <w:rFonts w:ascii="Times New Roman" w:hAnsi="Times New Roman" w:cs="Times New Roman"/>
          <w:sz w:val="24"/>
          <w:szCs w:val="24"/>
        </w:rPr>
        <w:t xml:space="preserve"> </w:t>
      </w:r>
      <w:r w:rsidR="00EA33E9" w:rsidRPr="009E785B">
        <w:rPr>
          <w:rFonts w:ascii="Times New Roman" w:hAnsi="Times New Roman" w:cs="Times New Roman"/>
          <w:sz w:val="24"/>
          <w:szCs w:val="24"/>
        </w:rPr>
        <w:t>Kathleen</w:t>
      </w:r>
      <w:r w:rsidR="006924B6" w:rsidRPr="009E785B">
        <w:rPr>
          <w:rFonts w:ascii="Times New Roman" w:hAnsi="Times New Roman" w:cs="Times New Roman"/>
          <w:sz w:val="24"/>
          <w:szCs w:val="24"/>
        </w:rPr>
        <w:t xml:space="preserve"> was</w:t>
      </w:r>
      <w:r w:rsidR="00115A45" w:rsidRPr="009E785B">
        <w:rPr>
          <w:rFonts w:ascii="Times New Roman" w:hAnsi="Times New Roman" w:cs="Times New Roman"/>
          <w:sz w:val="24"/>
          <w:szCs w:val="24"/>
        </w:rPr>
        <w:t xml:space="preserve"> then a</w:t>
      </w:r>
      <w:r w:rsidR="006924B6" w:rsidRPr="009E785B">
        <w:rPr>
          <w:rFonts w:ascii="Times New Roman" w:hAnsi="Times New Roman" w:cs="Times New Roman"/>
          <w:sz w:val="24"/>
          <w:szCs w:val="24"/>
        </w:rPr>
        <w:t>ccepted</w:t>
      </w:r>
      <w:r w:rsidR="00EA33E9" w:rsidRPr="009E785B">
        <w:rPr>
          <w:rFonts w:ascii="Times New Roman" w:hAnsi="Times New Roman" w:cs="Times New Roman"/>
          <w:sz w:val="24"/>
          <w:szCs w:val="24"/>
        </w:rPr>
        <w:t xml:space="preserve"> into one of the</w:t>
      </w:r>
      <w:r w:rsidR="006924B6" w:rsidRPr="009E785B">
        <w:rPr>
          <w:rFonts w:ascii="Times New Roman" w:hAnsi="Times New Roman" w:cs="Times New Roman"/>
          <w:sz w:val="24"/>
          <w:szCs w:val="24"/>
        </w:rPr>
        <w:t xml:space="preserve"> MACA’s </w:t>
      </w:r>
      <w:r w:rsidR="00EA33E9" w:rsidRPr="009E785B">
        <w:rPr>
          <w:rFonts w:ascii="Times New Roman" w:hAnsi="Times New Roman" w:cs="Times New Roman"/>
          <w:sz w:val="24"/>
          <w:szCs w:val="24"/>
        </w:rPr>
        <w:t xml:space="preserve">convalescent homes, where her mental and physical state faltered. </w:t>
      </w:r>
      <w:r w:rsidR="0048652F" w:rsidRPr="009E785B">
        <w:rPr>
          <w:rFonts w:ascii="Times New Roman" w:hAnsi="Times New Roman" w:cs="Times New Roman"/>
          <w:sz w:val="24"/>
          <w:szCs w:val="24"/>
        </w:rPr>
        <w:t xml:space="preserve">Dr Percy Smith, </w:t>
      </w:r>
      <w:r w:rsidR="00234EE1" w:rsidRPr="009E785B">
        <w:rPr>
          <w:rFonts w:ascii="Times New Roman" w:hAnsi="Times New Roman" w:cs="Times New Roman"/>
          <w:sz w:val="24"/>
          <w:szCs w:val="24"/>
        </w:rPr>
        <w:t xml:space="preserve">who </w:t>
      </w:r>
      <w:r w:rsidR="00183B3E">
        <w:rPr>
          <w:rFonts w:ascii="Times New Roman" w:hAnsi="Times New Roman" w:cs="Times New Roman"/>
          <w:sz w:val="24"/>
          <w:szCs w:val="24"/>
        </w:rPr>
        <w:t>was</w:t>
      </w:r>
      <w:r w:rsidR="00234EE1" w:rsidRPr="009E785B">
        <w:rPr>
          <w:rFonts w:ascii="Times New Roman" w:hAnsi="Times New Roman" w:cs="Times New Roman"/>
          <w:sz w:val="24"/>
          <w:szCs w:val="24"/>
        </w:rPr>
        <w:t xml:space="preserve"> a member of the charity’s Council</w:t>
      </w:r>
      <w:r w:rsidR="00AB4227" w:rsidRPr="009E785B">
        <w:rPr>
          <w:rFonts w:ascii="Times New Roman" w:hAnsi="Times New Roman" w:cs="Times New Roman"/>
          <w:sz w:val="24"/>
          <w:szCs w:val="24"/>
        </w:rPr>
        <w:t xml:space="preserve">, </w:t>
      </w:r>
      <w:r w:rsidR="0048652F" w:rsidRPr="009E785B">
        <w:rPr>
          <w:rFonts w:ascii="Times New Roman" w:hAnsi="Times New Roman" w:cs="Times New Roman"/>
          <w:sz w:val="24"/>
          <w:szCs w:val="24"/>
        </w:rPr>
        <w:t xml:space="preserve">arranged for Kathleen to be treated at St Thomas’s </w:t>
      </w:r>
      <w:r w:rsidR="009E2D72" w:rsidRPr="009E785B">
        <w:rPr>
          <w:rFonts w:ascii="Times New Roman" w:hAnsi="Times New Roman" w:cs="Times New Roman"/>
          <w:sz w:val="24"/>
          <w:szCs w:val="24"/>
        </w:rPr>
        <w:t>Hospital</w:t>
      </w:r>
      <w:r w:rsidR="0048652F" w:rsidRPr="009E785B">
        <w:rPr>
          <w:rFonts w:ascii="Times New Roman" w:hAnsi="Times New Roman" w:cs="Times New Roman"/>
          <w:sz w:val="24"/>
          <w:szCs w:val="24"/>
        </w:rPr>
        <w:t xml:space="preserve"> for suspected appendicitis. </w:t>
      </w:r>
      <w:r w:rsidR="003E097D" w:rsidRPr="009E785B">
        <w:rPr>
          <w:rFonts w:ascii="Times New Roman" w:hAnsi="Times New Roman" w:cs="Times New Roman"/>
          <w:sz w:val="24"/>
          <w:szCs w:val="24"/>
        </w:rPr>
        <w:t xml:space="preserve">After a few weeks in St Thomas’s, </w:t>
      </w:r>
      <w:r w:rsidR="00FF1C26" w:rsidRPr="009E785B">
        <w:rPr>
          <w:rFonts w:ascii="Times New Roman" w:hAnsi="Times New Roman" w:cs="Times New Roman"/>
          <w:sz w:val="24"/>
          <w:szCs w:val="24"/>
        </w:rPr>
        <w:t>she</w:t>
      </w:r>
      <w:r w:rsidR="003E097D" w:rsidRPr="009E785B">
        <w:rPr>
          <w:rFonts w:ascii="Times New Roman" w:hAnsi="Times New Roman" w:cs="Times New Roman"/>
          <w:sz w:val="24"/>
          <w:szCs w:val="24"/>
        </w:rPr>
        <w:t xml:space="preserve"> was </w:t>
      </w:r>
      <w:r w:rsidR="00AA5FF8">
        <w:rPr>
          <w:rFonts w:ascii="Times New Roman" w:hAnsi="Times New Roman" w:cs="Times New Roman"/>
          <w:sz w:val="24"/>
          <w:szCs w:val="24"/>
        </w:rPr>
        <w:t xml:space="preserve">received by </w:t>
      </w:r>
      <w:r w:rsidR="003E097D" w:rsidRPr="009E785B">
        <w:rPr>
          <w:rFonts w:ascii="Times New Roman" w:hAnsi="Times New Roman" w:cs="Times New Roman"/>
          <w:sz w:val="24"/>
          <w:szCs w:val="24"/>
        </w:rPr>
        <w:t xml:space="preserve">another MACA convalescent home. </w:t>
      </w:r>
      <w:r w:rsidR="003E097D" w:rsidRPr="009E785B">
        <w:rPr>
          <w:rStyle w:val="FootnoteReference"/>
          <w:rFonts w:ascii="Times New Roman" w:hAnsi="Times New Roman" w:cs="Times New Roman"/>
          <w:sz w:val="24"/>
          <w:szCs w:val="24"/>
        </w:rPr>
        <w:footnoteReference w:id="95"/>
      </w:r>
      <w:r w:rsidR="003E097D" w:rsidRPr="009E785B">
        <w:rPr>
          <w:rFonts w:ascii="Times New Roman" w:hAnsi="Times New Roman" w:cs="Times New Roman"/>
          <w:sz w:val="24"/>
          <w:szCs w:val="24"/>
        </w:rPr>
        <w:t xml:space="preserve"> Thus began Kathleen</w:t>
      </w:r>
      <w:r w:rsidR="00FF1C26" w:rsidRPr="009E785B">
        <w:rPr>
          <w:rFonts w:ascii="Times New Roman" w:hAnsi="Times New Roman" w:cs="Times New Roman"/>
          <w:sz w:val="24"/>
          <w:szCs w:val="24"/>
        </w:rPr>
        <w:t xml:space="preserve">’s long experience of after-care. </w:t>
      </w:r>
    </w:p>
    <w:p w14:paraId="78AA0DF6" w14:textId="77777777" w:rsidR="009E785B" w:rsidRPr="009E785B" w:rsidRDefault="009E785B" w:rsidP="009E785B">
      <w:pPr>
        <w:spacing w:line="480" w:lineRule="auto"/>
        <w:rPr>
          <w:rFonts w:ascii="Times New Roman" w:hAnsi="Times New Roman" w:cs="Times New Roman"/>
          <w:sz w:val="24"/>
          <w:szCs w:val="24"/>
        </w:rPr>
      </w:pPr>
    </w:p>
    <w:p w14:paraId="6215C818" w14:textId="4061004D" w:rsidR="00971E5B" w:rsidRDefault="00407F33"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Over the </w:t>
      </w:r>
      <w:r w:rsidR="00AA5FF8">
        <w:rPr>
          <w:rFonts w:ascii="Times New Roman" w:hAnsi="Times New Roman" w:cs="Times New Roman"/>
          <w:sz w:val="24"/>
          <w:szCs w:val="24"/>
        </w:rPr>
        <w:t>following</w:t>
      </w:r>
      <w:r w:rsidRPr="009E785B">
        <w:rPr>
          <w:rFonts w:ascii="Times New Roman" w:hAnsi="Times New Roman" w:cs="Times New Roman"/>
          <w:sz w:val="24"/>
          <w:szCs w:val="24"/>
        </w:rPr>
        <w:t xml:space="preserve"> </w:t>
      </w:r>
      <w:r w:rsidR="00BF3934" w:rsidRPr="009E785B">
        <w:rPr>
          <w:rFonts w:ascii="Times New Roman" w:hAnsi="Times New Roman" w:cs="Times New Roman"/>
          <w:sz w:val="24"/>
          <w:szCs w:val="24"/>
        </w:rPr>
        <w:t>eight years, Kathleen experienced fluctuating mental and physical health</w:t>
      </w:r>
      <w:r w:rsidR="002B5914" w:rsidRPr="009E785B">
        <w:rPr>
          <w:rFonts w:ascii="Times New Roman" w:hAnsi="Times New Roman" w:cs="Times New Roman"/>
          <w:sz w:val="24"/>
          <w:szCs w:val="24"/>
        </w:rPr>
        <w:t xml:space="preserve">. At times she was </w:t>
      </w:r>
      <w:r w:rsidR="009A5919" w:rsidRPr="009E785B">
        <w:rPr>
          <w:rFonts w:ascii="Times New Roman" w:hAnsi="Times New Roman" w:cs="Times New Roman"/>
          <w:sz w:val="24"/>
          <w:szCs w:val="24"/>
        </w:rPr>
        <w:t xml:space="preserve">able to undertake work </w:t>
      </w:r>
      <w:r w:rsidR="00821429" w:rsidRPr="009E785B">
        <w:rPr>
          <w:rFonts w:ascii="Times New Roman" w:hAnsi="Times New Roman" w:cs="Times New Roman"/>
          <w:sz w:val="24"/>
          <w:szCs w:val="24"/>
        </w:rPr>
        <w:t>requiring considerable intellectual skills</w:t>
      </w:r>
      <w:r w:rsidR="00893CAF" w:rsidRPr="009E785B">
        <w:rPr>
          <w:rFonts w:ascii="Times New Roman" w:hAnsi="Times New Roman" w:cs="Times New Roman"/>
          <w:sz w:val="24"/>
          <w:szCs w:val="24"/>
        </w:rPr>
        <w:t xml:space="preserve">. During 1920 she worked for ‘Dr Nitobe’, </w:t>
      </w:r>
      <w:r w:rsidR="008D4CEC" w:rsidRPr="009E785B">
        <w:rPr>
          <w:rFonts w:ascii="Times New Roman" w:hAnsi="Times New Roman" w:cs="Times New Roman"/>
          <w:sz w:val="24"/>
          <w:szCs w:val="24"/>
        </w:rPr>
        <w:t xml:space="preserve">with whom </w:t>
      </w:r>
      <w:r w:rsidR="006147C5" w:rsidRPr="009E785B">
        <w:rPr>
          <w:rFonts w:ascii="Times New Roman" w:hAnsi="Times New Roman" w:cs="Times New Roman"/>
          <w:sz w:val="24"/>
          <w:szCs w:val="24"/>
        </w:rPr>
        <w:t>she</w:t>
      </w:r>
      <w:r w:rsidR="008D4CEC" w:rsidRPr="009E785B">
        <w:rPr>
          <w:rFonts w:ascii="Times New Roman" w:hAnsi="Times New Roman" w:cs="Times New Roman"/>
          <w:sz w:val="24"/>
          <w:szCs w:val="24"/>
        </w:rPr>
        <w:t xml:space="preserve"> took multiple trips to Geneva for a ‘Good salary.’</w:t>
      </w:r>
      <w:r w:rsidR="008D4CEC" w:rsidRPr="009E785B">
        <w:rPr>
          <w:rStyle w:val="FootnoteReference"/>
          <w:rFonts w:ascii="Times New Roman" w:hAnsi="Times New Roman" w:cs="Times New Roman"/>
          <w:sz w:val="24"/>
          <w:szCs w:val="24"/>
        </w:rPr>
        <w:footnoteReference w:id="96"/>
      </w:r>
      <w:r w:rsidR="006541D0">
        <w:rPr>
          <w:rFonts w:ascii="Times New Roman" w:hAnsi="Times New Roman" w:cs="Times New Roman"/>
          <w:sz w:val="24"/>
          <w:szCs w:val="24"/>
        </w:rPr>
        <w:t xml:space="preserve"> </w:t>
      </w:r>
      <w:r w:rsidR="003B2B3A" w:rsidRPr="009E785B">
        <w:rPr>
          <w:rStyle w:val="FootnoteReference"/>
          <w:rFonts w:ascii="Times New Roman" w:hAnsi="Times New Roman" w:cs="Times New Roman"/>
          <w:sz w:val="24"/>
          <w:szCs w:val="24"/>
        </w:rPr>
        <w:footnoteReference w:id="97"/>
      </w:r>
      <w:r w:rsidR="007F624E" w:rsidRPr="009E785B">
        <w:rPr>
          <w:rFonts w:ascii="Times New Roman" w:hAnsi="Times New Roman" w:cs="Times New Roman"/>
          <w:sz w:val="24"/>
          <w:szCs w:val="24"/>
        </w:rPr>
        <w:t xml:space="preserve"> At other times, </w:t>
      </w:r>
      <w:r w:rsidR="00F2602B" w:rsidRPr="009E785B">
        <w:rPr>
          <w:rFonts w:ascii="Times New Roman" w:hAnsi="Times New Roman" w:cs="Times New Roman"/>
          <w:sz w:val="24"/>
          <w:szCs w:val="24"/>
        </w:rPr>
        <w:t>Kathleen was in</w:t>
      </w:r>
      <w:r w:rsidR="006C6810" w:rsidRPr="009E785B">
        <w:rPr>
          <w:rFonts w:ascii="Times New Roman" w:hAnsi="Times New Roman" w:cs="Times New Roman"/>
          <w:sz w:val="24"/>
          <w:szCs w:val="24"/>
        </w:rPr>
        <w:t xml:space="preserve"> a</w:t>
      </w:r>
      <w:r w:rsidR="00F2602B" w:rsidRPr="009E785B">
        <w:rPr>
          <w:rFonts w:ascii="Times New Roman" w:hAnsi="Times New Roman" w:cs="Times New Roman"/>
          <w:sz w:val="24"/>
          <w:szCs w:val="24"/>
        </w:rPr>
        <w:t xml:space="preserve"> poor mental and physical state, with Stoddart </w:t>
      </w:r>
      <w:r w:rsidR="006147C5" w:rsidRPr="009E785B">
        <w:rPr>
          <w:rFonts w:ascii="Times New Roman" w:hAnsi="Times New Roman" w:cs="Times New Roman"/>
          <w:sz w:val="24"/>
          <w:szCs w:val="24"/>
        </w:rPr>
        <w:t>in April 1918</w:t>
      </w:r>
      <w:r w:rsidR="009D5847" w:rsidRPr="009E785B">
        <w:rPr>
          <w:rFonts w:ascii="Times New Roman" w:hAnsi="Times New Roman" w:cs="Times New Roman"/>
          <w:sz w:val="24"/>
          <w:szCs w:val="24"/>
        </w:rPr>
        <w:t xml:space="preserve"> </w:t>
      </w:r>
      <w:r w:rsidR="0035775A" w:rsidRPr="009E785B">
        <w:rPr>
          <w:rFonts w:ascii="Times New Roman" w:hAnsi="Times New Roman" w:cs="Times New Roman"/>
          <w:sz w:val="24"/>
          <w:szCs w:val="24"/>
        </w:rPr>
        <w:t>believing that she ‘ought to be in constant care’. Kathleen was, though, n</w:t>
      </w:r>
      <w:r w:rsidR="00667752" w:rsidRPr="009E785B">
        <w:rPr>
          <w:rFonts w:ascii="Times New Roman" w:hAnsi="Times New Roman" w:cs="Times New Roman"/>
          <w:sz w:val="24"/>
          <w:szCs w:val="24"/>
        </w:rPr>
        <w:t xml:space="preserve">ever readmitted to the asylum during the period in which she was in contact with the MACA. While </w:t>
      </w:r>
      <w:r w:rsidR="009F280E" w:rsidRPr="009E785B">
        <w:rPr>
          <w:rFonts w:ascii="Times New Roman" w:hAnsi="Times New Roman" w:cs="Times New Roman"/>
          <w:sz w:val="24"/>
          <w:szCs w:val="24"/>
        </w:rPr>
        <w:t xml:space="preserve">some of those involved in her treatment seem to have wondered if </w:t>
      </w:r>
      <w:r w:rsidR="006147C5" w:rsidRPr="009E785B">
        <w:rPr>
          <w:rFonts w:ascii="Times New Roman" w:hAnsi="Times New Roman" w:cs="Times New Roman"/>
          <w:sz w:val="24"/>
          <w:szCs w:val="24"/>
        </w:rPr>
        <w:t xml:space="preserve">certain </w:t>
      </w:r>
      <w:r w:rsidR="009F280E" w:rsidRPr="009E785B">
        <w:rPr>
          <w:rFonts w:ascii="Times New Roman" w:hAnsi="Times New Roman" w:cs="Times New Roman"/>
          <w:sz w:val="24"/>
          <w:szCs w:val="24"/>
        </w:rPr>
        <w:t>physical symptoms were psychological in origin,</w:t>
      </w:r>
      <w:r w:rsidR="00B77183" w:rsidRPr="009E785B">
        <w:rPr>
          <w:rFonts w:ascii="Times New Roman" w:hAnsi="Times New Roman" w:cs="Times New Roman"/>
          <w:sz w:val="24"/>
          <w:szCs w:val="24"/>
        </w:rPr>
        <w:t xml:space="preserve"> she certainly experience</w:t>
      </w:r>
      <w:r w:rsidR="00B622A6" w:rsidRPr="009E785B">
        <w:rPr>
          <w:rFonts w:ascii="Times New Roman" w:hAnsi="Times New Roman" w:cs="Times New Roman"/>
          <w:sz w:val="24"/>
          <w:szCs w:val="24"/>
        </w:rPr>
        <w:t>d</w:t>
      </w:r>
      <w:r w:rsidR="00B77183" w:rsidRPr="009E785B">
        <w:rPr>
          <w:rFonts w:ascii="Times New Roman" w:hAnsi="Times New Roman" w:cs="Times New Roman"/>
          <w:sz w:val="24"/>
          <w:szCs w:val="24"/>
        </w:rPr>
        <w:t xml:space="preserve"> some dramatic physical medical episodes, including a </w:t>
      </w:r>
      <w:r w:rsidR="007F07DD" w:rsidRPr="009E785B">
        <w:rPr>
          <w:rFonts w:ascii="Times New Roman" w:hAnsi="Times New Roman" w:cs="Times New Roman"/>
          <w:sz w:val="24"/>
          <w:szCs w:val="24"/>
        </w:rPr>
        <w:t xml:space="preserve">‘haemorrhage of the lung’ in 1918. </w:t>
      </w:r>
      <w:r w:rsidR="00E91524" w:rsidRPr="009E785B">
        <w:rPr>
          <w:rFonts w:ascii="Times New Roman" w:hAnsi="Times New Roman" w:cs="Times New Roman"/>
          <w:sz w:val="24"/>
          <w:szCs w:val="24"/>
        </w:rPr>
        <w:t xml:space="preserve">Kathleen’s contact with the MACA petered out in 1924, </w:t>
      </w:r>
      <w:r w:rsidR="004923FA" w:rsidRPr="009E785B">
        <w:rPr>
          <w:rFonts w:ascii="Times New Roman" w:hAnsi="Times New Roman" w:cs="Times New Roman"/>
          <w:sz w:val="24"/>
          <w:szCs w:val="24"/>
        </w:rPr>
        <w:t>follow</w:t>
      </w:r>
      <w:r w:rsidR="0023491B" w:rsidRPr="009E785B">
        <w:rPr>
          <w:rFonts w:ascii="Times New Roman" w:hAnsi="Times New Roman" w:cs="Times New Roman"/>
          <w:sz w:val="24"/>
          <w:szCs w:val="24"/>
        </w:rPr>
        <w:t>in</w:t>
      </w:r>
      <w:r w:rsidR="00AA5FF8">
        <w:rPr>
          <w:rFonts w:ascii="Times New Roman" w:hAnsi="Times New Roman" w:cs="Times New Roman"/>
          <w:sz w:val="24"/>
          <w:szCs w:val="24"/>
        </w:rPr>
        <w:t xml:space="preserve">g </w:t>
      </w:r>
      <w:r w:rsidR="0023491B" w:rsidRPr="009E785B">
        <w:rPr>
          <w:rFonts w:ascii="Times New Roman" w:hAnsi="Times New Roman" w:cs="Times New Roman"/>
          <w:sz w:val="24"/>
          <w:szCs w:val="24"/>
        </w:rPr>
        <w:t>Vickers</w:t>
      </w:r>
      <w:r w:rsidR="00B622A6" w:rsidRPr="009E785B">
        <w:rPr>
          <w:rFonts w:ascii="Times New Roman" w:hAnsi="Times New Roman" w:cs="Times New Roman"/>
          <w:sz w:val="24"/>
          <w:szCs w:val="24"/>
        </w:rPr>
        <w:t>’</w:t>
      </w:r>
      <w:r w:rsidR="0023491B" w:rsidRPr="009E785B">
        <w:rPr>
          <w:rFonts w:ascii="Times New Roman" w:hAnsi="Times New Roman" w:cs="Times New Roman"/>
          <w:sz w:val="24"/>
          <w:szCs w:val="24"/>
        </w:rPr>
        <w:t xml:space="preserve"> prolonged</w:t>
      </w:r>
      <w:r w:rsidR="00B622A6" w:rsidRPr="009E785B">
        <w:rPr>
          <w:rFonts w:ascii="Times New Roman" w:hAnsi="Times New Roman" w:cs="Times New Roman"/>
          <w:sz w:val="24"/>
          <w:szCs w:val="24"/>
        </w:rPr>
        <w:t xml:space="preserve"> absence due to ill health </w:t>
      </w:r>
      <w:r w:rsidR="0023491B" w:rsidRPr="009E785B">
        <w:rPr>
          <w:rFonts w:ascii="Times New Roman" w:hAnsi="Times New Roman" w:cs="Times New Roman"/>
          <w:sz w:val="24"/>
          <w:szCs w:val="24"/>
        </w:rPr>
        <w:t xml:space="preserve">in 1923. </w:t>
      </w:r>
      <w:r w:rsidR="004E48DA" w:rsidRPr="009E785B">
        <w:rPr>
          <w:rFonts w:ascii="Times New Roman" w:hAnsi="Times New Roman" w:cs="Times New Roman"/>
          <w:sz w:val="24"/>
          <w:szCs w:val="24"/>
        </w:rPr>
        <w:t>From her last letters</w:t>
      </w:r>
      <w:r w:rsidR="0023491B" w:rsidRPr="009E785B">
        <w:rPr>
          <w:rFonts w:ascii="Times New Roman" w:hAnsi="Times New Roman" w:cs="Times New Roman"/>
          <w:sz w:val="24"/>
          <w:szCs w:val="24"/>
        </w:rPr>
        <w:t xml:space="preserve">, </w:t>
      </w:r>
      <w:r w:rsidR="004E48DA" w:rsidRPr="009E785B">
        <w:rPr>
          <w:rFonts w:ascii="Times New Roman" w:hAnsi="Times New Roman" w:cs="Times New Roman"/>
          <w:sz w:val="24"/>
          <w:szCs w:val="24"/>
        </w:rPr>
        <w:t xml:space="preserve">the MACA’s administrators had noted that </w:t>
      </w:r>
      <w:r w:rsidR="0023491B" w:rsidRPr="009E785B">
        <w:rPr>
          <w:rFonts w:ascii="Times New Roman" w:hAnsi="Times New Roman" w:cs="Times New Roman"/>
          <w:sz w:val="24"/>
          <w:szCs w:val="24"/>
        </w:rPr>
        <w:t xml:space="preserve">Kathleen </w:t>
      </w:r>
      <w:r w:rsidR="004E48DA" w:rsidRPr="009E785B">
        <w:rPr>
          <w:rFonts w:ascii="Times New Roman" w:hAnsi="Times New Roman" w:cs="Times New Roman"/>
          <w:sz w:val="24"/>
          <w:szCs w:val="24"/>
        </w:rPr>
        <w:t>seemed ‘fair</w:t>
      </w:r>
      <w:r w:rsidR="00097E70">
        <w:rPr>
          <w:rFonts w:ascii="Times New Roman" w:hAnsi="Times New Roman" w:cs="Times New Roman"/>
          <w:sz w:val="24"/>
          <w:szCs w:val="24"/>
        </w:rPr>
        <w:t>l</w:t>
      </w:r>
      <w:r w:rsidR="004E48DA" w:rsidRPr="009E785B">
        <w:rPr>
          <w:rFonts w:ascii="Times New Roman" w:hAnsi="Times New Roman" w:cs="Times New Roman"/>
          <w:sz w:val="24"/>
          <w:szCs w:val="24"/>
        </w:rPr>
        <w:t>y well</w:t>
      </w:r>
      <w:r w:rsidR="00976740" w:rsidRPr="009E785B">
        <w:rPr>
          <w:rFonts w:ascii="Times New Roman" w:hAnsi="Times New Roman" w:cs="Times New Roman"/>
          <w:sz w:val="24"/>
          <w:szCs w:val="24"/>
        </w:rPr>
        <w:t xml:space="preserve">’ and </w:t>
      </w:r>
      <w:r w:rsidR="009A6944">
        <w:rPr>
          <w:rFonts w:ascii="Times New Roman" w:hAnsi="Times New Roman" w:cs="Times New Roman"/>
          <w:sz w:val="24"/>
          <w:szCs w:val="24"/>
        </w:rPr>
        <w:t xml:space="preserve">was </w:t>
      </w:r>
      <w:r w:rsidR="00976740" w:rsidRPr="009E785B">
        <w:rPr>
          <w:rFonts w:ascii="Times New Roman" w:hAnsi="Times New Roman" w:cs="Times New Roman"/>
          <w:sz w:val="24"/>
          <w:szCs w:val="24"/>
        </w:rPr>
        <w:t xml:space="preserve">earning money writing for magazines. </w:t>
      </w:r>
      <w:r w:rsidR="00971E5B" w:rsidRPr="009E785B">
        <w:rPr>
          <w:rFonts w:ascii="Times New Roman" w:hAnsi="Times New Roman" w:cs="Times New Roman"/>
          <w:sz w:val="24"/>
          <w:szCs w:val="24"/>
        </w:rPr>
        <w:t>She was, though, working long hours to pay for treatment from a doctor for unspecified reasons, and had been doing</w:t>
      </w:r>
      <w:r w:rsidR="00012DB2" w:rsidRPr="009E785B">
        <w:rPr>
          <w:rFonts w:ascii="Times New Roman" w:hAnsi="Times New Roman" w:cs="Times New Roman"/>
          <w:sz w:val="24"/>
          <w:szCs w:val="24"/>
        </w:rPr>
        <w:t xml:space="preserve"> so</w:t>
      </w:r>
      <w:r w:rsidR="00971E5B" w:rsidRPr="009E785B">
        <w:rPr>
          <w:rFonts w:ascii="Times New Roman" w:hAnsi="Times New Roman" w:cs="Times New Roman"/>
          <w:sz w:val="24"/>
          <w:szCs w:val="24"/>
        </w:rPr>
        <w:t xml:space="preserve"> for six months. </w:t>
      </w:r>
      <w:r w:rsidR="00971E5B" w:rsidRPr="009E785B">
        <w:rPr>
          <w:rStyle w:val="FootnoteReference"/>
          <w:rFonts w:ascii="Times New Roman" w:hAnsi="Times New Roman" w:cs="Times New Roman"/>
          <w:sz w:val="24"/>
          <w:szCs w:val="24"/>
        </w:rPr>
        <w:footnoteReference w:id="98"/>
      </w:r>
    </w:p>
    <w:p w14:paraId="2EBA263D" w14:textId="77777777" w:rsidR="00AA5FF8" w:rsidRPr="009E785B" w:rsidRDefault="00AA5FF8" w:rsidP="009E785B">
      <w:pPr>
        <w:spacing w:line="480" w:lineRule="auto"/>
        <w:rPr>
          <w:rFonts w:ascii="Times New Roman" w:hAnsi="Times New Roman" w:cs="Times New Roman"/>
          <w:sz w:val="24"/>
          <w:szCs w:val="24"/>
        </w:rPr>
      </w:pPr>
    </w:p>
    <w:p w14:paraId="53A44FEC" w14:textId="59435C91" w:rsidR="00012DB2" w:rsidRDefault="002D2EA2"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The MACA’s notes do not focus on diagnosis, but do provide so</w:t>
      </w:r>
      <w:r w:rsidR="007E7042" w:rsidRPr="009E785B">
        <w:rPr>
          <w:rFonts w:ascii="Times New Roman" w:hAnsi="Times New Roman" w:cs="Times New Roman"/>
          <w:sz w:val="24"/>
          <w:szCs w:val="24"/>
        </w:rPr>
        <w:t xml:space="preserve">me details of Kathleen’s </w:t>
      </w:r>
      <w:r w:rsidR="009A6944">
        <w:rPr>
          <w:rFonts w:ascii="Times New Roman" w:hAnsi="Times New Roman" w:cs="Times New Roman"/>
          <w:sz w:val="24"/>
          <w:szCs w:val="24"/>
        </w:rPr>
        <w:t>mental state</w:t>
      </w:r>
      <w:r w:rsidR="007E7042" w:rsidRPr="009E785B">
        <w:rPr>
          <w:rFonts w:ascii="Times New Roman" w:hAnsi="Times New Roman" w:cs="Times New Roman"/>
          <w:sz w:val="24"/>
          <w:szCs w:val="24"/>
        </w:rPr>
        <w:t xml:space="preserve">. </w:t>
      </w:r>
      <w:r w:rsidR="00FB5091" w:rsidRPr="009E785B">
        <w:rPr>
          <w:rFonts w:ascii="Times New Roman" w:hAnsi="Times New Roman" w:cs="Times New Roman"/>
          <w:sz w:val="24"/>
          <w:szCs w:val="24"/>
        </w:rPr>
        <w:t xml:space="preserve">In October 1916 the office received </w:t>
      </w:r>
      <w:r w:rsidR="003837AF" w:rsidRPr="009E785B">
        <w:rPr>
          <w:rFonts w:ascii="Times New Roman" w:hAnsi="Times New Roman" w:cs="Times New Roman"/>
          <w:sz w:val="24"/>
          <w:szCs w:val="24"/>
        </w:rPr>
        <w:t>information from ‘Dr Rogers</w:t>
      </w:r>
      <w:r w:rsidR="00097E70">
        <w:rPr>
          <w:rFonts w:ascii="Times New Roman" w:hAnsi="Times New Roman" w:cs="Times New Roman"/>
          <w:sz w:val="24"/>
          <w:szCs w:val="24"/>
        </w:rPr>
        <w:t>…</w:t>
      </w:r>
      <w:r w:rsidR="003837AF" w:rsidRPr="009E785B">
        <w:rPr>
          <w:rFonts w:ascii="Times New Roman" w:hAnsi="Times New Roman" w:cs="Times New Roman"/>
          <w:sz w:val="24"/>
          <w:szCs w:val="24"/>
        </w:rPr>
        <w:t xml:space="preserve"> to the effect that K is suffering from </w:t>
      </w:r>
      <w:r w:rsidR="00BA6868" w:rsidRPr="009E785B">
        <w:rPr>
          <w:rFonts w:ascii="Times New Roman" w:hAnsi="Times New Roman" w:cs="Times New Roman"/>
          <w:sz w:val="24"/>
          <w:szCs w:val="24"/>
        </w:rPr>
        <w:t xml:space="preserve">Nervous Depression and </w:t>
      </w:r>
      <w:r w:rsidR="002D34E5" w:rsidRPr="009E785B">
        <w:rPr>
          <w:rFonts w:ascii="Times New Roman" w:hAnsi="Times New Roman" w:cs="Times New Roman"/>
          <w:sz w:val="24"/>
          <w:szCs w:val="24"/>
        </w:rPr>
        <w:t>sleeplessness.</w:t>
      </w:r>
      <w:r w:rsidR="005A3858">
        <w:rPr>
          <w:rFonts w:ascii="Times New Roman" w:hAnsi="Times New Roman" w:cs="Times New Roman"/>
          <w:sz w:val="24"/>
          <w:szCs w:val="24"/>
        </w:rPr>
        <w:t>’</w:t>
      </w:r>
      <w:r w:rsidR="0047462C" w:rsidRPr="009E785B">
        <w:rPr>
          <w:rFonts w:ascii="Times New Roman" w:hAnsi="Times New Roman" w:cs="Times New Roman"/>
          <w:sz w:val="24"/>
          <w:szCs w:val="24"/>
        </w:rPr>
        <w:t xml:space="preserve"> In August 1917 ‘Miss Dignity’ made her first appearance in the MACA’s notes. Miss Dignity was </w:t>
      </w:r>
      <w:r w:rsidR="009A4DB4" w:rsidRPr="009E785B">
        <w:rPr>
          <w:rFonts w:ascii="Times New Roman" w:hAnsi="Times New Roman" w:cs="Times New Roman"/>
          <w:sz w:val="24"/>
          <w:szCs w:val="24"/>
        </w:rPr>
        <w:t xml:space="preserve">Kathleen’s alternative personality. </w:t>
      </w:r>
      <w:r w:rsidR="00D96D70" w:rsidRPr="009E785B">
        <w:rPr>
          <w:rFonts w:ascii="Times New Roman" w:hAnsi="Times New Roman" w:cs="Times New Roman"/>
          <w:sz w:val="24"/>
          <w:szCs w:val="24"/>
        </w:rPr>
        <w:t xml:space="preserve">Between </w:t>
      </w:r>
      <w:r w:rsidR="009D14A6" w:rsidRPr="009E785B">
        <w:rPr>
          <w:rFonts w:ascii="Times New Roman" w:hAnsi="Times New Roman" w:cs="Times New Roman"/>
          <w:sz w:val="24"/>
          <w:szCs w:val="24"/>
        </w:rPr>
        <w:t xml:space="preserve">August 1917 and December 1921, Miss Dignity wrote </w:t>
      </w:r>
      <w:r w:rsidR="0036270B" w:rsidRPr="009E785B">
        <w:rPr>
          <w:rFonts w:ascii="Times New Roman" w:hAnsi="Times New Roman" w:cs="Times New Roman"/>
          <w:sz w:val="24"/>
          <w:szCs w:val="24"/>
        </w:rPr>
        <w:t xml:space="preserve">multiple letters to Vickers, and visited both Vickers’s and Stoddart’s offices, often causing mischief and distress to Kathleen. </w:t>
      </w:r>
      <w:r w:rsidR="00047537" w:rsidRPr="009E785B">
        <w:rPr>
          <w:rFonts w:ascii="Times New Roman" w:hAnsi="Times New Roman" w:cs="Times New Roman"/>
          <w:sz w:val="24"/>
          <w:szCs w:val="24"/>
        </w:rPr>
        <w:t>Despite</w:t>
      </w:r>
      <w:r w:rsidR="0036270B" w:rsidRPr="009E785B">
        <w:rPr>
          <w:rFonts w:ascii="Times New Roman" w:hAnsi="Times New Roman" w:cs="Times New Roman"/>
          <w:sz w:val="24"/>
          <w:szCs w:val="24"/>
        </w:rPr>
        <w:t xml:space="preserve"> </w:t>
      </w:r>
      <w:r w:rsidR="00047537" w:rsidRPr="009E785B">
        <w:rPr>
          <w:rFonts w:ascii="Times New Roman" w:hAnsi="Times New Roman" w:cs="Times New Roman"/>
          <w:sz w:val="24"/>
          <w:szCs w:val="24"/>
        </w:rPr>
        <w:t>making matter-of-fact references to Kathleen’s ‘personalities’, the MACA notes do no</w:t>
      </w:r>
      <w:r w:rsidR="009F2924" w:rsidRPr="009E785B">
        <w:rPr>
          <w:rFonts w:ascii="Times New Roman" w:hAnsi="Times New Roman" w:cs="Times New Roman"/>
          <w:sz w:val="24"/>
          <w:szCs w:val="24"/>
        </w:rPr>
        <w:t>t</w:t>
      </w:r>
      <w:r w:rsidR="00047537" w:rsidRPr="009E785B">
        <w:rPr>
          <w:rFonts w:ascii="Times New Roman" w:hAnsi="Times New Roman" w:cs="Times New Roman"/>
          <w:sz w:val="24"/>
          <w:szCs w:val="24"/>
        </w:rPr>
        <w:t xml:space="preserve"> contain a formal diagnosis. </w:t>
      </w:r>
      <w:r w:rsidR="00047537" w:rsidRPr="009E785B">
        <w:rPr>
          <w:rStyle w:val="FootnoteReference"/>
          <w:rFonts w:ascii="Times New Roman" w:hAnsi="Times New Roman" w:cs="Times New Roman"/>
          <w:sz w:val="24"/>
          <w:szCs w:val="24"/>
        </w:rPr>
        <w:footnoteReference w:id="99"/>
      </w:r>
      <w:r w:rsidR="00047537" w:rsidRPr="009E785B">
        <w:rPr>
          <w:rFonts w:ascii="Times New Roman" w:hAnsi="Times New Roman" w:cs="Times New Roman"/>
          <w:sz w:val="24"/>
          <w:szCs w:val="24"/>
        </w:rPr>
        <w:t xml:space="preserve"> In 1931</w:t>
      </w:r>
      <w:r w:rsidR="005A0D6C" w:rsidRPr="009E785B">
        <w:rPr>
          <w:rFonts w:ascii="Times New Roman" w:hAnsi="Times New Roman" w:cs="Times New Roman"/>
          <w:sz w:val="24"/>
          <w:szCs w:val="24"/>
        </w:rPr>
        <w:t xml:space="preserve">, a Dr Robert </w:t>
      </w:r>
      <w:r w:rsidR="00C479CA" w:rsidRPr="009E785B">
        <w:rPr>
          <w:rFonts w:ascii="Times New Roman" w:hAnsi="Times New Roman" w:cs="Times New Roman"/>
          <w:sz w:val="24"/>
          <w:szCs w:val="24"/>
        </w:rPr>
        <w:t>Ri</w:t>
      </w:r>
      <w:r w:rsidR="00D2786E" w:rsidRPr="009E785B">
        <w:rPr>
          <w:rFonts w:ascii="Times New Roman" w:hAnsi="Times New Roman" w:cs="Times New Roman"/>
          <w:sz w:val="24"/>
          <w:szCs w:val="24"/>
        </w:rPr>
        <w:t>g</w:t>
      </w:r>
      <w:r w:rsidR="00C479CA" w:rsidRPr="009E785B">
        <w:rPr>
          <w:rFonts w:ascii="Times New Roman" w:hAnsi="Times New Roman" w:cs="Times New Roman"/>
          <w:sz w:val="24"/>
          <w:szCs w:val="24"/>
        </w:rPr>
        <w:t>gall</w:t>
      </w:r>
      <w:r w:rsidR="004B08F5" w:rsidRPr="009E785B">
        <w:rPr>
          <w:rFonts w:ascii="Times New Roman" w:hAnsi="Times New Roman" w:cs="Times New Roman"/>
          <w:sz w:val="24"/>
          <w:szCs w:val="24"/>
        </w:rPr>
        <w:t xml:space="preserve">, who was Honorary Clinical Psychologist at the West End Hospital for Nervous Diseases and Honorary Physician to the Psycho-analytical Clinic, published </w:t>
      </w:r>
      <w:r w:rsidR="00E431B9" w:rsidRPr="009E785B">
        <w:rPr>
          <w:rFonts w:ascii="Times New Roman" w:hAnsi="Times New Roman" w:cs="Times New Roman"/>
          <w:sz w:val="24"/>
          <w:szCs w:val="24"/>
        </w:rPr>
        <w:t>an anonymised case study of Kathleen, whom he called ‘Mabel’, in which he diagnosed her with multiple personality disorder (MPD</w:t>
      </w:r>
      <w:r w:rsidR="000C7DC1" w:rsidRPr="009E785B">
        <w:rPr>
          <w:rFonts w:ascii="Times New Roman" w:hAnsi="Times New Roman" w:cs="Times New Roman"/>
          <w:sz w:val="24"/>
          <w:szCs w:val="24"/>
        </w:rPr>
        <w:t xml:space="preserve">). </w:t>
      </w:r>
      <w:r w:rsidR="0031423A" w:rsidRPr="009E785B">
        <w:rPr>
          <w:rFonts w:ascii="Times New Roman" w:hAnsi="Times New Roman" w:cs="Times New Roman"/>
          <w:sz w:val="24"/>
          <w:szCs w:val="24"/>
        </w:rPr>
        <w:t>Riggall revealed that Stoddart’s notes</w:t>
      </w:r>
      <w:r w:rsidR="005A3858">
        <w:rPr>
          <w:rFonts w:ascii="Times New Roman" w:hAnsi="Times New Roman" w:cs="Times New Roman"/>
          <w:sz w:val="24"/>
          <w:szCs w:val="24"/>
        </w:rPr>
        <w:t xml:space="preserve"> from the time</w:t>
      </w:r>
      <w:r w:rsidR="0031423A" w:rsidRPr="009E785B">
        <w:rPr>
          <w:rFonts w:ascii="Times New Roman" w:hAnsi="Times New Roman" w:cs="Times New Roman"/>
          <w:sz w:val="24"/>
          <w:szCs w:val="24"/>
        </w:rPr>
        <w:t xml:space="preserve"> </w:t>
      </w:r>
      <w:r w:rsidR="00F727AF" w:rsidRPr="009E785B">
        <w:rPr>
          <w:rFonts w:ascii="Times New Roman" w:hAnsi="Times New Roman" w:cs="Times New Roman"/>
          <w:sz w:val="24"/>
          <w:szCs w:val="24"/>
        </w:rPr>
        <w:t>stated that ‘during 1916 and 1917 several different personalities were discovered by means of hypnosis.’</w:t>
      </w:r>
      <w:r w:rsidR="00D901D8" w:rsidRPr="009E785B">
        <w:rPr>
          <w:rFonts w:ascii="Times New Roman" w:hAnsi="Times New Roman" w:cs="Times New Roman"/>
          <w:sz w:val="24"/>
          <w:szCs w:val="24"/>
        </w:rPr>
        <w:t xml:space="preserve"> Miss Dignity was the dominant alternative personality</w:t>
      </w:r>
      <w:r w:rsidR="001512FA" w:rsidRPr="009E785B">
        <w:rPr>
          <w:rFonts w:ascii="Times New Roman" w:hAnsi="Times New Roman" w:cs="Times New Roman"/>
          <w:sz w:val="24"/>
          <w:szCs w:val="24"/>
        </w:rPr>
        <w:t>, and ten years later, when Kathleen sought treatment from Riggall</w:t>
      </w:r>
      <w:r w:rsidR="006A5D82" w:rsidRPr="009E785B">
        <w:rPr>
          <w:rFonts w:ascii="Times New Roman" w:hAnsi="Times New Roman" w:cs="Times New Roman"/>
          <w:sz w:val="24"/>
          <w:szCs w:val="24"/>
        </w:rPr>
        <w:t>, the ‘one strange personality… was the original Miss Dignity who was still employing the same virulent methods of persecution.’</w:t>
      </w:r>
      <w:r w:rsidR="006A5D82" w:rsidRPr="009E785B">
        <w:rPr>
          <w:rStyle w:val="FootnoteReference"/>
          <w:rFonts w:ascii="Times New Roman" w:hAnsi="Times New Roman" w:cs="Times New Roman"/>
          <w:sz w:val="24"/>
          <w:szCs w:val="24"/>
        </w:rPr>
        <w:footnoteReference w:id="100"/>
      </w:r>
      <w:r w:rsidR="00E05697" w:rsidRPr="009E785B">
        <w:rPr>
          <w:rFonts w:ascii="Times New Roman" w:hAnsi="Times New Roman" w:cs="Times New Roman"/>
          <w:sz w:val="24"/>
          <w:szCs w:val="24"/>
        </w:rPr>
        <w:t xml:space="preserve"> During her contact with the MACA, Kathleen</w:t>
      </w:r>
      <w:r w:rsidR="00B37671" w:rsidRPr="009E785B">
        <w:rPr>
          <w:rFonts w:ascii="Times New Roman" w:hAnsi="Times New Roman" w:cs="Times New Roman"/>
          <w:sz w:val="24"/>
          <w:szCs w:val="24"/>
        </w:rPr>
        <w:t xml:space="preserve">, who was a dedicated Roman </w:t>
      </w:r>
      <w:r w:rsidR="006C4C5E" w:rsidRPr="009E785B">
        <w:rPr>
          <w:rFonts w:ascii="Times New Roman" w:hAnsi="Times New Roman" w:cs="Times New Roman"/>
          <w:sz w:val="24"/>
          <w:szCs w:val="24"/>
        </w:rPr>
        <w:t>Catholic</w:t>
      </w:r>
      <w:r w:rsidR="00B37671" w:rsidRPr="009E785B">
        <w:rPr>
          <w:rFonts w:ascii="Times New Roman" w:hAnsi="Times New Roman" w:cs="Times New Roman"/>
          <w:sz w:val="24"/>
          <w:szCs w:val="24"/>
        </w:rPr>
        <w:t>,</w:t>
      </w:r>
      <w:r w:rsidR="00E05697" w:rsidRPr="009E785B">
        <w:rPr>
          <w:rFonts w:ascii="Times New Roman" w:hAnsi="Times New Roman" w:cs="Times New Roman"/>
          <w:sz w:val="24"/>
          <w:szCs w:val="24"/>
        </w:rPr>
        <w:t xml:space="preserve"> also suffered from </w:t>
      </w:r>
      <w:r w:rsidR="00B37671" w:rsidRPr="009E785B">
        <w:rPr>
          <w:rFonts w:ascii="Times New Roman" w:hAnsi="Times New Roman" w:cs="Times New Roman"/>
          <w:sz w:val="24"/>
          <w:szCs w:val="24"/>
        </w:rPr>
        <w:t xml:space="preserve">‘religious trouble’ and was worried about ‘not being able to get absolution’. </w:t>
      </w:r>
      <w:r w:rsidR="006C4C5E" w:rsidRPr="009E785B">
        <w:rPr>
          <w:rStyle w:val="FootnoteReference"/>
          <w:rFonts w:ascii="Times New Roman" w:hAnsi="Times New Roman" w:cs="Times New Roman"/>
          <w:sz w:val="24"/>
          <w:szCs w:val="24"/>
        </w:rPr>
        <w:footnoteReference w:id="101"/>
      </w:r>
    </w:p>
    <w:p w14:paraId="4DAC14B1" w14:textId="77777777" w:rsidR="009E785B" w:rsidRPr="009E785B" w:rsidRDefault="009E785B" w:rsidP="009E785B">
      <w:pPr>
        <w:spacing w:line="480" w:lineRule="auto"/>
        <w:rPr>
          <w:rFonts w:ascii="Times New Roman" w:hAnsi="Times New Roman" w:cs="Times New Roman"/>
          <w:sz w:val="24"/>
          <w:szCs w:val="24"/>
        </w:rPr>
      </w:pPr>
    </w:p>
    <w:p w14:paraId="3F2AD3AA" w14:textId="44FDB0CC" w:rsidR="009F3DC9" w:rsidRDefault="009E5ABC"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Vickers used face-to-face communication and letter-writing to provide mental relief for Kathleen. </w:t>
      </w:r>
      <w:r w:rsidR="0056687A" w:rsidRPr="009E785B">
        <w:rPr>
          <w:rFonts w:ascii="Times New Roman" w:hAnsi="Times New Roman" w:cs="Times New Roman"/>
          <w:sz w:val="24"/>
          <w:szCs w:val="24"/>
        </w:rPr>
        <w:t xml:space="preserve">Kathleen frequently ‘called’ into the office to see Vickers, and </w:t>
      </w:r>
      <w:r w:rsidR="004B7E54" w:rsidRPr="009E785B">
        <w:rPr>
          <w:rFonts w:ascii="Times New Roman" w:hAnsi="Times New Roman" w:cs="Times New Roman"/>
          <w:sz w:val="24"/>
          <w:szCs w:val="24"/>
        </w:rPr>
        <w:t xml:space="preserve">conversations with officer staff were often </w:t>
      </w:r>
      <w:r w:rsidR="00784CC4">
        <w:rPr>
          <w:rFonts w:ascii="Times New Roman" w:hAnsi="Times New Roman" w:cs="Times New Roman"/>
          <w:sz w:val="24"/>
          <w:szCs w:val="24"/>
        </w:rPr>
        <w:t>logged</w:t>
      </w:r>
      <w:r w:rsidR="004B7E54" w:rsidRPr="009E785B">
        <w:rPr>
          <w:rFonts w:ascii="Times New Roman" w:hAnsi="Times New Roman" w:cs="Times New Roman"/>
          <w:sz w:val="24"/>
          <w:szCs w:val="24"/>
        </w:rPr>
        <w:t xml:space="preserve"> as ‘interviews’. It is not always indicated who th</w:t>
      </w:r>
      <w:r w:rsidR="008079D5" w:rsidRPr="009E785B">
        <w:rPr>
          <w:rFonts w:ascii="Times New Roman" w:hAnsi="Times New Roman" w:cs="Times New Roman"/>
          <w:sz w:val="24"/>
          <w:szCs w:val="24"/>
        </w:rPr>
        <w:t>ese</w:t>
      </w:r>
      <w:r w:rsidR="004B7E54" w:rsidRPr="009E785B">
        <w:rPr>
          <w:rFonts w:ascii="Times New Roman" w:hAnsi="Times New Roman" w:cs="Times New Roman"/>
          <w:sz w:val="24"/>
          <w:szCs w:val="24"/>
        </w:rPr>
        <w:t xml:space="preserve"> interviewers were with, but it is clear that Kathleen</w:t>
      </w:r>
      <w:r w:rsidR="002A57C0" w:rsidRPr="009E785B">
        <w:rPr>
          <w:rFonts w:ascii="Times New Roman" w:hAnsi="Times New Roman" w:cs="Times New Roman"/>
          <w:sz w:val="24"/>
          <w:szCs w:val="24"/>
        </w:rPr>
        <w:t xml:space="preserve"> formed a particular bond with Vickers.</w:t>
      </w:r>
      <w:r w:rsidR="008079D5" w:rsidRPr="009E785B">
        <w:rPr>
          <w:rFonts w:ascii="Times New Roman" w:hAnsi="Times New Roman" w:cs="Times New Roman"/>
          <w:sz w:val="24"/>
          <w:szCs w:val="24"/>
        </w:rPr>
        <w:t xml:space="preserve"> </w:t>
      </w:r>
      <w:r w:rsidR="002A57C0" w:rsidRPr="009E785B">
        <w:rPr>
          <w:rFonts w:ascii="Times New Roman" w:hAnsi="Times New Roman" w:cs="Times New Roman"/>
          <w:sz w:val="24"/>
          <w:szCs w:val="24"/>
        </w:rPr>
        <w:t xml:space="preserve"> </w:t>
      </w:r>
      <w:r w:rsidR="008D08AA" w:rsidRPr="009E785B">
        <w:rPr>
          <w:rFonts w:ascii="Times New Roman" w:hAnsi="Times New Roman" w:cs="Times New Roman"/>
          <w:sz w:val="24"/>
          <w:szCs w:val="24"/>
        </w:rPr>
        <w:t>Occasionally the notes reveal the content of these conversations</w:t>
      </w:r>
      <w:r w:rsidR="00F520B7" w:rsidRPr="009E785B">
        <w:rPr>
          <w:rFonts w:ascii="Times New Roman" w:hAnsi="Times New Roman" w:cs="Times New Roman"/>
          <w:sz w:val="24"/>
          <w:szCs w:val="24"/>
        </w:rPr>
        <w:t>, recording office staff’s insight</w:t>
      </w:r>
      <w:r w:rsidR="00097E70">
        <w:rPr>
          <w:rFonts w:ascii="Times New Roman" w:hAnsi="Times New Roman" w:cs="Times New Roman"/>
          <w:sz w:val="24"/>
          <w:szCs w:val="24"/>
        </w:rPr>
        <w:t>s</w:t>
      </w:r>
      <w:r w:rsidR="00F520B7" w:rsidRPr="009E785B">
        <w:rPr>
          <w:rFonts w:ascii="Times New Roman" w:hAnsi="Times New Roman" w:cs="Times New Roman"/>
          <w:sz w:val="24"/>
          <w:szCs w:val="24"/>
        </w:rPr>
        <w:t xml:space="preserve"> into Kathleen’s mental state. </w:t>
      </w:r>
      <w:r w:rsidR="008D08AA" w:rsidRPr="009E785B">
        <w:rPr>
          <w:rFonts w:ascii="Times New Roman" w:hAnsi="Times New Roman" w:cs="Times New Roman"/>
          <w:sz w:val="24"/>
          <w:szCs w:val="24"/>
        </w:rPr>
        <w:t xml:space="preserve">For example, </w:t>
      </w:r>
      <w:r w:rsidR="00C31BD3" w:rsidRPr="009E785B">
        <w:rPr>
          <w:rFonts w:ascii="Times New Roman" w:hAnsi="Times New Roman" w:cs="Times New Roman"/>
          <w:sz w:val="24"/>
          <w:szCs w:val="24"/>
        </w:rPr>
        <w:t>on the 25 October 1918,</w:t>
      </w:r>
      <w:r w:rsidR="00A83BE4" w:rsidRPr="009E785B">
        <w:rPr>
          <w:rFonts w:ascii="Times New Roman" w:hAnsi="Times New Roman" w:cs="Times New Roman"/>
          <w:sz w:val="24"/>
          <w:szCs w:val="24"/>
        </w:rPr>
        <w:t xml:space="preserve"> an administrator </w:t>
      </w:r>
      <w:r w:rsidR="009C74C9" w:rsidRPr="009E785B">
        <w:rPr>
          <w:rFonts w:ascii="Times New Roman" w:hAnsi="Times New Roman" w:cs="Times New Roman"/>
          <w:sz w:val="24"/>
          <w:szCs w:val="24"/>
        </w:rPr>
        <w:t>typed, ‘Long interview with K. Is giving up her work and very depressed.’</w:t>
      </w:r>
      <w:r w:rsidR="00B93F02" w:rsidRPr="009E785B">
        <w:rPr>
          <w:rFonts w:ascii="Times New Roman" w:hAnsi="Times New Roman" w:cs="Times New Roman"/>
          <w:sz w:val="24"/>
          <w:szCs w:val="24"/>
        </w:rPr>
        <w:t xml:space="preserve"> Vickers also </w:t>
      </w:r>
      <w:r w:rsidR="00A8542A" w:rsidRPr="009E785B">
        <w:rPr>
          <w:rFonts w:ascii="Times New Roman" w:hAnsi="Times New Roman" w:cs="Times New Roman"/>
          <w:sz w:val="24"/>
          <w:szCs w:val="24"/>
        </w:rPr>
        <w:t>not infrequently took Kathleen for lunch</w:t>
      </w:r>
      <w:r w:rsidR="005D4813" w:rsidRPr="009E785B">
        <w:rPr>
          <w:rFonts w:ascii="Times New Roman" w:hAnsi="Times New Roman" w:cs="Times New Roman"/>
          <w:sz w:val="24"/>
          <w:szCs w:val="24"/>
        </w:rPr>
        <w:t xml:space="preserve"> </w:t>
      </w:r>
      <w:r w:rsidR="00734EB8">
        <w:rPr>
          <w:rFonts w:ascii="Times New Roman" w:hAnsi="Times New Roman" w:cs="Times New Roman"/>
          <w:sz w:val="24"/>
          <w:szCs w:val="24"/>
        </w:rPr>
        <w:t>to help</w:t>
      </w:r>
      <w:r w:rsidR="005D4813" w:rsidRPr="009E785B">
        <w:rPr>
          <w:rFonts w:ascii="Times New Roman" w:hAnsi="Times New Roman" w:cs="Times New Roman"/>
          <w:sz w:val="24"/>
          <w:szCs w:val="24"/>
        </w:rPr>
        <w:t xml:space="preserve"> alleviate her mental concerns. O</w:t>
      </w:r>
      <w:r w:rsidR="00A45550" w:rsidRPr="009E785B">
        <w:rPr>
          <w:rFonts w:ascii="Times New Roman" w:hAnsi="Times New Roman" w:cs="Times New Roman"/>
          <w:sz w:val="24"/>
          <w:szCs w:val="24"/>
        </w:rPr>
        <w:t xml:space="preserve">ffice staff </w:t>
      </w:r>
      <w:r w:rsidR="00734EB8">
        <w:rPr>
          <w:rFonts w:ascii="Times New Roman" w:hAnsi="Times New Roman" w:cs="Times New Roman"/>
          <w:sz w:val="24"/>
          <w:szCs w:val="24"/>
        </w:rPr>
        <w:t>suggested</w:t>
      </w:r>
      <w:r w:rsidR="00A45550" w:rsidRPr="009E785B">
        <w:rPr>
          <w:rFonts w:ascii="Times New Roman" w:hAnsi="Times New Roman" w:cs="Times New Roman"/>
          <w:sz w:val="24"/>
          <w:szCs w:val="24"/>
        </w:rPr>
        <w:t xml:space="preserve"> that the action was effective when they noted </w:t>
      </w:r>
      <w:r w:rsidR="0074460A" w:rsidRPr="009E785B">
        <w:rPr>
          <w:rFonts w:ascii="Times New Roman" w:hAnsi="Times New Roman" w:cs="Times New Roman"/>
          <w:sz w:val="24"/>
          <w:szCs w:val="24"/>
        </w:rPr>
        <w:t>that, after one lunch trip, ‘K wrote the same day expressing the pleasure it gave her.’</w:t>
      </w:r>
      <w:r w:rsidR="00FB5904" w:rsidRPr="009E785B">
        <w:rPr>
          <w:rFonts w:ascii="Times New Roman" w:hAnsi="Times New Roman" w:cs="Times New Roman"/>
          <w:sz w:val="24"/>
          <w:szCs w:val="24"/>
        </w:rPr>
        <w:t xml:space="preserve"> Vickers and </w:t>
      </w:r>
      <w:r w:rsidR="00734EB8">
        <w:rPr>
          <w:rFonts w:ascii="Times New Roman" w:hAnsi="Times New Roman" w:cs="Times New Roman"/>
          <w:sz w:val="24"/>
          <w:szCs w:val="24"/>
        </w:rPr>
        <w:t>Kathleen’</w:t>
      </w:r>
      <w:r w:rsidR="00FB5904" w:rsidRPr="009E785B">
        <w:rPr>
          <w:rFonts w:ascii="Times New Roman" w:hAnsi="Times New Roman" w:cs="Times New Roman"/>
          <w:sz w:val="24"/>
          <w:szCs w:val="24"/>
        </w:rPr>
        <w:t>s relationship was also mediated through letters</w:t>
      </w:r>
      <w:r w:rsidR="006C0535" w:rsidRPr="009E785B">
        <w:rPr>
          <w:rFonts w:ascii="Times New Roman" w:hAnsi="Times New Roman" w:cs="Times New Roman"/>
          <w:sz w:val="24"/>
          <w:szCs w:val="24"/>
        </w:rPr>
        <w:t>.</w:t>
      </w:r>
      <w:r w:rsidR="0096475A" w:rsidRPr="009E785B">
        <w:rPr>
          <w:rFonts w:ascii="Times New Roman" w:hAnsi="Times New Roman" w:cs="Times New Roman"/>
          <w:sz w:val="24"/>
          <w:szCs w:val="24"/>
        </w:rPr>
        <w:t xml:space="preserve"> Throughout their relationship, Kathleen wrote to Vickers to express both distress and wellbeing</w:t>
      </w:r>
      <w:r w:rsidR="009F3DC9" w:rsidRPr="009E785B">
        <w:rPr>
          <w:rFonts w:ascii="Times New Roman" w:hAnsi="Times New Roman" w:cs="Times New Roman"/>
          <w:sz w:val="24"/>
          <w:szCs w:val="24"/>
        </w:rPr>
        <w:t xml:space="preserve">, and Vickers dutifully replied. </w:t>
      </w:r>
      <w:r w:rsidR="008827A3" w:rsidRPr="009E785B">
        <w:rPr>
          <w:rStyle w:val="FootnoteReference"/>
          <w:rFonts w:ascii="Times New Roman" w:hAnsi="Times New Roman" w:cs="Times New Roman"/>
          <w:sz w:val="24"/>
          <w:szCs w:val="24"/>
        </w:rPr>
        <w:footnoteReference w:id="102"/>
      </w:r>
    </w:p>
    <w:p w14:paraId="3FA8F9F0" w14:textId="77777777" w:rsidR="00F03EB6" w:rsidRPr="009E785B" w:rsidRDefault="00F03EB6" w:rsidP="009E785B">
      <w:pPr>
        <w:spacing w:line="480" w:lineRule="auto"/>
        <w:rPr>
          <w:rFonts w:ascii="Times New Roman" w:hAnsi="Times New Roman" w:cs="Times New Roman"/>
          <w:sz w:val="24"/>
          <w:szCs w:val="24"/>
        </w:rPr>
      </w:pPr>
    </w:p>
    <w:p w14:paraId="09718D9F" w14:textId="6F81BD67" w:rsidR="00B56EB3" w:rsidRDefault="009F3DC9"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At times, Kathleen and Vickers were in steady communication</w:t>
      </w:r>
      <w:r w:rsidR="00E330EA" w:rsidRPr="009E785B">
        <w:rPr>
          <w:rFonts w:ascii="Times New Roman" w:hAnsi="Times New Roman" w:cs="Times New Roman"/>
          <w:sz w:val="24"/>
          <w:szCs w:val="24"/>
        </w:rPr>
        <w:t xml:space="preserve">. During 1922 ‘Miss Vickers received many </w:t>
      </w:r>
      <w:r w:rsidR="00FB12A5" w:rsidRPr="009E785B">
        <w:rPr>
          <w:rFonts w:ascii="Times New Roman" w:hAnsi="Times New Roman" w:cs="Times New Roman"/>
          <w:sz w:val="24"/>
          <w:szCs w:val="24"/>
        </w:rPr>
        <w:t xml:space="preserve">letters, and replied to them, and met Miss </w:t>
      </w:r>
      <w:r w:rsidR="008139AA">
        <w:rPr>
          <w:rFonts w:ascii="Times New Roman" w:hAnsi="Times New Roman" w:cs="Times New Roman"/>
          <w:sz w:val="24"/>
          <w:szCs w:val="24"/>
        </w:rPr>
        <w:t>O—</w:t>
      </w:r>
      <w:r w:rsidR="00FB12A5" w:rsidRPr="009E785B">
        <w:rPr>
          <w:rFonts w:ascii="Times New Roman" w:hAnsi="Times New Roman" w:cs="Times New Roman"/>
          <w:sz w:val="24"/>
          <w:szCs w:val="24"/>
        </w:rPr>
        <w:t xml:space="preserve"> about once a quarter.’</w:t>
      </w:r>
      <w:r w:rsidR="009E6B88" w:rsidRPr="009E785B">
        <w:rPr>
          <w:rFonts w:ascii="Times New Roman" w:hAnsi="Times New Roman" w:cs="Times New Roman"/>
          <w:sz w:val="24"/>
          <w:szCs w:val="24"/>
        </w:rPr>
        <w:t xml:space="preserve"> Kathleen also keenly sought Vickers’</w:t>
      </w:r>
      <w:r w:rsidR="00BE6089" w:rsidRPr="009E785B">
        <w:rPr>
          <w:rFonts w:ascii="Times New Roman" w:hAnsi="Times New Roman" w:cs="Times New Roman"/>
          <w:sz w:val="24"/>
          <w:szCs w:val="24"/>
        </w:rPr>
        <w:t>s attention – both in face-to-face and letter form</w:t>
      </w:r>
      <w:r w:rsidR="006E34E9" w:rsidRPr="009E785B">
        <w:rPr>
          <w:rFonts w:ascii="Times New Roman" w:hAnsi="Times New Roman" w:cs="Times New Roman"/>
          <w:sz w:val="24"/>
          <w:szCs w:val="24"/>
        </w:rPr>
        <w:t xml:space="preserve"> </w:t>
      </w:r>
      <w:r w:rsidR="008139AA">
        <w:rPr>
          <w:rFonts w:ascii="Times New Roman" w:hAnsi="Times New Roman" w:cs="Times New Roman"/>
          <w:sz w:val="24"/>
          <w:szCs w:val="24"/>
        </w:rPr>
        <w:t>–</w:t>
      </w:r>
      <w:r w:rsidR="00BE6089" w:rsidRPr="009E785B">
        <w:rPr>
          <w:rFonts w:ascii="Times New Roman" w:hAnsi="Times New Roman" w:cs="Times New Roman"/>
          <w:sz w:val="24"/>
          <w:szCs w:val="24"/>
        </w:rPr>
        <w:t xml:space="preserve"> </w:t>
      </w:r>
      <w:r w:rsidR="008139AA">
        <w:rPr>
          <w:rFonts w:ascii="Times New Roman" w:hAnsi="Times New Roman" w:cs="Times New Roman"/>
          <w:sz w:val="24"/>
          <w:szCs w:val="24"/>
        </w:rPr>
        <w:t xml:space="preserve">at times </w:t>
      </w:r>
      <w:r w:rsidR="00BE6089" w:rsidRPr="009E785B">
        <w:rPr>
          <w:rFonts w:ascii="Times New Roman" w:hAnsi="Times New Roman" w:cs="Times New Roman"/>
          <w:sz w:val="24"/>
          <w:szCs w:val="24"/>
        </w:rPr>
        <w:t xml:space="preserve">of strain and mental distress. </w:t>
      </w:r>
      <w:r w:rsidR="003C03F9" w:rsidRPr="009E785B">
        <w:rPr>
          <w:rFonts w:ascii="Times New Roman" w:hAnsi="Times New Roman" w:cs="Times New Roman"/>
          <w:sz w:val="24"/>
          <w:szCs w:val="24"/>
        </w:rPr>
        <w:t xml:space="preserve">In 1917, Kathleen had called into the office, </w:t>
      </w:r>
      <w:r w:rsidR="002F0DA4" w:rsidRPr="009E785B">
        <w:rPr>
          <w:rFonts w:ascii="Times New Roman" w:hAnsi="Times New Roman" w:cs="Times New Roman"/>
          <w:sz w:val="24"/>
          <w:szCs w:val="24"/>
        </w:rPr>
        <w:t xml:space="preserve">‘very upset over interview with Dr Stoddart.’ </w:t>
      </w:r>
      <w:r w:rsidR="00071582" w:rsidRPr="009E785B">
        <w:rPr>
          <w:rFonts w:ascii="Times New Roman" w:hAnsi="Times New Roman" w:cs="Times New Roman"/>
          <w:sz w:val="24"/>
          <w:szCs w:val="24"/>
        </w:rPr>
        <w:t>In July 1920, ‘Kathleen, who has lost her mother, telephoned and then wrote to say she had been very ill, &amp; anxiously awaits a letter.’</w:t>
      </w:r>
      <w:r w:rsidR="008B189E" w:rsidRPr="009E785B">
        <w:rPr>
          <w:rStyle w:val="FootnoteReference"/>
          <w:rFonts w:ascii="Times New Roman" w:hAnsi="Times New Roman" w:cs="Times New Roman"/>
          <w:sz w:val="24"/>
          <w:szCs w:val="24"/>
        </w:rPr>
        <w:footnoteReference w:id="103"/>
      </w:r>
      <w:r w:rsidR="000D3109" w:rsidRPr="009E785B">
        <w:rPr>
          <w:rFonts w:ascii="Times New Roman" w:hAnsi="Times New Roman" w:cs="Times New Roman"/>
          <w:sz w:val="24"/>
          <w:szCs w:val="24"/>
        </w:rPr>
        <w:t xml:space="preserve"> </w:t>
      </w:r>
      <w:r w:rsidR="00F06677" w:rsidRPr="009E785B">
        <w:rPr>
          <w:rFonts w:ascii="Times New Roman" w:hAnsi="Times New Roman" w:cs="Times New Roman"/>
          <w:sz w:val="24"/>
          <w:szCs w:val="24"/>
        </w:rPr>
        <w:t xml:space="preserve">We here see a form of </w:t>
      </w:r>
      <w:r w:rsidR="00C531E3" w:rsidRPr="009E785B">
        <w:rPr>
          <w:rFonts w:ascii="Times New Roman" w:hAnsi="Times New Roman" w:cs="Times New Roman"/>
          <w:sz w:val="24"/>
          <w:szCs w:val="24"/>
        </w:rPr>
        <w:t>char</w:t>
      </w:r>
      <w:r w:rsidR="008139AA">
        <w:rPr>
          <w:rFonts w:ascii="Times New Roman" w:hAnsi="Times New Roman" w:cs="Times New Roman"/>
          <w:sz w:val="24"/>
          <w:szCs w:val="24"/>
        </w:rPr>
        <w:t>i</w:t>
      </w:r>
      <w:r w:rsidR="00C531E3" w:rsidRPr="009E785B">
        <w:rPr>
          <w:rFonts w:ascii="Times New Roman" w:hAnsi="Times New Roman" w:cs="Times New Roman"/>
          <w:sz w:val="24"/>
          <w:szCs w:val="24"/>
        </w:rPr>
        <w:t xml:space="preserve">table </w:t>
      </w:r>
      <w:r w:rsidR="003117EB" w:rsidRPr="009E785B">
        <w:rPr>
          <w:rFonts w:ascii="Times New Roman" w:hAnsi="Times New Roman" w:cs="Times New Roman"/>
          <w:sz w:val="24"/>
          <w:szCs w:val="24"/>
        </w:rPr>
        <w:t xml:space="preserve">mental support that mirrors </w:t>
      </w:r>
      <w:r w:rsidR="00C531E3" w:rsidRPr="009E785B">
        <w:rPr>
          <w:rFonts w:ascii="Times New Roman" w:hAnsi="Times New Roman" w:cs="Times New Roman"/>
          <w:sz w:val="24"/>
          <w:szCs w:val="24"/>
        </w:rPr>
        <w:t>some of the distanced and contingent communicat</w:t>
      </w:r>
      <w:r w:rsidR="008139AA">
        <w:rPr>
          <w:rFonts w:ascii="Times New Roman" w:hAnsi="Times New Roman" w:cs="Times New Roman"/>
          <w:sz w:val="24"/>
          <w:szCs w:val="24"/>
        </w:rPr>
        <w:t>ion</w:t>
      </w:r>
      <w:r w:rsidR="00C531E3" w:rsidRPr="009E785B">
        <w:rPr>
          <w:rFonts w:ascii="Times New Roman" w:hAnsi="Times New Roman" w:cs="Times New Roman"/>
          <w:sz w:val="24"/>
          <w:szCs w:val="24"/>
        </w:rPr>
        <w:t xml:space="preserve"> that Zeavin conceptualise</w:t>
      </w:r>
      <w:r w:rsidR="00805216" w:rsidRPr="009E785B">
        <w:rPr>
          <w:rFonts w:ascii="Times New Roman" w:hAnsi="Times New Roman" w:cs="Times New Roman"/>
          <w:sz w:val="24"/>
          <w:szCs w:val="24"/>
        </w:rPr>
        <w:t>s</w:t>
      </w:r>
      <w:r w:rsidR="00C531E3" w:rsidRPr="009E785B">
        <w:rPr>
          <w:rFonts w:ascii="Times New Roman" w:hAnsi="Times New Roman" w:cs="Times New Roman"/>
          <w:sz w:val="24"/>
          <w:szCs w:val="24"/>
        </w:rPr>
        <w:t xml:space="preserve"> as para-psychotherapeutic. </w:t>
      </w:r>
      <w:r w:rsidR="00C531E3" w:rsidRPr="009E785B">
        <w:rPr>
          <w:rStyle w:val="FootnoteReference"/>
          <w:rFonts w:ascii="Times New Roman" w:hAnsi="Times New Roman" w:cs="Times New Roman"/>
          <w:sz w:val="24"/>
          <w:szCs w:val="24"/>
        </w:rPr>
        <w:footnoteReference w:id="104"/>
      </w:r>
      <w:r w:rsidR="00687FC5" w:rsidRPr="009E785B">
        <w:rPr>
          <w:rFonts w:ascii="Times New Roman" w:hAnsi="Times New Roman" w:cs="Times New Roman"/>
          <w:sz w:val="24"/>
          <w:szCs w:val="24"/>
        </w:rPr>
        <w:t xml:space="preserve"> Zeavin has recently </w:t>
      </w:r>
      <w:r w:rsidR="003E53B6" w:rsidRPr="009E785B">
        <w:rPr>
          <w:rFonts w:ascii="Times New Roman" w:hAnsi="Times New Roman" w:cs="Times New Roman"/>
          <w:sz w:val="24"/>
          <w:szCs w:val="24"/>
        </w:rPr>
        <w:t>demonstrated that</w:t>
      </w:r>
      <w:r w:rsidR="00805216" w:rsidRPr="009E785B">
        <w:rPr>
          <w:rFonts w:ascii="Times New Roman" w:hAnsi="Times New Roman" w:cs="Times New Roman"/>
          <w:sz w:val="24"/>
          <w:szCs w:val="24"/>
        </w:rPr>
        <w:t xml:space="preserve">, </w:t>
      </w:r>
      <w:r w:rsidR="00040DF0" w:rsidRPr="009E785B">
        <w:rPr>
          <w:rFonts w:ascii="Times New Roman" w:hAnsi="Times New Roman" w:cs="Times New Roman"/>
          <w:sz w:val="24"/>
          <w:szCs w:val="24"/>
        </w:rPr>
        <w:t xml:space="preserve">at least since Freud’s work in the 1890s, </w:t>
      </w:r>
      <w:r w:rsidR="00741152" w:rsidRPr="009E785B">
        <w:rPr>
          <w:rFonts w:ascii="Times New Roman" w:hAnsi="Times New Roman" w:cs="Times New Roman"/>
          <w:sz w:val="24"/>
          <w:szCs w:val="24"/>
        </w:rPr>
        <w:t>interventions</w:t>
      </w:r>
      <w:r w:rsidR="00B56EB3" w:rsidRPr="009E785B">
        <w:rPr>
          <w:rFonts w:ascii="Times New Roman" w:hAnsi="Times New Roman" w:cs="Times New Roman"/>
          <w:sz w:val="24"/>
          <w:szCs w:val="24"/>
        </w:rPr>
        <w:t xml:space="preserve"> conducted through distanced communication – ‘teletherapy’ – ha</w:t>
      </w:r>
      <w:r w:rsidR="008E69E9">
        <w:rPr>
          <w:rFonts w:ascii="Times New Roman" w:hAnsi="Times New Roman" w:cs="Times New Roman"/>
          <w:sz w:val="24"/>
          <w:szCs w:val="24"/>
        </w:rPr>
        <w:t>ve</w:t>
      </w:r>
      <w:r w:rsidR="00B56EB3" w:rsidRPr="009E785B">
        <w:rPr>
          <w:rFonts w:ascii="Times New Roman" w:hAnsi="Times New Roman" w:cs="Times New Roman"/>
          <w:sz w:val="24"/>
          <w:szCs w:val="24"/>
        </w:rPr>
        <w:t xml:space="preserve"> been a core part of </w:t>
      </w:r>
      <w:r w:rsidR="00741152" w:rsidRPr="009E785B">
        <w:rPr>
          <w:rFonts w:ascii="Times New Roman" w:hAnsi="Times New Roman" w:cs="Times New Roman"/>
          <w:sz w:val="24"/>
          <w:szCs w:val="24"/>
        </w:rPr>
        <w:t xml:space="preserve">psychotherapy. </w:t>
      </w:r>
      <w:r w:rsidR="00037DD2" w:rsidRPr="009E785B">
        <w:rPr>
          <w:rFonts w:ascii="Times New Roman" w:hAnsi="Times New Roman" w:cs="Times New Roman"/>
          <w:sz w:val="24"/>
          <w:szCs w:val="24"/>
        </w:rPr>
        <w:t>She notes that Freud conducted some of his earliest analysis via letter, and examines the development of telephone hotlines, including the UK’s suicide-prevention charity, The Samaritans,</w:t>
      </w:r>
      <w:r w:rsidR="008E69E9">
        <w:rPr>
          <w:rFonts w:ascii="Times New Roman" w:hAnsi="Times New Roman" w:cs="Times New Roman"/>
          <w:sz w:val="24"/>
          <w:szCs w:val="24"/>
        </w:rPr>
        <w:t xml:space="preserve"> which was founded to provide </w:t>
      </w:r>
      <w:r w:rsidR="00037DD2" w:rsidRPr="009E785B">
        <w:rPr>
          <w:rFonts w:ascii="Times New Roman" w:hAnsi="Times New Roman" w:cs="Times New Roman"/>
          <w:sz w:val="24"/>
          <w:szCs w:val="24"/>
        </w:rPr>
        <w:t>listening services</w:t>
      </w:r>
      <w:r w:rsidR="001707B9" w:rsidRPr="009E785B">
        <w:rPr>
          <w:rFonts w:ascii="Times New Roman" w:hAnsi="Times New Roman" w:cs="Times New Roman"/>
          <w:sz w:val="24"/>
          <w:szCs w:val="24"/>
        </w:rPr>
        <w:t xml:space="preserve"> on a contingent and </w:t>
      </w:r>
      <w:r w:rsidR="002D2636" w:rsidRPr="009E785B">
        <w:rPr>
          <w:rFonts w:ascii="Times New Roman" w:hAnsi="Times New Roman" w:cs="Times New Roman"/>
          <w:sz w:val="24"/>
          <w:szCs w:val="24"/>
        </w:rPr>
        <w:t xml:space="preserve">cost-free basis. By considering the often overlooked </w:t>
      </w:r>
      <w:r w:rsidR="009B3432" w:rsidRPr="009E785B">
        <w:rPr>
          <w:rFonts w:ascii="Times New Roman" w:hAnsi="Times New Roman" w:cs="Times New Roman"/>
          <w:sz w:val="24"/>
          <w:szCs w:val="24"/>
        </w:rPr>
        <w:t xml:space="preserve">impact of money on the psychotherapeutic relationship, alongside </w:t>
      </w:r>
      <w:r w:rsidR="005A675A" w:rsidRPr="009E785B">
        <w:rPr>
          <w:rFonts w:ascii="Times New Roman" w:hAnsi="Times New Roman" w:cs="Times New Roman"/>
          <w:sz w:val="24"/>
          <w:szCs w:val="24"/>
        </w:rPr>
        <w:t xml:space="preserve">distanced communication technologies, Zeavin insightfully highlights </w:t>
      </w:r>
      <w:r w:rsidR="00FF7111" w:rsidRPr="009E785B">
        <w:rPr>
          <w:rFonts w:ascii="Times New Roman" w:hAnsi="Times New Roman" w:cs="Times New Roman"/>
          <w:sz w:val="24"/>
          <w:szCs w:val="24"/>
        </w:rPr>
        <w:t xml:space="preserve">the nature and rationale of what she calls ‘para-psychotherapies’, which </w:t>
      </w:r>
      <w:r w:rsidR="002D38E5" w:rsidRPr="009E785B">
        <w:rPr>
          <w:rFonts w:ascii="Times New Roman" w:hAnsi="Times New Roman" w:cs="Times New Roman"/>
          <w:sz w:val="24"/>
          <w:szCs w:val="24"/>
        </w:rPr>
        <w:t xml:space="preserve">have long been a part of </w:t>
      </w:r>
      <w:r w:rsidR="00F25770" w:rsidRPr="009E785B">
        <w:rPr>
          <w:rFonts w:ascii="Times New Roman" w:hAnsi="Times New Roman" w:cs="Times New Roman"/>
          <w:sz w:val="24"/>
          <w:szCs w:val="24"/>
        </w:rPr>
        <w:t>Britain’s corpus of mental healing</w:t>
      </w:r>
      <w:r w:rsidR="001A5D96" w:rsidRPr="009E785B">
        <w:rPr>
          <w:rFonts w:ascii="Times New Roman" w:hAnsi="Times New Roman" w:cs="Times New Roman"/>
          <w:sz w:val="24"/>
          <w:szCs w:val="24"/>
        </w:rPr>
        <w:t xml:space="preserve"> provision</w:t>
      </w:r>
      <w:r w:rsidR="00F25770" w:rsidRPr="009E785B">
        <w:rPr>
          <w:rFonts w:ascii="Times New Roman" w:hAnsi="Times New Roman" w:cs="Times New Roman"/>
          <w:sz w:val="24"/>
          <w:szCs w:val="24"/>
        </w:rPr>
        <w:t xml:space="preserve">. </w:t>
      </w:r>
      <w:r w:rsidR="00F25770" w:rsidRPr="009E785B">
        <w:rPr>
          <w:rStyle w:val="FootnoteReference"/>
          <w:rFonts w:ascii="Times New Roman" w:hAnsi="Times New Roman" w:cs="Times New Roman"/>
          <w:sz w:val="24"/>
          <w:szCs w:val="24"/>
        </w:rPr>
        <w:footnoteReference w:id="105"/>
      </w:r>
      <w:r w:rsidR="001A5D96" w:rsidRPr="009E785B">
        <w:rPr>
          <w:rFonts w:ascii="Times New Roman" w:hAnsi="Times New Roman" w:cs="Times New Roman"/>
          <w:sz w:val="24"/>
          <w:szCs w:val="24"/>
        </w:rPr>
        <w:t xml:space="preserve"> </w:t>
      </w:r>
      <w:r w:rsidR="0057179C" w:rsidRPr="009E785B">
        <w:rPr>
          <w:rFonts w:ascii="Times New Roman" w:hAnsi="Times New Roman" w:cs="Times New Roman"/>
          <w:sz w:val="24"/>
          <w:szCs w:val="24"/>
        </w:rPr>
        <w:t xml:space="preserve"> The dynamics that Zeavin draws ou</w:t>
      </w:r>
      <w:r w:rsidR="008139AA">
        <w:rPr>
          <w:rFonts w:ascii="Times New Roman" w:hAnsi="Times New Roman" w:cs="Times New Roman"/>
          <w:sz w:val="24"/>
          <w:szCs w:val="24"/>
        </w:rPr>
        <w:t>r</w:t>
      </w:r>
      <w:r w:rsidR="0057179C" w:rsidRPr="009E785B">
        <w:rPr>
          <w:rFonts w:ascii="Times New Roman" w:hAnsi="Times New Roman" w:cs="Times New Roman"/>
          <w:sz w:val="24"/>
          <w:szCs w:val="24"/>
        </w:rPr>
        <w:t xml:space="preserve"> attention to are certainly present in </w:t>
      </w:r>
      <w:r w:rsidR="00042BCE" w:rsidRPr="009E785B">
        <w:rPr>
          <w:rFonts w:ascii="Times New Roman" w:hAnsi="Times New Roman" w:cs="Times New Roman"/>
          <w:sz w:val="24"/>
          <w:szCs w:val="24"/>
        </w:rPr>
        <w:t xml:space="preserve">Vickers’s treatment of Kathleen. However, </w:t>
      </w:r>
      <w:r w:rsidR="00684A3B" w:rsidRPr="009E785B">
        <w:rPr>
          <w:rFonts w:ascii="Times New Roman" w:hAnsi="Times New Roman" w:cs="Times New Roman"/>
          <w:sz w:val="24"/>
          <w:szCs w:val="24"/>
        </w:rPr>
        <w:t>Zeavin’s assu</w:t>
      </w:r>
      <w:r w:rsidR="00B33141" w:rsidRPr="009E785B">
        <w:rPr>
          <w:rFonts w:ascii="Times New Roman" w:hAnsi="Times New Roman" w:cs="Times New Roman"/>
          <w:sz w:val="24"/>
          <w:szCs w:val="24"/>
        </w:rPr>
        <w:t>mption that modern psychotherapeutics began with Freud’s psychoanalysis</w:t>
      </w:r>
      <w:r w:rsidR="009C173D" w:rsidRPr="009E785B">
        <w:rPr>
          <w:rFonts w:ascii="Times New Roman" w:hAnsi="Times New Roman" w:cs="Times New Roman"/>
          <w:sz w:val="24"/>
          <w:szCs w:val="24"/>
        </w:rPr>
        <w:t xml:space="preserve">, </w:t>
      </w:r>
      <w:r w:rsidR="00132FCD" w:rsidRPr="009E785B">
        <w:rPr>
          <w:rFonts w:ascii="Times New Roman" w:hAnsi="Times New Roman" w:cs="Times New Roman"/>
          <w:sz w:val="24"/>
          <w:szCs w:val="24"/>
        </w:rPr>
        <w:t xml:space="preserve">leads her </w:t>
      </w:r>
      <w:r w:rsidR="008139AA">
        <w:rPr>
          <w:rFonts w:ascii="Times New Roman" w:hAnsi="Times New Roman" w:cs="Times New Roman"/>
          <w:sz w:val="24"/>
          <w:szCs w:val="24"/>
        </w:rPr>
        <w:t xml:space="preserve">to </w:t>
      </w:r>
      <w:r w:rsidR="00132FCD" w:rsidRPr="009E785B">
        <w:rPr>
          <w:rFonts w:ascii="Times New Roman" w:hAnsi="Times New Roman" w:cs="Times New Roman"/>
          <w:sz w:val="24"/>
          <w:szCs w:val="24"/>
        </w:rPr>
        <w:t>date the development of contingent para</w:t>
      </w:r>
      <w:r w:rsidR="00193755" w:rsidRPr="009E785B">
        <w:rPr>
          <w:rFonts w:ascii="Times New Roman" w:hAnsi="Times New Roman" w:cs="Times New Roman"/>
          <w:sz w:val="24"/>
          <w:szCs w:val="24"/>
        </w:rPr>
        <w:t xml:space="preserve">-psychotherapeutic charity work to the 1950s, and </w:t>
      </w:r>
      <w:r w:rsidR="00072599">
        <w:rPr>
          <w:rFonts w:ascii="Times New Roman" w:hAnsi="Times New Roman" w:cs="Times New Roman"/>
          <w:sz w:val="24"/>
          <w:szCs w:val="24"/>
        </w:rPr>
        <w:t xml:space="preserve">argue </w:t>
      </w:r>
      <w:r w:rsidR="00F5277D" w:rsidRPr="009E785B">
        <w:rPr>
          <w:rFonts w:ascii="Times New Roman" w:hAnsi="Times New Roman" w:cs="Times New Roman"/>
          <w:sz w:val="24"/>
          <w:szCs w:val="24"/>
        </w:rPr>
        <w:t xml:space="preserve">that </w:t>
      </w:r>
      <w:r w:rsidR="008139AA">
        <w:rPr>
          <w:rFonts w:ascii="Times New Roman" w:hAnsi="Times New Roman" w:cs="Times New Roman"/>
          <w:sz w:val="24"/>
          <w:szCs w:val="24"/>
        </w:rPr>
        <w:t>actors</w:t>
      </w:r>
      <w:r w:rsidR="00F5277D" w:rsidRPr="009E785B">
        <w:rPr>
          <w:rFonts w:ascii="Times New Roman" w:hAnsi="Times New Roman" w:cs="Times New Roman"/>
          <w:sz w:val="24"/>
          <w:szCs w:val="24"/>
        </w:rPr>
        <w:t xml:space="preserve"> constrained by a lack of resources adapted psychoanalytic principles to provide mental healing via lay volunteers.</w:t>
      </w:r>
      <w:r w:rsidR="00B33141" w:rsidRPr="009E785B">
        <w:rPr>
          <w:rFonts w:ascii="Times New Roman" w:hAnsi="Times New Roman" w:cs="Times New Roman"/>
          <w:sz w:val="24"/>
          <w:szCs w:val="24"/>
        </w:rPr>
        <w:t xml:space="preserve"> </w:t>
      </w:r>
      <w:r w:rsidR="00DD6DB1" w:rsidRPr="009E785B">
        <w:rPr>
          <w:rStyle w:val="FootnoteReference"/>
          <w:rFonts w:ascii="Times New Roman" w:hAnsi="Times New Roman" w:cs="Times New Roman"/>
          <w:sz w:val="24"/>
          <w:szCs w:val="24"/>
        </w:rPr>
        <w:footnoteReference w:id="106"/>
      </w:r>
      <w:r w:rsidR="00F5277D" w:rsidRPr="009E785B">
        <w:rPr>
          <w:rFonts w:ascii="Times New Roman" w:hAnsi="Times New Roman" w:cs="Times New Roman"/>
          <w:sz w:val="24"/>
          <w:szCs w:val="24"/>
        </w:rPr>
        <w:t xml:space="preserve"> </w:t>
      </w:r>
      <w:r w:rsidR="00FF4820" w:rsidRPr="009E785B">
        <w:rPr>
          <w:rFonts w:ascii="Times New Roman" w:hAnsi="Times New Roman" w:cs="Times New Roman"/>
          <w:sz w:val="24"/>
          <w:szCs w:val="24"/>
        </w:rPr>
        <w:t xml:space="preserve">It was, instead, psychoanalysis that was </w:t>
      </w:r>
      <w:r w:rsidR="00A855AC" w:rsidRPr="009E785B">
        <w:rPr>
          <w:rFonts w:ascii="Times New Roman" w:hAnsi="Times New Roman" w:cs="Times New Roman"/>
          <w:sz w:val="24"/>
          <w:szCs w:val="24"/>
        </w:rPr>
        <w:t xml:space="preserve">partially and critically integrated into a context in which lay </w:t>
      </w:r>
      <w:r w:rsidR="00DA6D1C" w:rsidRPr="009E785B">
        <w:rPr>
          <w:rFonts w:ascii="Times New Roman" w:hAnsi="Times New Roman" w:cs="Times New Roman"/>
          <w:sz w:val="24"/>
          <w:szCs w:val="24"/>
        </w:rPr>
        <w:t>personnel provided mental healing through conversing with, writing to, and listening to patients</w:t>
      </w:r>
      <w:r w:rsidR="00072599">
        <w:rPr>
          <w:rFonts w:ascii="Times New Roman" w:hAnsi="Times New Roman" w:cs="Times New Roman"/>
          <w:sz w:val="24"/>
          <w:szCs w:val="24"/>
        </w:rPr>
        <w:t xml:space="preserve"> on an ad hoc</w:t>
      </w:r>
      <w:r w:rsidR="003D4805">
        <w:rPr>
          <w:rFonts w:ascii="Times New Roman" w:hAnsi="Times New Roman" w:cs="Times New Roman"/>
          <w:sz w:val="24"/>
          <w:szCs w:val="24"/>
        </w:rPr>
        <w:t xml:space="preserve"> and charitable basis. </w:t>
      </w:r>
      <w:r w:rsidR="00DA6D1C" w:rsidRPr="009E785B">
        <w:rPr>
          <w:rFonts w:ascii="Times New Roman" w:hAnsi="Times New Roman" w:cs="Times New Roman"/>
          <w:sz w:val="24"/>
          <w:szCs w:val="24"/>
        </w:rPr>
        <w:t xml:space="preserve"> </w:t>
      </w:r>
    </w:p>
    <w:p w14:paraId="3AF4A760" w14:textId="77777777" w:rsidR="00F03EB6" w:rsidRPr="009E785B" w:rsidRDefault="00F03EB6" w:rsidP="009E785B">
      <w:pPr>
        <w:spacing w:line="480" w:lineRule="auto"/>
        <w:rPr>
          <w:rFonts w:ascii="Times New Roman" w:hAnsi="Times New Roman" w:cs="Times New Roman"/>
          <w:sz w:val="24"/>
          <w:szCs w:val="24"/>
        </w:rPr>
      </w:pPr>
    </w:p>
    <w:p w14:paraId="128A716B" w14:textId="2D8BDF3A" w:rsidR="006B28D5" w:rsidRDefault="00827AF4"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Vickers worked closely wi</w:t>
      </w:r>
      <w:r w:rsidR="00987D7A" w:rsidRPr="009E785B">
        <w:rPr>
          <w:rFonts w:ascii="Times New Roman" w:hAnsi="Times New Roman" w:cs="Times New Roman"/>
          <w:sz w:val="24"/>
          <w:szCs w:val="24"/>
        </w:rPr>
        <w:t xml:space="preserve">th Stoddart, </w:t>
      </w:r>
      <w:r w:rsidR="00353CC8" w:rsidRPr="009E785B">
        <w:rPr>
          <w:rFonts w:ascii="Times New Roman" w:hAnsi="Times New Roman" w:cs="Times New Roman"/>
          <w:sz w:val="24"/>
          <w:szCs w:val="24"/>
        </w:rPr>
        <w:t>organising</w:t>
      </w:r>
      <w:r w:rsidR="00AA57DF" w:rsidRPr="009E785B">
        <w:rPr>
          <w:rFonts w:ascii="Times New Roman" w:hAnsi="Times New Roman" w:cs="Times New Roman"/>
          <w:sz w:val="24"/>
          <w:szCs w:val="24"/>
        </w:rPr>
        <w:t xml:space="preserve"> Kathleen’s treatment</w:t>
      </w:r>
      <w:r w:rsidR="002D4169">
        <w:rPr>
          <w:rFonts w:ascii="Times New Roman" w:hAnsi="Times New Roman" w:cs="Times New Roman"/>
          <w:sz w:val="24"/>
          <w:szCs w:val="24"/>
        </w:rPr>
        <w:t xml:space="preserve">, </w:t>
      </w:r>
      <w:r w:rsidR="001D12CE" w:rsidRPr="009E785B">
        <w:rPr>
          <w:rFonts w:ascii="Times New Roman" w:hAnsi="Times New Roman" w:cs="Times New Roman"/>
          <w:sz w:val="24"/>
          <w:szCs w:val="24"/>
        </w:rPr>
        <w:t>interpreting her psychological state</w:t>
      </w:r>
      <w:r w:rsidR="002D4169">
        <w:rPr>
          <w:rFonts w:ascii="Times New Roman" w:hAnsi="Times New Roman" w:cs="Times New Roman"/>
          <w:sz w:val="24"/>
          <w:szCs w:val="24"/>
        </w:rPr>
        <w:t>,</w:t>
      </w:r>
      <w:r w:rsidR="001D12CE" w:rsidRPr="009E785B">
        <w:rPr>
          <w:rFonts w:ascii="Times New Roman" w:hAnsi="Times New Roman" w:cs="Times New Roman"/>
          <w:sz w:val="24"/>
          <w:szCs w:val="24"/>
        </w:rPr>
        <w:t xml:space="preserve"> and administering mind healing. Indeed, Vickers interacted with ‘Miss Dignity’, at times alongside Stoddart. </w:t>
      </w:r>
      <w:r w:rsidR="000F3E68">
        <w:rPr>
          <w:rFonts w:ascii="Times New Roman" w:hAnsi="Times New Roman" w:cs="Times New Roman"/>
          <w:sz w:val="24"/>
          <w:szCs w:val="24"/>
        </w:rPr>
        <w:t>A</w:t>
      </w:r>
      <w:r w:rsidR="00C92318" w:rsidRPr="009E785B">
        <w:rPr>
          <w:rFonts w:ascii="Times New Roman" w:hAnsi="Times New Roman" w:cs="Times New Roman"/>
          <w:sz w:val="24"/>
          <w:szCs w:val="24"/>
        </w:rPr>
        <w:t xml:space="preserve"> note from September 1917 describes a ‘Letter from Dr. Stoddart about “Miss Dignity”</w:t>
      </w:r>
      <w:r w:rsidR="00716A28" w:rsidRPr="009E785B">
        <w:rPr>
          <w:rFonts w:ascii="Times New Roman" w:hAnsi="Times New Roman" w:cs="Times New Roman"/>
          <w:sz w:val="24"/>
          <w:szCs w:val="24"/>
        </w:rPr>
        <w:t xml:space="preserve"> asking Miss Vickers to meet K. at his house on the 1</w:t>
      </w:r>
      <w:r w:rsidR="00716A28" w:rsidRPr="009E785B">
        <w:rPr>
          <w:rFonts w:ascii="Times New Roman" w:hAnsi="Times New Roman" w:cs="Times New Roman"/>
          <w:sz w:val="24"/>
          <w:szCs w:val="24"/>
          <w:vertAlign w:val="superscript"/>
        </w:rPr>
        <w:t>st</w:t>
      </w:r>
      <w:r w:rsidR="00716A28" w:rsidRPr="009E785B">
        <w:rPr>
          <w:rFonts w:ascii="Times New Roman" w:hAnsi="Times New Roman" w:cs="Times New Roman"/>
          <w:sz w:val="24"/>
          <w:szCs w:val="24"/>
        </w:rPr>
        <w:t xml:space="preserve"> Oct. and enclosing a letter from “Miss Dignity” to Miss Vickers.’ </w:t>
      </w:r>
      <w:r w:rsidR="00D0098C" w:rsidRPr="009E785B">
        <w:rPr>
          <w:rFonts w:ascii="Times New Roman" w:hAnsi="Times New Roman" w:cs="Times New Roman"/>
          <w:sz w:val="24"/>
          <w:szCs w:val="24"/>
        </w:rPr>
        <w:t>Interesting</w:t>
      </w:r>
      <w:r w:rsidR="00F04514" w:rsidRPr="009E785B">
        <w:rPr>
          <w:rFonts w:ascii="Times New Roman" w:hAnsi="Times New Roman" w:cs="Times New Roman"/>
          <w:sz w:val="24"/>
          <w:szCs w:val="24"/>
        </w:rPr>
        <w:t>ly</w:t>
      </w:r>
      <w:r w:rsidR="00D0098C" w:rsidRPr="009E785B">
        <w:rPr>
          <w:rFonts w:ascii="Times New Roman" w:hAnsi="Times New Roman" w:cs="Times New Roman"/>
          <w:sz w:val="24"/>
          <w:szCs w:val="24"/>
        </w:rPr>
        <w:t xml:space="preserve">, Stoddart met with Kathleen and Vickers in his home, and his wife was also involved in </w:t>
      </w:r>
      <w:r w:rsidR="00712998" w:rsidRPr="009E785B">
        <w:rPr>
          <w:rFonts w:ascii="Times New Roman" w:hAnsi="Times New Roman" w:cs="Times New Roman"/>
          <w:sz w:val="24"/>
          <w:szCs w:val="24"/>
        </w:rPr>
        <w:t xml:space="preserve">the patient’s treatment. </w:t>
      </w:r>
      <w:r w:rsidR="009916E3" w:rsidRPr="009E785B">
        <w:rPr>
          <w:rFonts w:ascii="Times New Roman" w:hAnsi="Times New Roman" w:cs="Times New Roman"/>
          <w:sz w:val="24"/>
          <w:szCs w:val="24"/>
        </w:rPr>
        <w:t>In April 1918</w:t>
      </w:r>
      <w:r w:rsidR="0060126D" w:rsidRPr="009E785B">
        <w:rPr>
          <w:rFonts w:ascii="Times New Roman" w:hAnsi="Times New Roman" w:cs="Times New Roman"/>
          <w:sz w:val="24"/>
          <w:szCs w:val="24"/>
        </w:rPr>
        <w:t xml:space="preserve"> Vickers ‘Met K. at Mrs Stoddarts’</w:t>
      </w:r>
      <w:r w:rsidR="000F3E68">
        <w:rPr>
          <w:rFonts w:ascii="Times New Roman" w:hAnsi="Times New Roman" w:cs="Times New Roman"/>
          <w:sz w:val="24"/>
          <w:szCs w:val="24"/>
        </w:rPr>
        <w:t xml:space="preserve"> </w:t>
      </w:r>
      <w:r w:rsidR="00DA3E24">
        <w:rPr>
          <w:rFonts w:ascii="Times New Roman" w:hAnsi="Times New Roman" w:cs="Times New Roman"/>
          <w:sz w:val="24"/>
          <w:szCs w:val="24"/>
        </w:rPr>
        <w:t>[</w:t>
      </w:r>
      <w:r w:rsidR="00DA3E24" w:rsidRPr="00DA3E24">
        <w:rPr>
          <w:rFonts w:ascii="Times New Roman" w:hAnsi="Times New Roman" w:cs="Times New Roman"/>
          <w:i/>
          <w:iCs/>
          <w:sz w:val="24"/>
          <w:szCs w:val="24"/>
        </w:rPr>
        <w:t>sic</w:t>
      </w:r>
      <w:r w:rsidR="00DA3E24">
        <w:rPr>
          <w:rFonts w:ascii="Times New Roman" w:hAnsi="Times New Roman" w:cs="Times New Roman"/>
          <w:sz w:val="24"/>
          <w:szCs w:val="24"/>
        </w:rPr>
        <w:t xml:space="preserve">] </w:t>
      </w:r>
      <w:r w:rsidR="0060126D" w:rsidRPr="009E785B">
        <w:rPr>
          <w:rFonts w:ascii="Times New Roman" w:hAnsi="Times New Roman" w:cs="Times New Roman"/>
          <w:sz w:val="24"/>
          <w:szCs w:val="24"/>
        </w:rPr>
        <w:t xml:space="preserve">twice, while </w:t>
      </w:r>
      <w:r w:rsidR="004C2DF8" w:rsidRPr="009E785B">
        <w:rPr>
          <w:rFonts w:ascii="Times New Roman" w:hAnsi="Times New Roman" w:cs="Times New Roman"/>
          <w:sz w:val="24"/>
          <w:szCs w:val="24"/>
        </w:rPr>
        <w:t>four months earlier Vickers and Mrs Stoddart ha</w:t>
      </w:r>
      <w:r w:rsidR="00C307B6">
        <w:rPr>
          <w:rFonts w:ascii="Times New Roman" w:hAnsi="Times New Roman" w:cs="Times New Roman"/>
          <w:sz w:val="24"/>
          <w:szCs w:val="24"/>
        </w:rPr>
        <w:t>d</w:t>
      </w:r>
      <w:r w:rsidR="00101C11">
        <w:rPr>
          <w:rFonts w:ascii="Times New Roman" w:hAnsi="Times New Roman" w:cs="Times New Roman"/>
          <w:sz w:val="24"/>
          <w:szCs w:val="24"/>
        </w:rPr>
        <w:t xml:space="preserve"> convened to </w:t>
      </w:r>
      <w:r w:rsidR="00F46206" w:rsidRPr="009E785B">
        <w:rPr>
          <w:rFonts w:ascii="Times New Roman" w:hAnsi="Times New Roman" w:cs="Times New Roman"/>
          <w:sz w:val="24"/>
          <w:szCs w:val="24"/>
        </w:rPr>
        <w:t xml:space="preserve">discuss Kathleen in her absence. As well as meeting Kathleen alongside Vickers, Stoddart </w:t>
      </w:r>
      <w:r w:rsidR="004236E5" w:rsidRPr="009E785B">
        <w:rPr>
          <w:rFonts w:ascii="Times New Roman" w:hAnsi="Times New Roman" w:cs="Times New Roman"/>
          <w:sz w:val="24"/>
          <w:szCs w:val="24"/>
        </w:rPr>
        <w:t xml:space="preserve">conducted face-to-face treatment, and </w:t>
      </w:r>
      <w:r w:rsidR="00802D28">
        <w:rPr>
          <w:rFonts w:ascii="Times New Roman" w:hAnsi="Times New Roman" w:cs="Times New Roman"/>
          <w:sz w:val="24"/>
          <w:szCs w:val="24"/>
        </w:rPr>
        <w:t>engaged</w:t>
      </w:r>
      <w:r w:rsidR="004236E5" w:rsidRPr="009E785B">
        <w:rPr>
          <w:rFonts w:ascii="Times New Roman" w:hAnsi="Times New Roman" w:cs="Times New Roman"/>
          <w:sz w:val="24"/>
          <w:szCs w:val="24"/>
        </w:rPr>
        <w:t xml:space="preserve"> in distanced-communication with her. </w:t>
      </w:r>
      <w:r w:rsidR="004167E9" w:rsidRPr="009E785B">
        <w:rPr>
          <w:rFonts w:ascii="Times New Roman" w:hAnsi="Times New Roman" w:cs="Times New Roman"/>
          <w:sz w:val="24"/>
          <w:szCs w:val="24"/>
        </w:rPr>
        <w:t xml:space="preserve">The notes indicate that Stoddart wrote to </w:t>
      </w:r>
      <w:r w:rsidR="00F92A24" w:rsidRPr="009E785B">
        <w:rPr>
          <w:rFonts w:ascii="Times New Roman" w:hAnsi="Times New Roman" w:cs="Times New Roman"/>
          <w:sz w:val="24"/>
          <w:szCs w:val="24"/>
        </w:rPr>
        <w:t>his patient and,</w:t>
      </w:r>
      <w:r w:rsidR="004C519E" w:rsidRPr="009E785B">
        <w:rPr>
          <w:rFonts w:ascii="Times New Roman" w:hAnsi="Times New Roman" w:cs="Times New Roman"/>
          <w:sz w:val="24"/>
          <w:szCs w:val="24"/>
        </w:rPr>
        <w:t xml:space="preserve"> </w:t>
      </w:r>
      <w:r w:rsidR="00351D83" w:rsidRPr="009E785B">
        <w:rPr>
          <w:rFonts w:ascii="Times New Roman" w:hAnsi="Times New Roman" w:cs="Times New Roman"/>
          <w:sz w:val="24"/>
          <w:szCs w:val="24"/>
        </w:rPr>
        <w:t xml:space="preserve">whether or not </w:t>
      </w:r>
      <w:r w:rsidR="00AC00D7">
        <w:rPr>
          <w:rFonts w:ascii="Times New Roman" w:hAnsi="Times New Roman" w:cs="Times New Roman"/>
          <w:sz w:val="24"/>
          <w:szCs w:val="24"/>
        </w:rPr>
        <w:t xml:space="preserve">the two ever did </w:t>
      </w:r>
      <w:r w:rsidR="00A716AF">
        <w:rPr>
          <w:rFonts w:ascii="Times New Roman" w:hAnsi="Times New Roman" w:cs="Times New Roman"/>
          <w:sz w:val="24"/>
          <w:szCs w:val="24"/>
        </w:rPr>
        <w:t xml:space="preserve">speak over </w:t>
      </w:r>
      <w:r w:rsidR="00351D83" w:rsidRPr="009E785B">
        <w:rPr>
          <w:rFonts w:ascii="Times New Roman" w:hAnsi="Times New Roman" w:cs="Times New Roman"/>
          <w:sz w:val="24"/>
          <w:szCs w:val="24"/>
        </w:rPr>
        <w:t xml:space="preserve">the telephone, </w:t>
      </w:r>
      <w:r w:rsidR="00F92A24" w:rsidRPr="009E785B">
        <w:rPr>
          <w:rFonts w:ascii="Times New Roman" w:hAnsi="Times New Roman" w:cs="Times New Roman"/>
          <w:sz w:val="24"/>
          <w:szCs w:val="24"/>
        </w:rPr>
        <w:t xml:space="preserve">there is evidence that Kathleen thought it would </w:t>
      </w:r>
      <w:r w:rsidR="001B7A01" w:rsidRPr="009E785B">
        <w:rPr>
          <w:rFonts w:ascii="Times New Roman" w:hAnsi="Times New Roman" w:cs="Times New Roman"/>
          <w:sz w:val="24"/>
          <w:szCs w:val="24"/>
        </w:rPr>
        <w:t>be beneficial if he did. A note from April 1918 describes a ‘Letter from K. She says s</w:t>
      </w:r>
      <w:r w:rsidR="008C4A16" w:rsidRPr="009E785B">
        <w:rPr>
          <w:rFonts w:ascii="Times New Roman" w:hAnsi="Times New Roman" w:cs="Times New Roman"/>
          <w:sz w:val="24"/>
          <w:szCs w:val="24"/>
        </w:rPr>
        <w:t>he is having a terrible time with “Dignity</w:t>
      </w:r>
      <w:r w:rsidR="00C307B6">
        <w:rPr>
          <w:rFonts w:ascii="Times New Roman" w:hAnsi="Times New Roman" w:cs="Times New Roman"/>
          <w:sz w:val="24"/>
          <w:szCs w:val="24"/>
        </w:rPr>
        <w:t>”</w:t>
      </w:r>
      <w:r w:rsidR="008C4A16" w:rsidRPr="009E785B">
        <w:rPr>
          <w:rFonts w:ascii="Times New Roman" w:hAnsi="Times New Roman" w:cs="Times New Roman"/>
          <w:sz w:val="24"/>
          <w:szCs w:val="24"/>
        </w:rPr>
        <w:t>… Is apparently not pleased with Dr. Stoddart at this tim</w:t>
      </w:r>
      <w:r w:rsidR="00EA2B7C" w:rsidRPr="009E785B">
        <w:rPr>
          <w:rFonts w:ascii="Times New Roman" w:hAnsi="Times New Roman" w:cs="Times New Roman"/>
          <w:sz w:val="24"/>
          <w:szCs w:val="24"/>
        </w:rPr>
        <w:t>e, had asked him for an interview by phone.’</w:t>
      </w:r>
      <w:r w:rsidR="009B5DEE" w:rsidRPr="009E785B">
        <w:rPr>
          <w:rFonts w:ascii="Times New Roman" w:hAnsi="Times New Roman" w:cs="Times New Roman"/>
          <w:sz w:val="24"/>
          <w:szCs w:val="24"/>
        </w:rPr>
        <w:t xml:space="preserve"> We thus know that Stoddart worked closely with Vickers, involved is wife in the treatment of a patient, and </w:t>
      </w:r>
      <w:r w:rsidR="00B54C04" w:rsidRPr="009E785B">
        <w:rPr>
          <w:rFonts w:ascii="Times New Roman" w:hAnsi="Times New Roman" w:cs="Times New Roman"/>
          <w:sz w:val="24"/>
          <w:szCs w:val="24"/>
        </w:rPr>
        <w:t xml:space="preserve">interacted with Kathleen in person, </w:t>
      </w:r>
      <w:r w:rsidR="009F7AA5" w:rsidRPr="009E785B">
        <w:rPr>
          <w:rFonts w:ascii="Times New Roman" w:hAnsi="Times New Roman" w:cs="Times New Roman"/>
          <w:sz w:val="24"/>
          <w:szCs w:val="24"/>
        </w:rPr>
        <w:t xml:space="preserve">and via letter. </w:t>
      </w:r>
      <w:r w:rsidR="008827A3" w:rsidRPr="009E785B">
        <w:rPr>
          <w:rStyle w:val="FootnoteReference"/>
          <w:rFonts w:ascii="Times New Roman" w:hAnsi="Times New Roman" w:cs="Times New Roman"/>
          <w:sz w:val="24"/>
          <w:szCs w:val="24"/>
        </w:rPr>
        <w:footnoteReference w:id="107"/>
      </w:r>
    </w:p>
    <w:p w14:paraId="7EBC4727" w14:textId="77777777" w:rsidR="00F03EB6" w:rsidRPr="009E785B" w:rsidRDefault="00F03EB6" w:rsidP="009E785B">
      <w:pPr>
        <w:spacing w:line="480" w:lineRule="auto"/>
        <w:rPr>
          <w:rFonts w:ascii="Times New Roman" w:hAnsi="Times New Roman" w:cs="Times New Roman"/>
          <w:sz w:val="24"/>
          <w:szCs w:val="24"/>
        </w:rPr>
      </w:pPr>
    </w:p>
    <w:p w14:paraId="37BE0B35" w14:textId="153C43B9" w:rsidR="00F03EB6" w:rsidRPr="009E785B" w:rsidRDefault="00052AC5"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The MACA’s </w:t>
      </w:r>
      <w:r w:rsidR="00A660AE">
        <w:rPr>
          <w:rFonts w:ascii="Times New Roman" w:hAnsi="Times New Roman" w:cs="Times New Roman"/>
          <w:sz w:val="24"/>
          <w:szCs w:val="24"/>
        </w:rPr>
        <w:t xml:space="preserve">file does </w:t>
      </w:r>
      <w:r w:rsidRPr="009E785B">
        <w:rPr>
          <w:rFonts w:ascii="Times New Roman" w:hAnsi="Times New Roman" w:cs="Times New Roman"/>
          <w:sz w:val="24"/>
          <w:szCs w:val="24"/>
        </w:rPr>
        <w:t xml:space="preserve">not reveal what methods Stoddart used in his consultations with Kathleen. </w:t>
      </w:r>
      <w:r w:rsidR="001E5A74" w:rsidRPr="009E785B">
        <w:rPr>
          <w:rFonts w:ascii="Times New Roman" w:hAnsi="Times New Roman" w:cs="Times New Roman"/>
          <w:sz w:val="24"/>
          <w:szCs w:val="24"/>
        </w:rPr>
        <w:t xml:space="preserve">The notes frequently refer to Stoddart and </w:t>
      </w:r>
      <w:r w:rsidR="005A25FA" w:rsidRPr="009E785B">
        <w:rPr>
          <w:rFonts w:ascii="Times New Roman" w:hAnsi="Times New Roman" w:cs="Times New Roman"/>
          <w:sz w:val="24"/>
          <w:szCs w:val="24"/>
        </w:rPr>
        <w:t>Kathleen’s interactions as ‘interviews’, which was the word also often used to refer to</w:t>
      </w:r>
      <w:r w:rsidR="00204268" w:rsidRPr="009E785B">
        <w:rPr>
          <w:rFonts w:ascii="Times New Roman" w:hAnsi="Times New Roman" w:cs="Times New Roman"/>
          <w:sz w:val="24"/>
          <w:szCs w:val="24"/>
        </w:rPr>
        <w:t xml:space="preserve"> the conversations conducted by Vickers, and perhaps other members of the office staff.</w:t>
      </w:r>
      <w:r w:rsidR="008827A3" w:rsidRPr="009E785B">
        <w:rPr>
          <w:rStyle w:val="FootnoteReference"/>
          <w:rFonts w:ascii="Times New Roman" w:hAnsi="Times New Roman" w:cs="Times New Roman"/>
          <w:sz w:val="24"/>
          <w:szCs w:val="24"/>
        </w:rPr>
        <w:footnoteReference w:id="108"/>
      </w:r>
      <w:r w:rsidR="00204268" w:rsidRPr="009E785B">
        <w:rPr>
          <w:rFonts w:ascii="Times New Roman" w:hAnsi="Times New Roman" w:cs="Times New Roman"/>
          <w:sz w:val="24"/>
          <w:szCs w:val="24"/>
        </w:rPr>
        <w:t xml:space="preserve"> </w:t>
      </w:r>
      <w:r w:rsidR="00F67D20" w:rsidRPr="009E785B">
        <w:rPr>
          <w:rFonts w:ascii="Times New Roman" w:hAnsi="Times New Roman" w:cs="Times New Roman"/>
          <w:sz w:val="24"/>
          <w:szCs w:val="24"/>
        </w:rPr>
        <w:t xml:space="preserve">The </w:t>
      </w:r>
      <w:r w:rsidR="008B189E" w:rsidRPr="009E785B">
        <w:rPr>
          <w:rFonts w:ascii="Times New Roman" w:hAnsi="Times New Roman" w:cs="Times New Roman"/>
          <w:sz w:val="24"/>
          <w:szCs w:val="24"/>
        </w:rPr>
        <w:t>person who compiled the notes, thus, believe</w:t>
      </w:r>
      <w:r w:rsidR="000C1DD6">
        <w:rPr>
          <w:rFonts w:ascii="Times New Roman" w:hAnsi="Times New Roman" w:cs="Times New Roman"/>
          <w:sz w:val="24"/>
          <w:szCs w:val="24"/>
        </w:rPr>
        <w:t>d</w:t>
      </w:r>
      <w:r w:rsidR="008B189E" w:rsidRPr="009E785B">
        <w:rPr>
          <w:rFonts w:ascii="Times New Roman" w:hAnsi="Times New Roman" w:cs="Times New Roman"/>
          <w:sz w:val="24"/>
          <w:szCs w:val="24"/>
        </w:rPr>
        <w:t xml:space="preserve"> that at least some of Stoddart’s and Vickers’s interactions with Kathleen were comparable</w:t>
      </w:r>
      <w:r w:rsidR="004B0BF5" w:rsidRPr="009E785B">
        <w:rPr>
          <w:rFonts w:ascii="Times New Roman" w:hAnsi="Times New Roman" w:cs="Times New Roman"/>
          <w:sz w:val="24"/>
          <w:szCs w:val="24"/>
        </w:rPr>
        <w:t xml:space="preserve">. </w:t>
      </w:r>
      <w:r w:rsidR="00923649">
        <w:rPr>
          <w:rFonts w:ascii="Times New Roman" w:hAnsi="Times New Roman" w:cs="Times New Roman"/>
          <w:sz w:val="24"/>
          <w:szCs w:val="24"/>
        </w:rPr>
        <w:t>F</w:t>
      </w:r>
      <w:r w:rsidR="004B0BF5" w:rsidRPr="009E785B">
        <w:rPr>
          <w:rFonts w:ascii="Times New Roman" w:hAnsi="Times New Roman" w:cs="Times New Roman"/>
          <w:sz w:val="24"/>
          <w:szCs w:val="24"/>
        </w:rPr>
        <w:t xml:space="preserve">urther insight </w:t>
      </w:r>
      <w:r w:rsidR="004D6A67" w:rsidRPr="009E785B">
        <w:rPr>
          <w:rFonts w:ascii="Times New Roman" w:hAnsi="Times New Roman" w:cs="Times New Roman"/>
          <w:sz w:val="24"/>
          <w:szCs w:val="24"/>
        </w:rPr>
        <w:t xml:space="preserve">into </w:t>
      </w:r>
      <w:r w:rsidR="001A7D8D" w:rsidRPr="009E785B">
        <w:rPr>
          <w:rFonts w:ascii="Times New Roman" w:hAnsi="Times New Roman" w:cs="Times New Roman"/>
          <w:sz w:val="24"/>
          <w:szCs w:val="24"/>
        </w:rPr>
        <w:t xml:space="preserve">Stoddart’s methods </w:t>
      </w:r>
      <w:r w:rsidR="004B0BF5" w:rsidRPr="009E785B">
        <w:rPr>
          <w:rFonts w:ascii="Times New Roman" w:hAnsi="Times New Roman" w:cs="Times New Roman"/>
          <w:sz w:val="24"/>
          <w:szCs w:val="24"/>
        </w:rPr>
        <w:t xml:space="preserve">can be gleaned from </w:t>
      </w:r>
      <w:r w:rsidR="00B33934" w:rsidRPr="009E785B">
        <w:rPr>
          <w:rFonts w:ascii="Times New Roman" w:hAnsi="Times New Roman" w:cs="Times New Roman"/>
          <w:sz w:val="24"/>
          <w:szCs w:val="24"/>
        </w:rPr>
        <w:t xml:space="preserve">Riggall’s comments from 1931. </w:t>
      </w:r>
      <w:r w:rsidR="00081C5F" w:rsidRPr="009E785B">
        <w:rPr>
          <w:rFonts w:ascii="Times New Roman" w:hAnsi="Times New Roman" w:cs="Times New Roman"/>
          <w:sz w:val="24"/>
          <w:szCs w:val="24"/>
        </w:rPr>
        <w:t xml:space="preserve">Stoddart allowed Rigall to use his notes, and loaned him ‘letters and photographs’. </w:t>
      </w:r>
      <w:r w:rsidR="00081C5F" w:rsidRPr="009E785B">
        <w:rPr>
          <w:rStyle w:val="FootnoteReference"/>
          <w:rFonts w:ascii="Times New Roman" w:hAnsi="Times New Roman" w:cs="Times New Roman"/>
          <w:sz w:val="24"/>
          <w:szCs w:val="24"/>
        </w:rPr>
        <w:footnoteReference w:id="109"/>
      </w:r>
      <w:r w:rsidR="00103353" w:rsidRPr="009E785B">
        <w:rPr>
          <w:rFonts w:ascii="Times New Roman" w:hAnsi="Times New Roman" w:cs="Times New Roman"/>
          <w:sz w:val="24"/>
          <w:szCs w:val="24"/>
        </w:rPr>
        <w:t xml:space="preserve"> During 19</w:t>
      </w:r>
      <w:r w:rsidR="00BD70F5" w:rsidRPr="009E785B">
        <w:rPr>
          <w:rFonts w:ascii="Times New Roman" w:hAnsi="Times New Roman" w:cs="Times New Roman"/>
          <w:sz w:val="24"/>
          <w:szCs w:val="24"/>
        </w:rPr>
        <w:t>16 and 1917, Stoddart had</w:t>
      </w:r>
      <w:r w:rsidR="008D13C7" w:rsidRPr="009E785B">
        <w:rPr>
          <w:rFonts w:ascii="Times New Roman" w:hAnsi="Times New Roman" w:cs="Times New Roman"/>
          <w:sz w:val="24"/>
          <w:szCs w:val="24"/>
        </w:rPr>
        <w:t xml:space="preserve"> discovered ‘several different personalities… by means of hypnosis.’ </w:t>
      </w:r>
      <w:r w:rsidR="00EE527C" w:rsidRPr="009E785B">
        <w:rPr>
          <w:rFonts w:ascii="Times New Roman" w:hAnsi="Times New Roman" w:cs="Times New Roman"/>
          <w:sz w:val="24"/>
          <w:szCs w:val="24"/>
        </w:rPr>
        <w:t xml:space="preserve">Riggall </w:t>
      </w:r>
      <w:r w:rsidR="001E1E49">
        <w:rPr>
          <w:rFonts w:ascii="Times New Roman" w:hAnsi="Times New Roman" w:cs="Times New Roman"/>
          <w:sz w:val="24"/>
          <w:szCs w:val="24"/>
        </w:rPr>
        <w:t>relayed</w:t>
      </w:r>
      <w:r w:rsidR="00EE527C" w:rsidRPr="009E785B">
        <w:rPr>
          <w:rFonts w:ascii="Times New Roman" w:hAnsi="Times New Roman" w:cs="Times New Roman"/>
          <w:sz w:val="24"/>
          <w:szCs w:val="24"/>
        </w:rPr>
        <w:t xml:space="preserve"> Stoddart’s belief that ‘in her one self there were seven or eight different personalities who were all i</w:t>
      </w:r>
      <w:r w:rsidR="00C1148F" w:rsidRPr="009E785B">
        <w:rPr>
          <w:rFonts w:ascii="Times New Roman" w:hAnsi="Times New Roman" w:cs="Times New Roman"/>
          <w:sz w:val="24"/>
          <w:szCs w:val="24"/>
        </w:rPr>
        <w:t xml:space="preserve">gnorant of what any of the others did.’ </w:t>
      </w:r>
      <w:r w:rsidR="00A576A9">
        <w:rPr>
          <w:rFonts w:ascii="Times New Roman" w:hAnsi="Times New Roman" w:cs="Times New Roman"/>
          <w:sz w:val="24"/>
          <w:szCs w:val="24"/>
        </w:rPr>
        <w:t>Stoddart</w:t>
      </w:r>
      <w:r w:rsidR="00C1148F" w:rsidRPr="009E785B">
        <w:rPr>
          <w:rFonts w:ascii="Times New Roman" w:hAnsi="Times New Roman" w:cs="Times New Roman"/>
          <w:sz w:val="24"/>
          <w:szCs w:val="24"/>
        </w:rPr>
        <w:t xml:space="preserve"> had apparently attempted to reconcile Kathleen’s selves </w:t>
      </w:r>
      <w:r w:rsidR="00686190" w:rsidRPr="009E785B">
        <w:rPr>
          <w:rFonts w:ascii="Times New Roman" w:hAnsi="Times New Roman" w:cs="Times New Roman"/>
          <w:sz w:val="24"/>
          <w:szCs w:val="24"/>
        </w:rPr>
        <w:t>by means of explanation. Riggall reported that, ‘After the position had been explained to them so</w:t>
      </w:r>
      <w:r w:rsidR="0034524B">
        <w:rPr>
          <w:rFonts w:ascii="Times New Roman" w:hAnsi="Times New Roman" w:cs="Times New Roman"/>
          <w:sz w:val="24"/>
          <w:szCs w:val="24"/>
        </w:rPr>
        <w:t>m</w:t>
      </w:r>
      <w:r w:rsidR="00686190" w:rsidRPr="009E785B">
        <w:rPr>
          <w:rFonts w:ascii="Times New Roman" w:hAnsi="Times New Roman" w:cs="Times New Roman"/>
          <w:sz w:val="24"/>
          <w:szCs w:val="24"/>
        </w:rPr>
        <w:t xml:space="preserve">e were more ready than others to accept their true </w:t>
      </w:r>
      <w:r w:rsidR="0090577F" w:rsidRPr="009E785B">
        <w:rPr>
          <w:rFonts w:ascii="Times New Roman" w:hAnsi="Times New Roman" w:cs="Times New Roman"/>
          <w:sz w:val="24"/>
          <w:szCs w:val="24"/>
        </w:rPr>
        <w:t xml:space="preserve">identity with Mabel [Riggall’s anonymised name for Kathleen].’ </w:t>
      </w:r>
      <w:r w:rsidR="0090577F" w:rsidRPr="009E785B">
        <w:rPr>
          <w:rStyle w:val="FootnoteReference"/>
          <w:rFonts w:ascii="Times New Roman" w:hAnsi="Times New Roman" w:cs="Times New Roman"/>
          <w:sz w:val="24"/>
          <w:szCs w:val="24"/>
        </w:rPr>
        <w:footnoteReference w:id="110"/>
      </w:r>
      <w:r w:rsidR="009B3CA5" w:rsidRPr="009E785B">
        <w:rPr>
          <w:rFonts w:ascii="Times New Roman" w:hAnsi="Times New Roman" w:cs="Times New Roman"/>
          <w:sz w:val="24"/>
          <w:szCs w:val="24"/>
        </w:rPr>
        <w:t xml:space="preserve"> </w:t>
      </w:r>
      <w:r w:rsidR="004E28CC">
        <w:rPr>
          <w:rFonts w:ascii="Times New Roman" w:hAnsi="Times New Roman" w:cs="Times New Roman"/>
          <w:sz w:val="24"/>
          <w:szCs w:val="24"/>
        </w:rPr>
        <w:t xml:space="preserve">So, </w:t>
      </w:r>
      <w:r w:rsidR="006B4CBF" w:rsidRPr="009E785B">
        <w:rPr>
          <w:rFonts w:ascii="Times New Roman" w:hAnsi="Times New Roman" w:cs="Times New Roman"/>
          <w:sz w:val="24"/>
          <w:szCs w:val="24"/>
        </w:rPr>
        <w:t xml:space="preserve">Stoddart used a mixture of hypnosis and explanation in his consultations with Kathleen. </w:t>
      </w:r>
    </w:p>
    <w:p w14:paraId="18CB7BDC" w14:textId="553B6E82" w:rsidR="00814B83" w:rsidRDefault="00401CF0"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Despite Stoddart being </w:t>
      </w:r>
      <w:r w:rsidR="00E60BA1" w:rsidRPr="009E785B">
        <w:rPr>
          <w:rFonts w:ascii="Times New Roman" w:hAnsi="Times New Roman" w:cs="Times New Roman"/>
          <w:sz w:val="24"/>
          <w:szCs w:val="24"/>
        </w:rPr>
        <w:t xml:space="preserve">early to experiment </w:t>
      </w:r>
      <w:r w:rsidR="00BA67C4" w:rsidRPr="009E785B">
        <w:rPr>
          <w:rFonts w:ascii="Times New Roman" w:hAnsi="Times New Roman" w:cs="Times New Roman"/>
          <w:sz w:val="24"/>
          <w:szCs w:val="24"/>
        </w:rPr>
        <w:t>with</w:t>
      </w:r>
      <w:r w:rsidR="00E60BA1" w:rsidRPr="009E785B">
        <w:rPr>
          <w:rFonts w:ascii="Times New Roman" w:hAnsi="Times New Roman" w:cs="Times New Roman"/>
          <w:sz w:val="24"/>
          <w:szCs w:val="24"/>
        </w:rPr>
        <w:t xml:space="preserve"> psychoanalysis and, later</w:t>
      </w:r>
      <w:r w:rsidR="00BA67C4" w:rsidRPr="009E785B">
        <w:rPr>
          <w:rFonts w:ascii="Times New Roman" w:hAnsi="Times New Roman" w:cs="Times New Roman"/>
          <w:sz w:val="24"/>
          <w:szCs w:val="24"/>
        </w:rPr>
        <w:t xml:space="preserve"> becoming a keen</w:t>
      </w:r>
      <w:r w:rsidR="00E60BA1" w:rsidRPr="009E785B">
        <w:rPr>
          <w:rFonts w:ascii="Times New Roman" w:hAnsi="Times New Roman" w:cs="Times New Roman"/>
          <w:sz w:val="24"/>
          <w:szCs w:val="24"/>
        </w:rPr>
        <w:t xml:space="preserve"> disciple of</w:t>
      </w:r>
      <w:r w:rsidR="00BA67C4" w:rsidRPr="009E785B">
        <w:rPr>
          <w:rFonts w:ascii="Times New Roman" w:hAnsi="Times New Roman" w:cs="Times New Roman"/>
          <w:sz w:val="24"/>
          <w:szCs w:val="24"/>
        </w:rPr>
        <w:t xml:space="preserve"> Freud, it appears that </w:t>
      </w:r>
      <w:r w:rsidR="005C2AF6" w:rsidRPr="009E785B">
        <w:rPr>
          <w:rFonts w:ascii="Times New Roman" w:hAnsi="Times New Roman" w:cs="Times New Roman"/>
          <w:sz w:val="24"/>
          <w:szCs w:val="24"/>
        </w:rPr>
        <w:t>Kathleen did not receive psychoanalysis between 191</w:t>
      </w:r>
      <w:r w:rsidR="00FD1181" w:rsidRPr="009E785B">
        <w:rPr>
          <w:rFonts w:ascii="Times New Roman" w:hAnsi="Times New Roman" w:cs="Times New Roman"/>
          <w:sz w:val="24"/>
          <w:szCs w:val="24"/>
        </w:rPr>
        <w:t xml:space="preserve">6 and 1931. </w:t>
      </w:r>
      <w:r w:rsidR="00FD1181" w:rsidRPr="009E785B">
        <w:rPr>
          <w:rStyle w:val="FootnoteReference"/>
          <w:rFonts w:ascii="Times New Roman" w:hAnsi="Times New Roman" w:cs="Times New Roman"/>
          <w:sz w:val="24"/>
          <w:szCs w:val="24"/>
        </w:rPr>
        <w:footnoteReference w:id="111"/>
      </w:r>
      <w:r w:rsidR="00FD5C46" w:rsidRPr="009E785B">
        <w:rPr>
          <w:rFonts w:ascii="Times New Roman" w:hAnsi="Times New Roman" w:cs="Times New Roman"/>
          <w:sz w:val="24"/>
          <w:szCs w:val="24"/>
        </w:rPr>
        <w:t xml:space="preserve"> </w:t>
      </w:r>
      <w:r w:rsidR="00551DFD" w:rsidRPr="009E785B">
        <w:rPr>
          <w:rFonts w:ascii="Times New Roman" w:hAnsi="Times New Roman" w:cs="Times New Roman"/>
          <w:sz w:val="24"/>
          <w:szCs w:val="24"/>
        </w:rPr>
        <w:t xml:space="preserve">Stoddart was investigating and experimenting with psychoanalysis </w:t>
      </w:r>
      <w:r w:rsidR="00657344">
        <w:rPr>
          <w:rFonts w:ascii="Times New Roman" w:hAnsi="Times New Roman" w:cs="Times New Roman"/>
          <w:sz w:val="24"/>
          <w:szCs w:val="24"/>
        </w:rPr>
        <w:t>while Kat</w:t>
      </w:r>
      <w:r w:rsidR="00B715AD" w:rsidRPr="009E785B">
        <w:rPr>
          <w:rFonts w:ascii="Times New Roman" w:hAnsi="Times New Roman" w:cs="Times New Roman"/>
          <w:sz w:val="24"/>
          <w:szCs w:val="24"/>
        </w:rPr>
        <w:t xml:space="preserve">hleen was under his care. </w:t>
      </w:r>
      <w:r w:rsidR="008E7500">
        <w:rPr>
          <w:rFonts w:ascii="Times New Roman" w:hAnsi="Times New Roman" w:cs="Times New Roman"/>
          <w:sz w:val="24"/>
          <w:szCs w:val="24"/>
        </w:rPr>
        <w:t xml:space="preserve">In </w:t>
      </w:r>
      <w:r w:rsidR="008E7500" w:rsidRPr="009E785B">
        <w:rPr>
          <w:rFonts w:ascii="Times New Roman" w:hAnsi="Times New Roman" w:cs="Times New Roman"/>
          <w:sz w:val="24"/>
          <w:szCs w:val="24"/>
        </w:rPr>
        <w:t>the second edition of</w:t>
      </w:r>
      <w:r w:rsidR="008E7500">
        <w:rPr>
          <w:rFonts w:ascii="Times New Roman" w:hAnsi="Times New Roman" w:cs="Times New Roman"/>
          <w:sz w:val="24"/>
          <w:szCs w:val="24"/>
        </w:rPr>
        <w:t xml:space="preserve"> his</w:t>
      </w:r>
      <w:r w:rsidR="008E7500" w:rsidRPr="009E785B">
        <w:rPr>
          <w:rFonts w:ascii="Times New Roman" w:hAnsi="Times New Roman" w:cs="Times New Roman"/>
          <w:sz w:val="24"/>
          <w:szCs w:val="24"/>
        </w:rPr>
        <w:t xml:space="preserve"> textbook, </w:t>
      </w:r>
      <w:r w:rsidR="008E7500" w:rsidRPr="009E785B">
        <w:rPr>
          <w:rFonts w:ascii="Times New Roman" w:hAnsi="Times New Roman" w:cs="Times New Roman"/>
          <w:i/>
          <w:iCs/>
          <w:sz w:val="24"/>
          <w:szCs w:val="24"/>
        </w:rPr>
        <w:t>Mind and its Disorders</w:t>
      </w:r>
      <w:r w:rsidR="008E7500" w:rsidRPr="009E785B">
        <w:rPr>
          <w:rFonts w:ascii="Times New Roman" w:hAnsi="Times New Roman" w:cs="Times New Roman"/>
          <w:sz w:val="24"/>
          <w:szCs w:val="24"/>
        </w:rPr>
        <w:t>, published in 1912</w:t>
      </w:r>
      <w:r w:rsidR="008E7500">
        <w:rPr>
          <w:rFonts w:ascii="Times New Roman" w:hAnsi="Times New Roman" w:cs="Times New Roman"/>
          <w:sz w:val="24"/>
          <w:szCs w:val="24"/>
        </w:rPr>
        <w:t xml:space="preserve">, </w:t>
      </w:r>
      <w:r w:rsidR="00B715AD" w:rsidRPr="009E785B">
        <w:rPr>
          <w:rFonts w:ascii="Times New Roman" w:hAnsi="Times New Roman" w:cs="Times New Roman"/>
          <w:sz w:val="24"/>
          <w:szCs w:val="24"/>
        </w:rPr>
        <w:t xml:space="preserve">Stoddart included a </w:t>
      </w:r>
      <w:r w:rsidR="00B168FC" w:rsidRPr="009E785B">
        <w:rPr>
          <w:rFonts w:ascii="Times New Roman" w:hAnsi="Times New Roman" w:cs="Times New Roman"/>
          <w:sz w:val="24"/>
          <w:szCs w:val="24"/>
        </w:rPr>
        <w:t xml:space="preserve">chapter ‘devoted to the psycho-pathology of the Freudian </w:t>
      </w:r>
      <w:r w:rsidR="00C65984" w:rsidRPr="009E785B">
        <w:rPr>
          <w:rFonts w:ascii="Times New Roman" w:hAnsi="Times New Roman" w:cs="Times New Roman"/>
          <w:sz w:val="24"/>
          <w:szCs w:val="24"/>
        </w:rPr>
        <w:t xml:space="preserve">school’, in which </w:t>
      </w:r>
      <w:r w:rsidR="00711718" w:rsidRPr="009E785B">
        <w:rPr>
          <w:rFonts w:ascii="Times New Roman" w:hAnsi="Times New Roman" w:cs="Times New Roman"/>
          <w:sz w:val="24"/>
          <w:szCs w:val="24"/>
        </w:rPr>
        <w:t>he presented the methods of psychoanalysis</w:t>
      </w:r>
      <w:r w:rsidR="00761BB4">
        <w:rPr>
          <w:rFonts w:ascii="Times New Roman" w:hAnsi="Times New Roman" w:cs="Times New Roman"/>
          <w:sz w:val="24"/>
          <w:szCs w:val="24"/>
        </w:rPr>
        <w:t xml:space="preserve">. </w:t>
      </w:r>
      <w:r w:rsidR="000A11E8" w:rsidRPr="009E785B">
        <w:rPr>
          <w:rStyle w:val="FootnoteReference"/>
          <w:rFonts w:ascii="Times New Roman" w:hAnsi="Times New Roman" w:cs="Times New Roman"/>
          <w:sz w:val="24"/>
          <w:szCs w:val="24"/>
        </w:rPr>
        <w:footnoteReference w:id="112"/>
      </w:r>
      <w:r w:rsidR="00BF2C77" w:rsidRPr="009E785B">
        <w:rPr>
          <w:rFonts w:ascii="Times New Roman" w:hAnsi="Times New Roman" w:cs="Times New Roman"/>
          <w:sz w:val="24"/>
          <w:szCs w:val="24"/>
        </w:rPr>
        <w:t xml:space="preserve"> </w:t>
      </w:r>
      <w:r w:rsidR="00761BB4">
        <w:rPr>
          <w:rFonts w:ascii="Times New Roman" w:hAnsi="Times New Roman" w:cs="Times New Roman"/>
          <w:sz w:val="24"/>
          <w:szCs w:val="24"/>
        </w:rPr>
        <w:t>When</w:t>
      </w:r>
      <w:r w:rsidR="00DD129E" w:rsidRPr="009E785B">
        <w:rPr>
          <w:rFonts w:ascii="Times New Roman" w:hAnsi="Times New Roman" w:cs="Times New Roman"/>
          <w:sz w:val="24"/>
          <w:szCs w:val="24"/>
        </w:rPr>
        <w:t xml:space="preserve"> the third edition was published in 1919</w:t>
      </w:r>
      <w:r w:rsidR="00E25D52" w:rsidRPr="009E785B">
        <w:rPr>
          <w:rFonts w:ascii="Times New Roman" w:hAnsi="Times New Roman" w:cs="Times New Roman"/>
          <w:sz w:val="24"/>
          <w:szCs w:val="24"/>
        </w:rPr>
        <w:t xml:space="preserve">, Stoddart declared that ‘he had fundamentally changed his attitude towards mental disease, having personally investigated very many patients by the </w:t>
      </w:r>
      <w:r w:rsidR="004969F3" w:rsidRPr="009E785B">
        <w:rPr>
          <w:rFonts w:ascii="Times New Roman" w:hAnsi="Times New Roman" w:cs="Times New Roman"/>
          <w:sz w:val="24"/>
          <w:szCs w:val="24"/>
        </w:rPr>
        <w:t>psycho-analytic method and thus being convinced of the truth of Freud’s doctrines.'</w:t>
      </w:r>
      <w:r w:rsidR="004969F3" w:rsidRPr="009E785B">
        <w:rPr>
          <w:rStyle w:val="FootnoteReference"/>
          <w:rFonts w:ascii="Times New Roman" w:hAnsi="Times New Roman" w:cs="Times New Roman"/>
          <w:sz w:val="24"/>
          <w:szCs w:val="24"/>
        </w:rPr>
        <w:footnoteReference w:id="113"/>
      </w:r>
      <w:r w:rsidR="00DD129E" w:rsidRPr="009E785B">
        <w:rPr>
          <w:rFonts w:ascii="Times New Roman" w:hAnsi="Times New Roman" w:cs="Times New Roman"/>
          <w:sz w:val="24"/>
          <w:szCs w:val="24"/>
        </w:rPr>
        <w:t xml:space="preserve"> </w:t>
      </w:r>
      <w:r w:rsidR="001E679C">
        <w:rPr>
          <w:rFonts w:ascii="Times New Roman" w:hAnsi="Times New Roman" w:cs="Times New Roman"/>
          <w:sz w:val="24"/>
          <w:szCs w:val="24"/>
        </w:rPr>
        <w:t xml:space="preserve">At this time, psychiatrists were debating what kinds </w:t>
      </w:r>
      <w:r w:rsidR="00796F22" w:rsidRPr="009E785B">
        <w:rPr>
          <w:rFonts w:ascii="Times New Roman" w:hAnsi="Times New Roman" w:cs="Times New Roman"/>
          <w:sz w:val="24"/>
          <w:szCs w:val="24"/>
        </w:rPr>
        <w:t xml:space="preserve">of condition </w:t>
      </w:r>
      <w:r w:rsidR="00BD2880" w:rsidRPr="009E785B">
        <w:rPr>
          <w:rFonts w:ascii="Times New Roman" w:hAnsi="Times New Roman" w:cs="Times New Roman"/>
          <w:sz w:val="24"/>
          <w:szCs w:val="24"/>
        </w:rPr>
        <w:t>it was possible to treat through psych</w:t>
      </w:r>
      <w:r w:rsidR="00F60920" w:rsidRPr="009E785B">
        <w:rPr>
          <w:rFonts w:ascii="Times New Roman" w:hAnsi="Times New Roman" w:cs="Times New Roman"/>
          <w:sz w:val="24"/>
          <w:szCs w:val="24"/>
        </w:rPr>
        <w:t>o</w:t>
      </w:r>
      <w:r w:rsidR="00BD2880" w:rsidRPr="009E785B">
        <w:rPr>
          <w:rFonts w:ascii="Times New Roman" w:hAnsi="Times New Roman" w:cs="Times New Roman"/>
          <w:sz w:val="24"/>
          <w:szCs w:val="24"/>
        </w:rPr>
        <w:t xml:space="preserve">-analysis, and at this point Stoddart apparently chose not </w:t>
      </w:r>
      <w:r w:rsidR="00B71B91" w:rsidRPr="009E785B">
        <w:rPr>
          <w:rFonts w:ascii="Times New Roman" w:hAnsi="Times New Roman" w:cs="Times New Roman"/>
          <w:sz w:val="24"/>
          <w:szCs w:val="24"/>
        </w:rPr>
        <w:t xml:space="preserve">to </w:t>
      </w:r>
      <w:r w:rsidR="00BD2880" w:rsidRPr="009E785B">
        <w:rPr>
          <w:rFonts w:ascii="Times New Roman" w:hAnsi="Times New Roman" w:cs="Times New Roman"/>
          <w:sz w:val="24"/>
          <w:szCs w:val="24"/>
        </w:rPr>
        <w:t>apply</w:t>
      </w:r>
      <w:r w:rsidR="00937E24" w:rsidRPr="009E785B">
        <w:rPr>
          <w:rFonts w:ascii="Times New Roman" w:hAnsi="Times New Roman" w:cs="Times New Roman"/>
          <w:sz w:val="24"/>
          <w:szCs w:val="24"/>
        </w:rPr>
        <w:t xml:space="preserve"> </w:t>
      </w:r>
      <w:r w:rsidR="00BD2880" w:rsidRPr="009E785B">
        <w:rPr>
          <w:rFonts w:ascii="Times New Roman" w:hAnsi="Times New Roman" w:cs="Times New Roman"/>
          <w:sz w:val="24"/>
          <w:szCs w:val="24"/>
        </w:rPr>
        <w:t xml:space="preserve">the new method </w:t>
      </w:r>
      <w:r w:rsidR="009158A4" w:rsidRPr="009E785B">
        <w:rPr>
          <w:rFonts w:ascii="Times New Roman" w:hAnsi="Times New Roman" w:cs="Times New Roman"/>
          <w:sz w:val="24"/>
          <w:szCs w:val="24"/>
        </w:rPr>
        <w:t>to Kathleen</w:t>
      </w:r>
      <w:r w:rsidR="00C429BA" w:rsidRPr="009E785B">
        <w:rPr>
          <w:rFonts w:ascii="Times New Roman" w:hAnsi="Times New Roman" w:cs="Times New Roman"/>
          <w:sz w:val="24"/>
          <w:szCs w:val="24"/>
        </w:rPr>
        <w:t xml:space="preserve">, </w:t>
      </w:r>
      <w:r w:rsidR="00EB3386">
        <w:rPr>
          <w:rFonts w:ascii="Times New Roman" w:hAnsi="Times New Roman" w:cs="Times New Roman"/>
          <w:sz w:val="24"/>
          <w:szCs w:val="24"/>
        </w:rPr>
        <w:t>electing</w:t>
      </w:r>
      <w:r w:rsidR="00C429BA" w:rsidRPr="009E785B">
        <w:rPr>
          <w:rFonts w:ascii="Times New Roman" w:hAnsi="Times New Roman" w:cs="Times New Roman"/>
          <w:sz w:val="24"/>
          <w:szCs w:val="24"/>
        </w:rPr>
        <w:t xml:space="preserve"> to </w:t>
      </w:r>
      <w:r w:rsidR="00F60920" w:rsidRPr="009E785B">
        <w:rPr>
          <w:rFonts w:ascii="Times New Roman" w:hAnsi="Times New Roman" w:cs="Times New Roman"/>
          <w:sz w:val="24"/>
          <w:szCs w:val="24"/>
        </w:rPr>
        <w:t xml:space="preserve">employ hypnosis and explanation instead. </w:t>
      </w:r>
      <w:r w:rsidR="00F74ACC" w:rsidRPr="009E785B">
        <w:rPr>
          <w:rFonts w:ascii="Times New Roman" w:hAnsi="Times New Roman" w:cs="Times New Roman"/>
          <w:sz w:val="24"/>
          <w:szCs w:val="24"/>
        </w:rPr>
        <w:t xml:space="preserve">Freud </w:t>
      </w:r>
      <w:r w:rsidR="00814B83" w:rsidRPr="009E785B">
        <w:rPr>
          <w:rFonts w:ascii="Times New Roman" w:hAnsi="Times New Roman" w:cs="Times New Roman"/>
          <w:sz w:val="24"/>
          <w:szCs w:val="24"/>
        </w:rPr>
        <w:t xml:space="preserve">had begun to abandon hypnosis in 1910, </w:t>
      </w:r>
      <w:r w:rsidR="00835528" w:rsidRPr="009E785B">
        <w:rPr>
          <w:rFonts w:ascii="Times New Roman" w:hAnsi="Times New Roman" w:cs="Times New Roman"/>
          <w:sz w:val="24"/>
          <w:szCs w:val="24"/>
        </w:rPr>
        <w:t>and in 1917 articulated his rejection of the method: ‘</w:t>
      </w:r>
      <w:r w:rsidR="00D962FA" w:rsidRPr="009E785B">
        <w:rPr>
          <w:rFonts w:ascii="Times New Roman" w:hAnsi="Times New Roman" w:cs="Times New Roman"/>
          <w:sz w:val="24"/>
          <w:szCs w:val="24"/>
        </w:rPr>
        <w:t>Hypnotic treatment seeks to cover up and gloss over something in mental life; analytic treatment seeks to expose and get rid of something.’</w:t>
      </w:r>
      <w:r w:rsidR="00D962FA" w:rsidRPr="009E785B">
        <w:rPr>
          <w:rStyle w:val="FootnoteReference"/>
          <w:rFonts w:ascii="Times New Roman" w:hAnsi="Times New Roman" w:cs="Times New Roman"/>
          <w:sz w:val="24"/>
          <w:szCs w:val="24"/>
        </w:rPr>
        <w:footnoteReference w:id="114"/>
      </w:r>
      <w:r w:rsidR="00937E24" w:rsidRPr="009E785B">
        <w:rPr>
          <w:rFonts w:ascii="Times New Roman" w:hAnsi="Times New Roman" w:cs="Times New Roman"/>
          <w:sz w:val="24"/>
          <w:szCs w:val="24"/>
        </w:rPr>
        <w:t xml:space="preserve"> Despite </w:t>
      </w:r>
      <w:r w:rsidR="0070534A" w:rsidRPr="009E785B">
        <w:rPr>
          <w:rFonts w:ascii="Times New Roman" w:hAnsi="Times New Roman" w:cs="Times New Roman"/>
          <w:sz w:val="24"/>
          <w:szCs w:val="24"/>
        </w:rPr>
        <w:t xml:space="preserve">becoming a strong adherent of psychoanalysis during this period, Stoddart also continued to employ hypnosis, </w:t>
      </w:r>
      <w:r w:rsidR="008B0F0F">
        <w:rPr>
          <w:rFonts w:ascii="Times New Roman" w:hAnsi="Times New Roman" w:cs="Times New Roman"/>
          <w:sz w:val="24"/>
          <w:szCs w:val="24"/>
        </w:rPr>
        <w:t>apparentl</w:t>
      </w:r>
      <w:r w:rsidR="0070534A" w:rsidRPr="009E785B">
        <w:rPr>
          <w:rFonts w:ascii="Times New Roman" w:hAnsi="Times New Roman" w:cs="Times New Roman"/>
          <w:sz w:val="24"/>
          <w:szCs w:val="24"/>
        </w:rPr>
        <w:t>y disagreeing with Freud that the practice was covering up</w:t>
      </w:r>
      <w:r w:rsidR="004C4817" w:rsidRPr="009E785B">
        <w:rPr>
          <w:rFonts w:ascii="Times New Roman" w:hAnsi="Times New Roman" w:cs="Times New Roman"/>
          <w:sz w:val="24"/>
          <w:szCs w:val="24"/>
        </w:rPr>
        <w:t xml:space="preserve"> elements of Kathleen’s self. </w:t>
      </w:r>
    </w:p>
    <w:p w14:paraId="4FB9A505" w14:textId="77777777" w:rsidR="00F03EB6" w:rsidRPr="009E785B" w:rsidRDefault="00F03EB6" w:rsidP="009E785B">
      <w:pPr>
        <w:spacing w:line="480" w:lineRule="auto"/>
        <w:rPr>
          <w:rFonts w:ascii="Times New Roman" w:hAnsi="Times New Roman" w:cs="Times New Roman"/>
          <w:sz w:val="24"/>
          <w:szCs w:val="24"/>
        </w:rPr>
      </w:pPr>
    </w:p>
    <w:p w14:paraId="38B53A23" w14:textId="640B54F4" w:rsidR="002D1DB8" w:rsidRDefault="00214AFC"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During 1927, Kathleen made twenty-eight visits to Riggall</w:t>
      </w:r>
      <w:r w:rsidR="00797E26" w:rsidRPr="009E785B">
        <w:rPr>
          <w:rFonts w:ascii="Times New Roman" w:hAnsi="Times New Roman" w:cs="Times New Roman"/>
          <w:sz w:val="24"/>
          <w:szCs w:val="24"/>
        </w:rPr>
        <w:t>, where he also treated her using hypnosis</w:t>
      </w:r>
      <w:r w:rsidR="0096703F" w:rsidRPr="009E785B">
        <w:rPr>
          <w:rFonts w:ascii="Times New Roman" w:hAnsi="Times New Roman" w:cs="Times New Roman"/>
          <w:sz w:val="24"/>
          <w:szCs w:val="24"/>
        </w:rPr>
        <w:t>.</w:t>
      </w:r>
      <w:r w:rsidR="005D7F53" w:rsidRPr="009E785B">
        <w:rPr>
          <w:rFonts w:ascii="Times New Roman" w:hAnsi="Times New Roman" w:cs="Times New Roman"/>
          <w:sz w:val="24"/>
          <w:szCs w:val="24"/>
        </w:rPr>
        <w:t xml:space="preserve"> In 1931 Riggall claimed not to know of any cases in which </w:t>
      </w:r>
      <w:r w:rsidR="002D5C13">
        <w:rPr>
          <w:rFonts w:ascii="Times New Roman" w:hAnsi="Times New Roman" w:cs="Times New Roman"/>
          <w:sz w:val="24"/>
          <w:szCs w:val="24"/>
        </w:rPr>
        <w:t>psychoanalysis</w:t>
      </w:r>
      <w:r w:rsidR="005D7F53" w:rsidRPr="009E785B">
        <w:rPr>
          <w:rFonts w:ascii="Times New Roman" w:hAnsi="Times New Roman" w:cs="Times New Roman"/>
          <w:sz w:val="24"/>
          <w:szCs w:val="24"/>
        </w:rPr>
        <w:t xml:space="preserve"> had been used </w:t>
      </w:r>
      <w:r w:rsidR="005F102E" w:rsidRPr="009E785B">
        <w:rPr>
          <w:rFonts w:ascii="Times New Roman" w:hAnsi="Times New Roman" w:cs="Times New Roman"/>
          <w:sz w:val="24"/>
          <w:szCs w:val="24"/>
        </w:rPr>
        <w:t>to treat MPD</w:t>
      </w:r>
      <w:r w:rsidR="0030208B" w:rsidRPr="009E785B">
        <w:rPr>
          <w:rFonts w:ascii="Times New Roman" w:hAnsi="Times New Roman" w:cs="Times New Roman"/>
          <w:sz w:val="24"/>
          <w:szCs w:val="24"/>
        </w:rPr>
        <w:t>, but was ‘convinced that it is the only method holding out any hope of a complete cure.’</w:t>
      </w:r>
      <w:r w:rsidR="0030208B" w:rsidRPr="009E785B">
        <w:rPr>
          <w:rStyle w:val="FootnoteReference"/>
          <w:rFonts w:ascii="Times New Roman" w:hAnsi="Times New Roman" w:cs="Times New Roman"/>
          <w:sz w:val="24"/>
          <w:szCs w:val="24"/>
        </w:rPr>
        <w:footnoteReference w:id="115"/>
      </w:r>
      <w:r w:rsidR="0030208B" w:rsidRPr="009E785B">
        <w:rPr>
          <w:rFonts w:ascii="Times New Roman" w:hAnsi="Times New Roman" w:cs="Times New Roman"/>
          <w:sz w:val="24"/>
          <w:szCs w:val="24"/>
        </w:rPr>
        <w:t xml:space="preserve"> </w:t>
      </w:r>
      <w:r w:rsidR="00A054C1" w:rsidRPr="009E785B">
        <w:rPr>
          <w:rFonts w:ascii="Times New Roman" w:hAnsi="Times New Roman" w:cs="Times New Roman"/>
          <w:sz w:val="24"/>
          <w:szCs w:val="24"/>
        </w:rPr>
        <w:t xml:space="preserve">Despite hoping to </w:t>
      </w:r>
      <w:r w:rsidR="00DF3988" w:rsidRPr="009E785B">
        <w:rPr>
          <w:rFonts w:ascii="Times New Roman" w:hAnsi="Times New Roman" w:cs="Times New Roman"/>
          <w:sz w:val="24"/>
          <w:szCs w:val="24"/>
        </w:rPr>
        <w:t xml:space="preserve">conduct psychoanalysis with Kathleen, Riggall recalled that ‘we were unable to persuade her to </w:t>
      </w:r>
      <w:r w:rsidR="00A6548F" w:rsidRPr="009E785B">
        <w:rPr>
          <w:rFonts w:ascii="Times New Roman" w:hAnsi="Times New Roman" w:cs="Times New Roman"/>
          <w:sz w:val="24"/>
          <w:szCs w:val="24"/>
        </w:rPr>
        <w:t>start analysis at that time.</w:t>
      </w:r>
      <w:r w:rsidR="005A51DC">
        <w:rPr>
          <w:rFonts w:ascii="Times New Roman" w:hAnsi="Times New Roman" w:cs="Times New Roman"/>
          <w:sz w:val="24"/>
          <w:szCs w:val="24"/>
        </w:rPr>
        <w:t>’</w:t>
      </w:r>
      <w:r w:rsidR="00027CC4" w:rsidRPr="009E785B">
        <w:rPr>
          <w:rFonts w:ascii="Times New Roman" w:hAnsi="Times New Roman" w:cs="Times New Roman"/>
          <w:sz w:val="24"/>
          <w:szCs w:val="24"/>
        </w:rPr>
        <w:t xml:space="preserve"> He concluded that he had alleviated Kathleen’s condition by ‘fusing the personalities’ but had been </w:t>
      </w:r>
      <w:r w:rsidR="005A51DC">
        <w:rPr>
          <w:rFonts w:ascii="Times New Roman" w:hAnsi="Times New Roman" w:cs="Times New Roman"/>
          <w:sz w:val="24"/>
          <w:szCs w:val="24"/>
        </w:rPr>
        <w:t>un</w:t>
      </w:r>
      <w:r w:rsidR="00027CC4" w:rsidRPr="009E785B">
        <w:rPr>
          <w:rFonts w:ascii="Times New Roman" w:hAnsi="Times New Roman" w:cs="Times New Roman"/>
          <w:sz w:val="24"/>
          <w:szCs w:val="24"/>
        </w:rPr>
        <w:t xml:space="preserve">able to cure the ‘underlying </w:t>
      </w:r>
      <w:r w:rsidR="005A51DC" w:rsidRPr="009E785B">
        <w:rPr>
          <w:rFonts w:ascii="Times New Roman" w:hAnsi="Times New Roman" w:cs="Times New Roman"/>
          <w:sz w:val="24"/>
          <w:szCs w:val="24"/>
        </w:rPr>
        <w:t>neurosis</w:t>
      </w:r>
      <w:r w:rsidR="00027CC4" w:rsidRPr="009E785B">
        <w:rPr>
          <w:rFonts w:ascii="Times New Roman" w:hAnsi="Times New Roman" w:cs="Times New Roman"/>
          <w:sz w:val="24"/>
          <w:szCs w:val="24"/>
        </w:rPr>
        <w:t xml:space="preserve">’ without psychoanalysis.  </w:t>
      </w:r>
      <w:r w:rsidR="00027CC4" w:rsidRPr="009E785B">
        <w:rPr>
          <w:rStyle w:val="FootnoteReference"/>
          <w:rFonts w:ascii="Times New Roman" w:hAnsi="Times New Roman" w:cs="Times New Roman"/>
          <w:sz w:val="24"/>
          <w:szCs w:val="24"/>
        </w:rPr>
        <w:footnoteReference w:id="116"/>
      </w:r>
      <w:r w:rsidR="00027CC4" w:rsidRPr="009E785B">
        <w:rPr>
          <w:rFonts w:ascii="Times New Roman" w:hAnsi="Times New Roman" w:cs="Times New Roman"/>
          <w:sz w:val="24"/>
          <w:szCs w:val="24"/>
        </w:rPr>
        <w:t xml:space="preserve"> Kathleen had sought treatment, accepting </w:t>
      </w:r>
      <w:r w:rsidR="00080923" w:rsidRPr="009E785B">
        <w:rPr>
          <w:rFonts w:ascii="Times New Roman" w:hAnsi="Times New Roman" w:cs="Times New Roman"/>
          <w:sz w:val="24"/>
          <w:szCs w:val="24"/>
        </w:rPr>
        <w:t xml:space="preserve">therapeutic methods akin to those used by Stoddart, but had not consented to participate in psychoanalysis, indicating that, as a patient, she critically engaged in a variety of mind-healing approaches, welcoming some and rejecting others. </w:t>
      </w:r>
    </w:p>
    <w:p w14:paraId="3599C9A1" w14:textId="77777777" w:rsidR="00F03EB6" w:rsidRPr="009E785B" w:rsidRDefault="00F03EB6" w:rsidP="009E785B">
      <w:pPr>
        <w:spacing w:line="480" w:lineRule="auto"/>
        <w:rPr>
          <w:rFonts w:ascii="Times New Roman" w:hAnsi="Times New Roman" w:cs="Times New Roman"/>
          <w:sz w:val="24"/>
          <w:szCs w:val="24"/>
        </w:rPr>
      </w:pPr>
    </w:p>
    <w:p w14:paraId="1EEBA659" w14:textId="21C70BC7" w:rsidR="00080923" w:rsidRPr="009E785B" w:rsidRDefault="007122DB"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Stoddart had been aware that a degree of Kathleen’s mental trouble was </w:t>
      </w:r>
      <w:r w:rsidR="00043B7A" w:rsidRPr="009E785B">
        <w:rPr>
          <w:rFonts w:ascii="Times New Roman" w:hAnsi="Times New Roman" w:cs="Times New Roman"/>
          <w:sz w:val="24"/>
          <w:szCs w:val="24"/>
        </w:rPr>
        <w:t>religious in nature</w:t>
      </w:r>
      <w:r w:rsidRPr="009E785B">
        <w:rPr>
          <w:rFonts w:ascii="Times New Roman" w:hAnsi="Times New Roman" w:cs="Times New Roman"/>
          <w:sz w:val="24"/>
          <w:szCs w:val="24"/>
        </w:rPr>
        <w:t xml:space="preserve"> and had acted </w:t>
      </w:r>
      <w:r w:rsidR="00043B7A" w:rsidRPr="009E785B">
        <w:rPr>
          <w:rFonts w:ascii="Times New Roman" w:hAnsi="Times New Roman" w:cs="Times New Roman"/>
          <w:sz w:val="24"/>
          <w:szCs w:val="24"/>
        </w:rPr>
        <w:t>upon her desire for mind-healing</w:t>
      </w:r>
      <w:r w:rsidR="00334CF7" w:rsidRPr="009E785B">
        <w:rPr>
          <w:rFonts w:ascii="Times New Roman" w:hAnsi="Times New Roman" w:cs="Times New Roman"/>
          <w:sz w:val="24"/>
          <w:szCs w:val="24"/>
        </w:rPr>
        <w:t xml:space="preserve"> and her receptivity to </w:t>
      </w:r>
      <w:r w:rsidR="003D3E9A" w:rsidRPr="009E785B">
        <w:rPr>
          <w:rFonts w:ascii="Times New Roman" w:hAnsi="Times New Roman" w:cs="Times New Roman"/>
          <w:sz w:val="24"/>
          <w:szCs w:val="24"/>
        </w:rPr>
        <w:t xml:space="preserve">the therapeutic influence of </w:t>
      </w:r>
      <w:r w:rsidR="00572875" w:rsidRPr="009E785B">
        <w:rPr>
          <w:rFonts w:ascii="Times New Roman" w:hAnsi="Times New Roman" w:cs="Times New Roman"/>
          <w:sz w:val="24"/>
          <w:szCs w:val="24"/>
        </w:rPr>
        <w:t>individuals without medical qualifications.</w:t>
      </w:r>
      <w:r w:rsidR="00306D4F" w:rsidRPr="009E785B">
        <w:rPr>
          <w:rFonts w:ascii="Times New Roman" w:hAnsi="Times New Roman" w:cs="Times New Roman"/>
          <w:sz w:val="24"/>
          <w:szCs w:val="24"/>
        </w:rPr>
        <w:t xml:space="preserve"> As well as collaborating with Vickers, Stoddart sought religious intervention for Kathleen, a</w:t>
      </w:r>
      <w:r w:rsidR="007C628F" w:rsidRPr="009E785B">
        <w:rPr>
          <w:rFonts w:ascii="Times New Roman" w:hAnsi="Times New Roman" w:cs="Times New Roman"/>
          <w:sz w:val="24"/>
          <w:szCs w:val="24"/>
        </w:rPr>
        <w:t xml:space="preserve">nd believed that </w:t>
      </w:r>
      <w:r w:rsidR="002E45EB" w:rsidRPr="009E785B">
        <w:rPr>
          <w:rFonts w:ascii="Times New Roman" w:hAnsi="Times New Roman" w:cs="Times New Roman"/>
          <w:sz w:val="24"/>
          <w:szCs w:val="24"/>
        </w:rPr>
        <w:t xml:space="preserve">members of the clergy could have a claim to psychological expertise. </w:t>
      </w:r>
      <w:r w:rsidR="005E4694" w:rsidRPr="009E785B">
        <w:rPr>
          <w:rFonts w:ascii="Times New Roman" w:hAnsi="Times New Roman" w:cs="Times New Roman"/>
          <w:sz w:val="24"/>
          <w:szCs w:val="24"/>
        </w:rPr>
        <w:t xml:space="preserve">In April 1918 ‘Dr Stoddart took her to </w:t>
      </w:r>
      <w:r w:rsidR="00F5126F" w:rsidRPr="009E785B">
        <w:rPr>
          <w:rFonts w:ascii="Times New Roman" w:hAnsi="Times New Roman" w:cs="Times New Roman"/>
          <w:sz w:val="24"/>
          <w:szCs w:val="24"/>
        </w:rPr>
        <w:t>see a</w:t>
      </w:r>
      <w:r w:rsidR="00862074" w:rsidRPr="009E785B">
        <w:rPr>
          <w:rFonts w:ascii="Times New Roman" w:hAnsi="Times New Roman" w:cs="Times New Roman"/>
          <w:sz w:val="24"/>
          <w:szCs w:val="24"/>
        </w:rPr>
        <w:t xml:space="preserve"> priest at Farm St. a student of psychology, and he gave her absolution.’ Kathleen continued to consult with Father St John into</w:t>
      </w:r>
      <w:r w:rsidR="008943C2" w:rsidRPr="009E785B">
        <w:rPr>
          <w:rFonts w:ascii="Times New Roman" w:hAnsi="Times New Roman" w:cs="Times New Roman"/>
          <w:sz w:val="24"/>
          <w:szCs w:val="24"/>
        </w:rPr>
        <w:t xml:space="preserve"> 1919.</w:t>
      </w:r>
      <w:r w:rsidR="008943C2" w:rsidRPr="009E785B">
        <w:rPr>
          <w:rStyle w:val="FootnoteReference"/>
          <w:rFonts w:ascii="Times New Roman" w:hAnsi="Times New Roman" w:cs="Times New Roman"/>
          <w:sz w:val="24"/>
          <w:szCs w:val="24"/>
        </w:rPr>
        <w:footnoteReference w:id="117"/>
      </w:r>
      <w:r w:rsidR="00D2370A" w:rsidRPr="009E785B">
        <w:rPr>
          <w:rFonts w:ascii="Times New Roman" w:hAnsi="Times New Roman" w:cs="Times New Roman"/>
          <w:sz w:val="24"/>
          <w:szCs w:val="24"/>
        </w:rPr>
        <w:t xml:space="preserve"> For Kathleen, after-care entailed</w:t>
      </w:r>
      <w:r w:rsidR="00500BE6" w:rsidRPr="009E785B">
        <w:rPr>
          <w:rFonts w:ascii="Times New Roman" w:hAnsi="Times New Roman" w:cs="Times New Roman"/>
          <w:sz w:val="24"/>
          <w:szCs w:val="24"/>
        </w:rPr>
        <w:t xml:space="preserve"> face-to-face and distanced communication with a</w:t>
      </w:r>
      <w:r w:rsidR="001B3859" w:rsidRPr="009E785B">
        <w:rPr>
          <w:rFonts w:ascii="Times New Roman" w:hAnsi="Times New Roman" w:cs="Times New Roman"/>
          <w:sz w:val="24"/>
          <w:szCs w:val="24"/>
        </w:rPr>
        <w:t xml:space="preserve"> lay charity worker, a psychiatrist and a Catholic clergyman</w:t>
      </w:r>
      <w:r w:rsidR="008B0F0F">
        <w:rPr>
          <w:rFonts w:ascii="Times New Roman" w:hAnsi="Times New Roman" w:cs="Times New Roman"/>
          <w:sz w:val="24"/>
          <w:szCs w:val="24"/>
        </w:rPr>
        <w:t>,</w:t>
      </w:r>
      <w:r w:rsidR="001B3859" w:rsidRPr="009E785B">
        <w:rPr>
          <w:rFonts w:ascii="Times New Roman" w:hAnsi="Times New Roman" w:cs="Times New Roman"/>
          <w:sz w:val="24"/>
          <w:szCs w:val="24"/>
        </w:rPr>
        <w:t xml:space="preserve"> who actively worked together and exchange</w:t>
      </w:r>
      <w:r w:rsidR="00D76326" w:rsidRPr="009E785B">
        <w:rPr>
          <w:rFonts w:ascii="Times New Roman" w:hAnsi="Times New Roman" w:cs="Times New Roman"/>
          <w:sz w:val="24"/>
          <w:szCs w:val="24"/>
        </w:rPr>
        <w:t>d</w:t>
      </w:r>
      <w:r w:rsidR="001B3859" w:rsidRPr="009E785B">
        <w:rPr>
          <w:rFonts w:ascii="Times New Roman" w:hAnsi="Times New Roman" w:cs="Times New Roman"/>
          <w:sz w:val="24"/>
          <w:szCs w:val="24"/>
        </w:rPr>
        <w:t xml:space="preserve"> expertise</w:t>
      </w:r>
      <w:r w:rsidR="00D76326" w:rsidRPr="009E785B">
        <w:rPr>
          <w:rFonts w:ascii="Times New Roman" w:hAnsi="Times New Roman" w:cs="Times New Roman"/>
          <w:sz w:val="24"/>
          <w:szCs w:val="24"/>
        </w:rPr>
        <w:t xml:space="preserve"> to practi</w:t>
      </w:r>
      <w:r w:rsidR="00FC57EC">
        <w:rPr>
          <w:rFonts w:ascii="Times New Roman" w:hAnsi="Times New Roman" w:cs="Times New Roman"/>
          <w:sz w:val="24"/>
          <w:szCs w:val="24"/>
        </w:rPr>
        <w:t>s</w:t>
      </w:r>
      <w:r w:rsidR="00D76326" w:rsidRPr="009E785B">
        <w:rPr>
          <w:rFonts w:ascii="Times New Roman" w:hAnsi="Times New Roman" w:cs="Times New Roman"/>
          <w:sz w:val="24"/>
          <w:szCs w:val="24"/>
        </w:rPr>
        <w:t xml:space="preserve">e a collage of </w:t>
      </w:r>
      <w:r w:rsidR="00016E5D" w:rsidRPr="009E785B">
        <w:rPr>
          <w:rFonts w:ascii="Times New Roman" w:hAnsi="Times New Roman" w:cs="Times New Roman"/>
          <w:sz w:val="24"/>
          <w:szCs w:val="24"/>
        </w:rPr>
        <w:t>mind-healing and psychotherapeutic methods.</w:t>
      </w:r>
    </w:p>
    <w:p w14:paraId="2D3A1677" w14:textId="77777777" w:rsidR="00910658" w:rsidRPr="009E785B" w:rsidRDefault="00910658" w:rsidP="009E785B">
      <w:pPr>
        <w:spacing w:line="480" w:lineRule="auto"/>
        <w:rPr>
          <w:rFonts w:ascii="Times New Roman" w:hAnsi="Times New Roman" w:cs="Times New Roman"/>
          <w:sz w:val="24"/>
          <w:szCs w:val="24"/>
        </w:rPr>
      </w:pPr>
    </w:p>
    <w:p w14:paraId="6DB5573B" w14:textId="77777777" w:rsidR="0024085D" w:rsidRDefault="0024085D" w:rsidP="009E785B">
      <w:pPr>
        <w:spacing w:line="480" w:lineRule="auto"/>
        <w:rPr>
          <w:rFonts w:ascii="Times New Roman" w:hAnsi="Times New Roman" w:cs="Times New Roman"/>
          <w:sz w:val="24"/>
          <w:szCs w:val="24"/>
        </w:rPr>
      </w:pPr>
    </w:p>
    <w:p w14:paraId="6B125394" w14:textId="6A3717D7" w:rsidR="00915127" w:rsidRPr="006971BB" w:rsidRDefault="00EA2DBD" w:rsidP="009E785B">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Doctor </w:t>
      </w:r>
      <w:r w:rsidR="00915127" w:rsidRPr="006971BB">
        <w:rPr>
          <w:rFonts w:ascii="Times New Roman" w:hAnsi="Times New Roman" w:cs="Times New Roman"/>
          <w:i/>
          <w:iCs/>
          <w:sz w:val="24"/>
          <w:szCs w:val="24"/>
        </w:rPr>
        <w:t>Helen Boyle: A Psychiatrist</w:t>
      </w:r>
      <w:r w:rsidR="006971BB" w:rsidRPr="006971BB">
        <w:rPr>
          <w:rFonts w:ascii="Times New Roman" w:hAnsi="Times New Roman" w:cs="Times New Roman"/>
          <w:i/>
          <w:iCs/>
          <w:sz w:val="24"/>
          <w:szCs w:val="24"/>
        </w:rPr>
        <w:t xml:space="preserve"> Acknowledging Lay Inspirations for Psycho-therapy </w:t>
      </w:r>
    </w:p>
    <w:p w14:paraId="78B33DD3" w14:textId="77777777" w:rsidR="006971BB" w:rsidRDefault="006971BB" w:rsidP="009E785B">
      <w:pPr>
        <w:spacing w:line="480" w:lineRule="auto"/>
        <w:rPr>
          <w:rFonts w:ascii="Times New Roman" w:hAnsi="Times New Roman" w:cs="Times New Roman"/>
          <w:sz w:val="24"/>
          <w:szCs w:val="24"/>
        </w:rPr>
      </w:pPr>
    </w:p>
    <w:p w14:paraId="48F5C8B0" w14:textId="60543F92" w:rsidR="00D26BFB" w:rsidRPr="009E785B" w:rsidRDefault="00913C0F" w:rsidP="009E785B">
      <w:pPr>
        <w:spacing w:line="480" w:lineRule="auto"/>
        <w:rPr>
          <w:rFonts w:ascii="Times New Roman" w:hAnsi="Times New Roman" w:cs="Times New Roman"/>
          <w:sz w:val="24"/>
          <w:szCs w:val="24"/>
        </w:rPr>
      </w:pPr>
      <w:r>
        <w:rPr>
          <w:rFonts w:ascii="Times New Roman" w:hAnsi="Times New Roman" w:cs="Times New Roman"/>
          <w:sz w:val="24"/>
          <w:szCs w:val="24"/>
        </w:rPr>
        <w:t>The</w:t>
      </w:r>
      <w:r w:rsidR="00D915EF" w:rsidRPr="009E785B">
        <w:rPr>
          <w:rFonts w:ascii="Times New Roman" w:hAnsi="Times New Roman" w:cs="Times New Roman"/>
          <w:sz w:val="24"/>
          <w:szCs w:val="24"/>
        </w:rPr>
        <w:t xml:space="preserve"> approaches to mind healing</w:t>
      </w:r>
      <w:r w:rsidR="009358D7">
        <w:rPr>
          <w:rFonts w:ascii="Times New Roman" w:hAnsi="Times New Roman" w:cs="Times New Roman"/>
          <w:sz w:val="24"/>
          <w:szCs w:val="24"/>
        </w:rPr>
        <w:t xml:space="preserve"> employed by the MACA</w:t>
      </w:r>
      <w:r w:rsidR="00D915EF" w:rsidRPr="009E785B">
        <w:rPr>
          <w:rFonts w:ascii="Times New Roman" w:hAnsi="Times New Roman" w:cs="Times New Roman"/>
          <w:sz w:val="24"/>
          <w:szCs w:val="24"/>
        </w:rPr>
        <w:t xml:space="preserve"> </w:t>
      </w:r>
      <w:r>
        <w:rPr>
          <w:rFonts w:ascii="Times New Roman" w:hAnsi="Times New Roman" w:cs="Times New Roman"/>
          <w:sz w:val="24"/>
          <w:szCs w:val="24"/>
        </w:rPr>
        <w:t>attracted negotiation</w:t>
      </w:r>
      <w:r w:rsidR="009358D7">
        <w:rPr>
          <w:rFonts w:ascii="Times New Roman" w:hAnsi="Times New Roman" w:cs="Times New Roman"/>
          <w:sz w:val="24"/>
          <w:szCs w:val="24"/>
        </w:rPr>
        <w:t xml:space="preserve">s </w:t>
      </w:r>
      <w:r w:rsidR="00C30352">
        <w:rPr>
          <w:rFonts w:ascii="Times New Roman" w:hAnsi="Times New Roman" w:cs="Times New Roman"/>
          <w:sz w:val="24"/>
          <w:szCs w:val="24"/>
        </w:rPr>
        <w:t xml:space="preserve">regarding what constituted psychotherapy </w:t>
      </w:r>
      <w:r>
        <w:rPr>
          <w:rFonts w:ascii="Times New Roman" w:hAnsi="Times New Roman" w:cs="Times New Roman"/>
          <w:sz w:val="24"/>
          <w:szCs w:val="24"/>
        </w:rPr>
        <w:t>amongst those active in the mental health charity network</w:t>
      </w:r>
      <w:r w:rsidR="00326E82">
        <w:rPr>
          <w:rFonts w:ascii="Times New Roman" w:hAnsi="Times New Roman" w:cs="Times New Roman"/>
          <w:sz w:val="24"/>
          <w:szCs w:val="24"/>
        </w:rPr>
        <w:t xml:space="preserve">. </w:t>
      </w:r>
      <w:r w:rsidR="00147609">
        <w:rPr>
          <w:rFonts w:ascii="Times New Roman" w:hAnsi="Times New Roman" w:cs="Times New Roman"/>
          <w:sz w:val="24"/>
          <w:szCs w:val="24"/>
        </w:rPr>
        <w:t>Over the fi</w:t>
      </w:r>
      <w:r w:rsidR="00D915EF" w:rsidRPr="009E785B">
        <w:rPr>
          <w:rFonts w:ascii="Times New Roman" w:hAnsi="Times New Roman" w:cs="Times New Roman"/>
          <w:sz w:val="24"/>
          <w:szCs w:val="24"/>
        </w:rPr>
        <w:t xml:space="preserve">rst three decades of the </w:t>
      </w:r>
      <w:r w:rsidR="00D04FEE" w:rsidRPr="009E785B">
        <w:rPr>
          <w:rFonts w:ascii="Times New Roman" w:hAnsi="Times New Roman" w:cs="Times New Roman"/>
          <w:sz w:val="24"/>
          <w:szCs w:val="24"/>
        </w:rPr>
        <w:t>twentieth century</w:t>
      </w:r>
      <w:r w:rsidR="00147609">
        <w:rPr>
          <w:rFonts w:ascii="Times New Roman" w:hAnsi="Times New Roman" w:cs="Times New Roman"/>
          <w:sz w:val="24"/>
          <w:szCs w:val="24"/>
        </w:rPr>
        <w:t xml:space="preserve">, </w:t>
      </w:r>
      <w:r w:rsidR="00F153FD" w:rsidRPr="009E785B">
        <w:rPr>
          <w:rFonts w:ascii="Times New Roman" w:hAnsi="Times New Roman" w:cs="Times New Roman"/>
          <w:sz w:val="24"/>
          <w:szCs w:val="24"/>
        </w:rPr>
        <w:t>D</w:t>
      </w:r>
      <w:r w:rsidR="00EA2DBD">
        <w:rPr>
          <w:rFonts w:ascii="Times New Roman" w:hAnsi="Times New Roman" w:cs="Times New Roman"/>
          <w:sz w:val="24"/>
          <w:szCs w:val="24"/>
        </w:rPr>
        <w:t xml:space="preserve">octor </w:t>
      </w:r>
      <w:r w:rsidR="00F153FD" w:rsidRPr="009E785B">
        <w:rPr>
          <w:rFonts w:ascii="Times New Roman" w:hAnsi="Times New Roman" w:cs="Times New Roman"/>
          <w:sz w:val="24"/>
          <w:szCs w:val="24"/>
        </w:rPr>
        <w:t xml:space="preserve">Helen Boyle played a leading role in </w:t>
      </w:r>
      <w:r w:rsidR="008F71B5" w:rsidRPr="009E785B">
        <w:rPr>
          <w:rFonts w:ascii="Times New Roman" w:hAnsi="Times New Roman" w:cs="Times New Roman"/>
          <w:sz w:val="24"/>
          <w:szCs w:val="24"/>
        </w:rPr>
        <w:t xml:space="preserve">bringing </w:t>
      </w:r>
      <w:r w:rsidR="00147609">
        <w:rPr>
          <w:rFonts w:ascii="Times New Roman" w:hAnsi="Times New Roman" w:cs="Times New Roman"/>
          <w:sz w:val="24"/>
          <w:szCs w:val="24"/>
        </w:rPr>
        <w:t xml:space="preserve">mind healing and </w:t>
      </w:r>
      <w:r w:rsidR="008F71B5" w:rsidRPr="009E785B">
        <w:rPr>
          <w:rFonts w:ascii="Times New Roman" w:hAnsi="Times New Roman" w:cs="Times New Roman"/>
          <w:sz w:val="24"/>
          <w:szCs w:val="24"/>
        </w:rPr>
        <w:t>psychotherapeutics to women of l</w:t>
      </w:r>
      <w:r w:rsidR="00ED5E8B" w:rsidRPr="009E785B">
        <w:rPr>
          <w:rFonts w:ascii="Times New Roman" w:hAnsi="Times New Roman" w:cs="Times New Roman"/>
          <w:sz w:val="24"/>
          <w:szCs w:val="24"/>
        </w:rPr>
        <w:t>imited financial means</w:t>
      </w:r>
      <w:r w:rsidR="00683F78" w:rsidRPr="009E785B">
        <w:rPr>
          <w:rFonts w:ascii="Times New Roman" w:hAnsi="Times New Roman" w:cs="Times New Roman"/>
          <w:sz w:val="24"/>
          <w:szCs w:val="24"/>
        </w:rPr>
        <w:t xml:space="preserve">. </w:t>
      </w:r>
      <w:r w:rsidR="005E776A" w:rsidRPr="009E785B">
        <w:rPr>
          <w:rFonts w:ascii="Times New Roman" w:hAnsi="Times New Roman" w:cs="Times New Roman"/>
          <w:sz w:val="24"/>
          <w:szCs w:val="24"/>
        </w:rPr>
        <w:t xml:space="preserve">Boyle </w:t>
      </w:r>
      <w:r w:rsidR="00A56EC7">
        <w:rPr>
          <w:rFonts w:ascii="Times New Roman" w:hAnsi="Times New Roman" w:cs="Times New Roman"/>
          <w:sz w:val="24"/>
          <w:szCs w:val="24"/>
        </w:rPr>
        <w:t>founded</w:t>
      </w:r>
      <w:r w:rsidR="005E776A" w:rsidRPr="009E785B">
        <w:rPr>
          <w:rFonts w:ascii="Times New Roman" w:hAnsi="Times New Roman" w:cs="Times New Roman"/>
          <w:sz w:val="24"/>
          <w:szCs w:val="24"/>
        </w:rPr>
        <w:t xml:space="preserve"> the LCH for women and </w:t>
      </w:r>
      <w:r w:rsidR="00B8140A" w:rsidRPr="009E785B">
        <w:rPr>
          <w:rFonts w:ascii="Times New Roman" w:hAnsi="Times New Roman" w:cs="Times New Roman"/>
          <w:sz w:val="24"/>
          <w:szCs w:val="24"/>
        </w:rPr>
        <w:t>children suffering from nervous and early-stage mental disorder</w:t>
      </w:r>
      <w:r w:rsidR="008C3907" w:rsidRPr="009E785B">
        <w:rPr>
          <w:rFonts w:ascii="Times New Roman" w:hAnsi="Times New Roman" w:cs="Times New Roman"/>
          <w:sz w:val="24"/>
          <w:szCs w:val="24"/>
        </w:rPr>
        <w:t xml:space="preserve"> in 1905</w:t>
      </w:r>
      <w:r w:rsidR="00B8140A" w:rsidRPr="009E785B">
        <w:rPr>
          <w:rFonts w:ascii="Times New Roman" w:hAnsi="Times New Roman" w:cs="Times New Roman"/>
          <w:sz w:val="24"/>
          <w:szCs w:val="24"/>
        </w:rPr>
        <w:t>.</w:t>
      </w:r>
      <w:r w:rsidR="00854407" w:rsidRPr="009E785B">
        <w:rPr>
          <w:rStyle w:val="FootnoteReference"/>
          <w:rFonts w:ascii="Times New Roman" w:hAnsi="Times New Roman" w:cs="Times New Roman"/>
          <w:sz w:val="24"/>
          <w:szCs w:val="24"/>
        </w:rPr>
        <w:footnoteReference w:id="118"/>
      </w:r>
      <w:r w:rsidR="00B8140A" w:rsidRPr="009E785B">
        <w:rPr>
          <w:rFonts w:ascii="Times New Roman" w:hAnsi="Times New Roman" w:cs="Times New Roman"/>
          <w:sz w:val="24"/>
          <w:szCs w:val="24"/>
        </w:rPr>
        <w:t xml:space="preserve"> </w:t>
      </w:r>
      <w:r w:rsidR="00F41384" w:rsidRPr="009E785B">
        <w:rPr>
          <w:rFonts w:ascii="Times New Roman" w:hAnsi="Times New Roman" w:cs="Times New Roman"/>
          <w:sz w:val="24"/>
          <w:szCs w:val="24"/>
        </w:rPr>
        <w:t>In</w:t>
      </w:r>
      <w:r w:rsidR="00152159" w:rsidRPr="009E785B">
        <w:rPr>
          <w:rFonts w:ascii="Times New Roman" w:hAnsi="Times New Roman" w:cs="Times New Roman"/>
          <w:sz w:val="24"/>
          <w:szCs w:val="24"/>
        </w:rPr>
        <w:t xml:space="preserve"> 1929, </w:t>
      </w:r>
      <w:r w:rsidR="00A56EC7">
        <w:rPr>
          <w:rFonts w:ascii="Times New Roman" w:hAnsi="Times New Roman" w:cs="Times New Roman"/>
          <w:sz w:val="24"/>
          <w:szCs w:val="24"/>
        </w:rPr>
        <w:t xml:space="preserve">she </w:t>
      </w:r>
      <w:r w:rsidR="00C30352">
        <w:rPr>
          <w:rFonts w:ascii="Times New Roman" w:hAnsi="Times New Roman" w:cs="Times New Roman"/>
          <w:sz w:val="24"/>
          <w:szCs w:val="24"/>
        </w:rPr>
        <w:t>launched</w:t>
      </w:r>
      <w:r w:rsidR="00A56EC7">
        <w:rPr>
          <w:rFonts w:ascii="Times New Roman" w:hAnsi="Times New Roman" w:cs="Times New Roman"/>
          <w:sz w:val="24"/>
          <w:szCs w:val="24"/>
        </w:rPr>
        <w:t xml:space="preserve"> </w:t>
      </w:r>
      <w:r w:rsidR="00152159" w:rsidRPr="009E785B">
        <w:rPr>
          <w:rFonts w:ascii="Times New Roman" w:hAnsi="Times New Roman" w:cs="Times New Roman"/>
          <w:sz w:val="24"/>
          <w:szCs w:val="24"/>
        </w:rPr>
        <w:t>the venture’s first services for men, to be based at the</w:t>
      </w:r>
      <w:r w:rsidR="005C1930" w:rsidRPr="009E785B">
        <w:rPr>
          <w:rFonts w:ascii="Times New Roman" w:hAnsi="Times New Roman" w:cs="Times New Roman"/>
          <w:sz w:val="24"/>
          <w:szCs w:val="24"/>
        </w:rPr>
        <w:t xml:space="preserve"> Royal Sussex County Hospital. That year, the LCH’s annual report</w:t>
      </w:r>
      <w:r w:rsidR="00BA4AF5" w:rsidRPr="009E785B">
        <w:rPr>
          <w:rFonts w:ascii="Times New Roman" w:hAnsi="Times New Roman" w:cs="Times New Roman"/>
          <w:sz w:val="24"/>
          <w:szCs w:val="24"/>
        </w:rPr>
        <w:t xml:space="preserve"> declared that, </w:t>
      </w:r>
    </w:p>
    <w:p w14:paraId="47A2F357" w14:textId="2B82B199" w:rsidR="0049483F" w:rsidRPr="009E785B" w:rsidRDefault="00BA4AF5"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ab/>
      </w:r>
      <w:r w:rsidR="00C23D81" w:rsidRPr="009E785B">
        <w:rPr>
          <w:rFonts w:ascii="Times New Roman" w:hAnsi="Times New Roman" w:cs="Times New Roman"/>
          <w:sz w:val="24"/>
          <w:szCs w:val="24"/>
        </w:rPr>
        <w:t>‘</w:t>
      </w:r>
      <w:r w:rsidRPr="009E785B">
        <w:rPr>
          <w:rFonts w:ascii="Times New Roman" w:hAnsi="Times New Roman" w:cs="Times New Roman"/>
          <w:sz w:val="24"/>
          <w:szCs w:val="24"/>
        </w:rPr>
        <w:t xml:space="preserve">The importance of this decision cannot be estimated. The need for such a development has long been apparent, </w:t>
      </w:r>
      <w:r w:rsidR="008C0854" w:rsidRPr="009E785B">
        <w:rPr>
          <w:rFonts w:ascii="Times New Roman" w:hAnsi="Times New Roman" w:cs="Times New Roman"/>
          <w:sz w:val="24"/>
          <w:szCs w:val="24"/>
        </w:rPr>
        <w:t xml:space="preserve">and is attributable to the pioneer work which </w:t>
      </w:r>
      <w:r w:rsidR="005D1919" w:rsidRPr="009E785B">
        <w:rPr>
          <w:rFonts w:ascii="Times New Roman" w:hAnsi="Times New Roman" w:cs="Times New Roman"/>
          <w:sz w:val="24"/>
          <w:szCs w:val="24"/>
        </w:rPr>
        <w:t>has been done at this Hospital in the development of psycho-therapy, which is now recognised</w:t>
      </w:r>
      <w:r w:rsidR="007D203F" w:rsidRPr="009E785B">
        <w:rPr>
          <w:rFonts w:ascii="Times New Roman" w:hAnsi="Times New Roman" w:cs="Times New Roman"/>
          <w:sz w:val="24"/>
          <w:szCs w:val="24"/>
        </w:rPr>
        <w:t xml:space="preserve"> on all hands as a distinct and </w:t>
      </w:r>
      <w:r w:rsidR="00C23D81" w:rsidRPr="009E785B">
        <w:rPr>
          <w:rFonts w:ascii="Times New Roman" w:hAnsi="Times New Roman" w:cs="Times New Roman"/>
          <w:sz w:val="24"/>
          <w:szCs w:val="24"/>
        </w:rPr>
        <w:t>most important branch of medical science.’</w:t>
      </w:r>
      <w:r w:rsidR="00C23D81" w:rsidRPr="009E785B">
        <w:rPr>
          <w:rStyle w:val="FootnoteReference"/>
          <w:rFonts w:ascii="Times New Roman" w:hAnsi="Times New Roman" w:cs="Times New Roman"/>
          <w:sz w:val="24"/>
          <w:szCs w:val="24"/>
        </w:rPr>
        <w:footnoteReference w:id="119"/>
      </w:r>
      <w:r w:rsidR="008C3907" w:rsidRPr="009E785B">
        <w:rPr>
          <w:rFonts w:ascii="Times New Roman" w:hAnsi="Times New Roman" w:cs="Times New Roman"/>
          <w:sz w:val="24"/>
          <w:szCs w:val="24"/>
        </w:rPr>
        <w:t xml:space="preserve"> </w:t>
      </w:r>
    </w:p>
    <w:p w14:paraId="605E0BDD" w14:textId="0B07CF81" w:rsidR="00683F78" w:rsidRPr="009E785B" w:rsidRDefault="00E4480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Boyle certainly </w:t>
      </w:r>
      <w:r w:rsidR="00210EA4" w:rsidRPr="009E785B">
        <w:rPr>
          <w:rFonts w:ascii="Times New Roman" w:hAnsi="Times New Roman" w:cs="Times New Roman"/>
          <w:sz w:val="24"/>
          <w:szCs w:val="24"/>
        </w:rPr>
        <w:t xml:space="preserve">saw </w:t>
      </w:r>
      <w:r w:rsidR="00327315" w:rsidRPr="009E785B">
        <w:rPr>
          <w:rFonts w:ascii="Times New Roman" w:hAnsi="Times New Roman" w:cs="Times New Roman"/>
          <w:sz w:val="24"/>
          <w:szCs w:val="24"/>
        </w:rPr>
        <w:t>her leadership of the</w:t>
      </w:r>
      <w:r w:rsidR="00605BFA">
        <w:rPr>
          <w:rFonts w:ascii="Times New Roman" w:hAnsi="Times New Roman" w:cs="Times New Roman"/>
          <w:sz w:val="24"/>
          <w:szCs w:val="24"/>
        </w:rPr>
        <w:t xml:space="preserve"> LCH </w:t>
      </w:r>
      <w:r w:rsidR="00327315" w:rsidRPr="009E785B">
        <w:rPr>
          <w:rFonts w:ascii="Times New Roman" w:hAnsi="Times New Roman" w:cs="Times New Roman"/>
          <w:sz w:val="24"/>
          <w:szCs w:val="24"/>
        </w:rPr>
        <w:t xml:space="preserve">as a continual intellectual development of psychotherapy, </w:t>
      </w:r>
      <w:r w:rsidR="00605BFA">
        <w:rPr>
          <w:rFonts w:ascii="Times New Roman" w:hAnsi="Times New Roman" w:cs="Times New Roman"/>
          <w:sz w:val="24"/>
          <w:szCs w:val="24"/>
        </w:rPr>
        <w:t xml:space="preserve">and an examination of her discussions of mind healing over these </w:t>
      </w:r>
      <w:r w:rsidR="00CA2B9F">
        <w:rPr>
          <w:rFonts w:ascii="Times New Roman" w:hAnsi="Times New Roman" w:cs="Times New Roman"/>
          <w:sz w:val="24"/>
          <w:szCs w:val="24"/>
        </w:rPr>
        <w:t>y</w:t>
      </w:r>
      <w:r w:rsidR="00605BFA">
        <w:rPr>
          <w:rFonts w:ascii="Times New Roman" w:hAnsi="Times New Roman" w:cs="Times New Roman"/>
          <w:sz w:val="24"/>
          <w:szCs w:val="24"/>
        </w:rPr>
        <w:t xml:space="preserve">ears reveals dedication to </w:t>
      </w:r>
      <w:r w:rsidR="0014712A">
        <w:rPr>
          <w:rFonts w:ascii="Times New Roman" w:hAnsi="Times New Roman" w:cs="Times New Roman"/>
          <w:sz w:val="24"/>
          <w:szCs w:val="24"/>
        </w:rPr>
        <w:t xml:space="preserve">employing an eclectic mixture of approaches, as well as a flexible </w:t>
      </w:r>
      <w:r w:rsidR="00C60D8E">
        <w:rPr>
          <w:rFonts w:ascii="Times New Roman" w:hAnsi="Times New Roman" w:cs="Times New Roman"/>
          <w:sz w:val="24"/>
          <w:szCs w:val="24"/>
        </w:rPr>
        <w:t xml:space="preserve">attitude towards what came under her ambiguous conceptualisation of psychotherapy. </w:t>
      </w:r>
    </w:p>
    <w:p w14:paraId="4F8FBD0C" w14:textId="77777777" w:rsidR="00D06941" w:rsidRDefault="00D06941" w:rsidP="009E785B">
      <w:pPr>
        <w:spacing w:line="480" w:lineRule="auto"/>
        <w:rPr>
          <w:rFonts w:ascii="Times New Roman" w:hAnsi="Times New Roman" w:cs="Times New Roman"/>
          <w:sz w:val="24"/>
          <w:szCs w:val="24"/>
        </w:rPr>
      </w:pPr>
    </w:p>
    <w:p w14:paraId="36AC0218" w14:textId="77777777" w:rsidR="006971BB" w:rsidRDefault="006971BB" w:rsidP="009E785B">
      <w:pPr>
        <w:spacing w:line="480" w:lineRule="auto"/>
        <w:rPr>
          <w:rFonts w:ascii="Times New Roman" w:hAnsi="Times New Roman" w:cs="Times New Roman"/>
          <w:sz w:val="24"/>
          <w:szCs w:val="24"/>
        </w:rPr>
      </w:pPr>
    </w:p>
    <w:p w14:paraId="4A66D1EC" w14:textId="77777777" w:rsidR="006971BB" w:rsidRPr="009E785B" w:rsidRDefault="006971BB" w:rsidP="009E785B">
      <w:pPr>
        <w:spacing w:line="480" w:lineRule="auto"/>
        <w:rPr>
          <w:rFonts w:ascii="Times New Roman" w:hAnsi="Times New Roman" w:cs="Times New Roman"/>
          <w:sz w:val="24"/>
          <w:szCs w:val="24"/>
        </w:rPr>
      </w:pPr>
    </w:p>
    <w:p w14:paraId="0521631D" w14:textId="796B7C5F" w:rsidR="00872612" w:rsidRDefault="0035457B"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Boyle was active in the MACA, where she came into contact with Vickers</w:t>
      </w:r>
      <w:r w:rsidR="00935137">
        <w:rPr>
          <w:rFonts w:ascii="Times New Roman" w:hAnsi="Times New Roman" w:cs="Times New Roman"/>
          <w:sz w:val="24"/>
          <w:szCs w:val="24"/>
        </w:rPr>
        <w:t>’</w:t>
      </w:r>
      <w:r w:rsidRPr="009E785B">
        <w:rPr>
          <w:rFonts w:ascii="Times New Roman" w:hAnsi="Times New Roman" w:cs="Times New Roman"/>
          <w:sz w:val="24"/>
          <w:szCs w:val="24"/>
        </w:rPr>
        <w:t xml:space="preserve"> work. </w:t>
      </w:r>
      <w:r w:rsidR="00135D04" w:rsidRPr="009E785B">
        <w:rPr>
          <w:rFonts w:ascii="Times New Roman" w:hAnsi="Times New Roman" w:cs="Times New Roman"/>
          <w:sz w:val="24"/>
          <w:szCs w:val="24"/>
        </w:rPr>
        <w:t xml:space="preserve">The first </w:t>
      </w:r>
      <w:r w:rsidR="00F45ACD" w:rsidRPr="009E785B">
        <w:rPr>
          <w:rFonts w:ascii="Times New Roman" w:hAnsi="Times New Roman" w:cs="Times New Roman"/>
          <w:sz w:val="24"/>
          <w:szCs w:val="24"/>
        </w:rPr>
        <w:t>reference to Boyle in the MACA’</w:t>
      </w:r>
      <w:r w:rsidR="001727D2" w:rsidRPr="009E785B">
        <w:rPr>
          <w:rFonts w:ascii="Times New Roman" w:hAnsi="Times New Roman" w:cs="Times New Roman"/>
          <w:sz w:val="24"/>
          <w:szCs w:val="24"/>
        </w:rPr>
        <w:t xml:space="preserve">s materials appears in the 1905 annual report, which </w:t>
      </w:r>
      <w:r w:rsidR="00DC4A75">
        <w:rPr>
          <w:rFonts w:ascii="Times New Roman" w:hAnsi="Times New Roman" w:cs="Times New Roman"/>
          <w:sz w:val="24"/>
          <w:szCs w:val="24"/>
        </w:rPr>
        <w:t xml:space="preserve">listed her </w:t>
      </w:r>
      <w:r w:rsidR="001727D2" w:rsidRPr="009E785B">
        <w:rPr>
          <w:rFonts w:ascii="Times New Roman" w:hAnsi="Times New Roman" w:cs="Times New Roman"/>
          <w:sz w:val="24"/>
          <w:szCs w:val="24"/>
        </w:rPr>
        <w:t xml:space="preserve">as </w:t>
      </w:r>
      <w:r w:rsidR="00935137">
        <w:rPr>
          <w:rFonts w:ascii="Times New Roman" w:hAnsi="Times New Roman" w:cs="Times New Roman"/>
          <w:sz w:val="24"/>
          <w:szCs w:val="24"/>
        </w:rPr>
        <w:t>donating</w:t>
      </w:r>
      <w:r w:rsidR="001727D2" w:rsidRPr="009E785B">
        <w:rPr>
          <w:rFonts w:ascii="Times New Roman" w:hAnsi="Times New Roman" w:cs="Times New Roman"/>
          <w:sz w:val="24"/>
          <w:szCs w:val="24"/>
        </w:rPr>
        <w:t xml:space="preserve"> £1</w:t>
      </w:r>
      <w:r w:rsidR="003C315C" w:rsidRPr="009E785B">
        <w:rPr>
          <w:rFonts w:ascii="Times New Roman" w:hAnsi="Times New Roman" w:cs="Times New Roman"/>
          <w:sz w:val="24"/>
          <w:szCs w:val="24"/>
        </w:rPr>
        <w:t xml:space="preserve"> 1s 0d.</w:t>
      </w:r>
      <w:r w:rsidR="003C315C" w:rsidRPr="009E785B">
        <w:rPr>
          <w:rStyle w:val="FootnoteReference"/>
          <w:rFonts w:ascii="Times New Roman" w:hAnsi="Times New Roman" w:cs="Times New Roman"/>
          <w:sz w:val="24"/>
          <w:szCs w:val="24"/>
        </w:rPr>
        <w:footnoteReference w:id="120"/>
      </w:r>
      <w:r w:rsidR="00D06941" w:rsidRPr="009E785B">
        <w:rPr>
          <w:rFonts w:ascii="Times New Roman" w:hAnsi="Times New Roman" w:cs="Times New Roman"/>
          <w:sz w:val="24"/>
          <w:szCs w:val="24"/>
        </w:rPr>
        <w:t xml:space="preserve"> In 1907, Boyle spoke alongside Miss Wells at the inaugural meeting of the MACA’s</w:t>
      </w:r>
      <w:r w:rsidR="00781A9A" w:rsidRPr="009E785B">
        <w:rPr>
          <w:rFonts w:ascii="Times New Roman" w:hAnsi="Times New Roman" w:cs="Times New Roman"/>
          <w:sz w:val="24"/>
          <w:szCs w:val="24"/>
        </w:rPr>
        <w:t xml:space="preserve"> Guild of Help, </w:t>
      </w:r>
      <w:r w:rsidR="00F713F3" w:rsidRPr="009E785B">
        <w:rPr>
          <w:rFonts w:ascii="Times New Roman" w:hAnsi="Times New Roman" w:cs="Times New Roman"/>
          <w:sz w:val="24"/>
          <w:szCs w:val="24"/>
        </w:rPr>
        <w:t>which was founded ‘to get various members to offer some practical help every year for the Association, more especially by making gifts of clothing and trying to get fresh supporters.'</w:t>
      </w:r>
      <w:r w:rsidR="00F713F3" w:rsidRPr="009E785B">
        <w:rPr>
          <w:rStyle w:val="FootnoteReference"/>
          <w:rFonts w:ascii="Times New Roman" w:hAnsi="Times New Roman" w:cs="Times New Roman"/>
          <w:sz w:val="24"/>
          <w:szCs w:val="24"/>
        </w:rPr>
        <w:footnoteReference w:id="121"/>
      </w:r>
      <w:r w:rsidR="00D257BF" w:rsidRPr="009E785B">
        <w:rPr>
          <w:rFonts w:ascii="Times New Roman" w:hAnsi="Times New Roman" w:cs="Times New Roman"/>
          <w:sz w:val="24"/>
          <w:szCs w:val="24"/>
        </w:rPr>
        <w:t xml:space="preserve"> Boyle must</w:t>
      </w:r>
      <w:r w:rsidR="00DE6AF6">
        <w:rPr>
          <w:rFonts w:ascii="Times New Roman" w:hAnsi="Times New Roman" w:cs="Times New Roman"/>
          <w:sz w:val="24"/>
          <w:szCs w:val="24"/>
        </w:rPr>
        <w:t xml:space="preserve">, by this stage, have been well-enough </w:t>
      </w:r>
      <w:r w:rsidR="00D257BF" w:rsidRPr="009E785B">
        <w:rPr>
          <w:rFonts w:ascii="Times New Roman" w:hAnsi="Times New Roman" w:cs="Times New Roman"/>
          <w:sz w:val="24"/>
          <w:szCs w:val="24"/>
        </w:rPr>
        <w:t xml:space="preserve">acquainted </w:t>
      </w:r>
      <w:r w:rsidR="00DE6AF6">
        <w:rPr>
          <w:rFonts w:ascii="Times New Roman" w:hAnsi="Times New Roman" w:cs="Times New Roman"/>
          <w:sz w:val="24"/>
          <w:szCs w:val="24"/>
        </w:rPr>
        <w:t>with</w:t>
      </w:r>
      <w:r w:rsidR="00D257BF" w:rsidRPr="009E785B">
        <w:rPr>
          <w:rFonts w:ascii="Times New Roman" w:hAnsi="Times New Roman" w:cs="Times New Roman"/>
          <w:sz w:val="24"/>
          <w:szCs w:val="24"/>
        </w:rPr>
        <w:t xml:space="preserve"> after-care to convey its essence to </w:t>
      </w:r>
      <w:r w:rsidR="00F87CC5" w:rsidRPr="009E785B">
        <w:rPr>
          <w:rFonts w:ascii="Times New Roman" w:hAnsi="Times New Roman" w:cs="Times New Roman"/>
          <w:sz w:val="24"/>
          <w:szCs w:val="24"/>
        </w:rPr>
        <w:t xml:space="preserve">a room of </w:t>
      </w:r>
      <w:r w:rsidR="00DE6AF6">
        <w:rPr>
          <w:rFonts w:ascii="Times New Roman" w:hAnsi="Times New Roman" w:cs="Times New Roman"/>
          <w:sz w:val="24"/>
          <w:szCs w:val="24"/>
        </w:rPr>
        <w:t>new volunteers</w:t>
      </w:r>
      <w:r w:rsidR="00F87CC5" w:rsidRPr="009E785B">
        <w:rPr>
          <w:rFonts w:ascii="Times New Roman" w:hAnsi="Times New Roman" w:cs="Times New Roman"/>
          <w:sz w:val="24"/>
          <w:szCs w:val="24"/>
        </w:rPr>
        <w:t xml:space="preserve">. </w:t>
      </w:r>
      <w:r w:rsidR="00E8468F" w:rsidRPr="009E785B">
        <w:rPr>
          <w:rFonts w:ascii="Times New Roman" w:hAnsi="Times New Roman" w:cs="Times New Roman"/>
          <w:sz w:val="24"/>
          <w:szCs w:val="24"/>
        </w:rPr>
        <w:t xml:space="preserve">Boyle </w:t>
      </w:r>
      <w:r w:rsidR="00476276">
        <w:rPr>
          <w:rFonts w:ascii="Times New Roman" w:hAnsi="Times New Roman" w:cs="Times New Roman"/>
          <w:sz w:val="24"/>
          <w:szCs w:val="24"/>
        </w:rPr>
        <w:t xml:space="preserve">soon </w:t>
      </w:r>
      <w:r w:rsidR="00DE6AF6">
        <w:rPr>
          <w:rFonts w:ascii="Times New Roman" w:hAnsi="Times New Roman" w:cs="Times New Roman"/>
          <w:sz w:val="24"/>
          <w:szCs w:val="24"/>
        </w:rPr>
        <w:t xml:space="preserve">debated the </w:t>
      </w:r>
      <w:r w:rsidR="00264261" w:rsidRPr="009E785B">
        <w:rPr>
          <w:rFonts w:ascii="Times New Roman" w:hAnsi="Times New Roman" w:cs="Times New Roman"/>
          <w:sz w:val="24"/>
          <w:szCs w:val="24"/>
        </w:rPr>
        <w:t xml:space="preserve">MACA’s policies, </w:t>
      </w:r>
      <w:r w:rsidR="00476276">
        <w:rPr>
          <w:rFonts w:ascii="Times New Roman" w:hAnsi="Times New Roman" w:cs="Times New Roman"/>
          <w:sz w:val="24"/>
          <w:szCs w:val="24"/>
        </w:rPr>
        <w:t xml:space="preserve">using </w:t>
      </w:r>
      <w:r w:rsidR="007C1A28" w:rsidRPr="009E785B">
        <w:rPr>
          <w:rFonts w:ascii="Times New Roman" w:hAnsi="Times New Roman" w:cs="Times New Roman"/>
          <w:sz w:val="24"/>
          <w:szCs w:val="24"/>
        </w:rPr>
        <w:t>after-care ideas to consider her own approach to ‘</w:t>
      </w:r>
      <w:r w:rsidR="001268A6" w:rsidRPr="009E785B">
        <w:rPr>
          <w:rFonts w:ascii="Times New Roman" w:hAnsi="Times New Roman" w:cs="Times New Roman"/>
          <w:sz w:val="24"/>
          <w:szCs w:val="24"/>
        </w:rPr>
        <w:t>fore-care’</w:t>
      </w:r>
      <w:r w:rsidR="00476276">
        <w:rPr>
          <w:rFonts w:ascii="Times New Roman" w:hAnsi="Times New Roman" w:cs="Times New Roman"/>
          <w:sz w:val="24"/>
          <w:szCs w:val="24"/>
        </w:rPr>
        <w:t xml:space="preserve"> when </w:t>
      </w:r>
      <w:r w:rsidR="001268A6" w:rsidRPr="009E785B">
        <w:rPr>
          <w:rFonts w:ascii="Times New Roman" w:hAnsi="Times New Roman" w:cs="Times New Roman"/>
          <w:sz w:val="24"/>
          <w:szCs w:val="24"/>
        </w:rPr>
        <w:t xml:space="preserve">discussing the extension of the </w:t>
      </w:r>
      <w:r w:rsidR="0024372A">
        <w:rPr>
          <w:rFonts w:ascii="Times New Roman" w:hAnsi="Times New Roman" w:cs="Times New Roman"/>
          <w:sz w:val="24"/>
          <w:szCs w:val="24"/>
        </w:rPr>
        <w:t>Association</w:t>
      </w:r>
      <w:r w:rsidR="001268A6" w:rsidRPr="009E785B">
        <w:rPr>
          <w:rFonts w:ascii="Times New Roman" w:hAnsi="Times New Roman" w:cs="Times New Roman"/>
          <w:sz w:val="24"/>
          <w:szCs w:val="24"/>
        </w:rPr>
        <w:t xml:space="preserve">’s services to patients awaiting their final certification as recovered in 1912. </w:t>
      </w:r>
      <w:r w:rsidR="00530FF8" w:rsidRPr="009E785B">
        <w:rPr>
          <w:rStyle w:val="FootnoteReference"/>
          <w:rFonts w:ascii="Times New Roman" w:hAnsi="Times New Roman" w:cs="Times New Roman"/>
          <w:sz w:val="24"/>
          <w:szCs w:val="24"/>
        </w:rPr>
        <w:footnoteReference w:id="122"/>
      </w:r>
      <w:r w:rsidR="00705D1D" w:rsidRPr="009E785B">
        <w:rPr>
          <w:rFonts w:ascii="Times New Roman" w:hAnsi="Times New Roman" w:cs="Times New Roman"/>
          <w:sz w:val="24"/>
          <w:szCs w:val="24"/>
        </w:rPr>
        <w:t xml:space="preserve"> O</w:t>
      </w:r>
      <w:r w:rsidR="007E22BD" w:rsidRPr="009E785B">
        <w:rPr>
          <w:rFonts w:ascii="Times New Roman" w:hAnsi="Times New Roman" w:cs="Times New Roman"/>
          <w:sz w:val="24"/>
          <w:szCs w:val="24"/>
        </w:rPr>
        <w:t>ccasionally</w:t>
      </w:r>
      <w:r w:rsidR="005F7BAE" w:rsidRPr="009E785B">
        <w:rPr>
          <w:rFonts w:ascii="Times New Roman" w:hAnsi="Times New Roman" w:cs="Times New Roman"/>
          <w:sz w:val="24"/>
          <w:szCs w:val="24"/>
        </w:rPr>
        <w:t>, the LCH and the MACA</w:t>
      </w:r>
      <w:r w:rsidR="001F320A" w:rsidRPr="009E785B">
        <w:rPr>
          <w:rFonts w:ascii="Times New Roman" w:hAnsi="Times New Roman" w:cs="Times New Roman"/>
          <w:sz w:val="24"/>
          <w:szCs w:val="24"/>
        </w:rPr>
        <w:t xml:space="preserve"> </w:t>
      </w:r>
      <w:r w:rsidR="00485954" w:rsidRPr="009E785B">
        <w:rPr>
          <w:rFonts w:ascii="Times New Roman" w:hAnsi="Times New Roman" w:cs="Times New Roman"/>
          <w:sz w:val="24"/>
          <w:szCs w:val="24"/>
        </w:rPr>
        <w:t>interacted when dealing with patients. Between 1909 and 1933</w:t>
      </w:r>
      <w:r w:rsidR="00996071" w:rsidRPr="009E785B">
        <w:rPr>
          <w:rFonts w:ascii="Times New Roman" w:hAnsi="Times New Roman" w:cs="Times New Roman"/>
          <w:sz w:val="24"/>
          <w:szCs w:val="24"/>
        </w:rPr>
        <w:t xml:space="preserve">, sixteen </w:t>
      </w:r>
      <w:r w:rsidR="0024372A">
        <w:rPr>
          <w:rFonts w:ascii="Times New Roman" w:hAnsi="Times New Roman" w:cs="Times New Roman"/>
          <w:sz w:val="24"/>
          <w:szCs w:val="24"/>
        </w:rPr>
        <w:t xml:space="preserve">of the Association’s prospective beneficiaries were either </w:t>
      </w:r>
      <w:r w:rsidR="00F508CE" w:rsidRPr="009E785B">
        <w:rPr>
          <w:rFonts w:ascii="Times New Roman" w:hAnsi="Times New Roman" w:cs="Times New Roman"/>
          <w:sz w:val="24"/>
          <w:szCs w:val="24"/>
        </w:rPr>
        <w:t>ad</w:t>
      </w:r>
      <w:r w:rsidR="00151C9D">
        <w:rPr>
          <w:rFonts w:ascii="Times New Roman" w:hAnsi="Times New Roman" w:cs="Times New Roman"/>
          <w:sz w:val="24"/>
          <w:szCs w:val="24"/>
        </w:rPr>
        <w:t>v</w:t>
      </w:r>
      <w:r w:rsidR="00F508CE" w:rsidRPr="009E785B">
        <w:rPr>
          <w:rFonts w:ascii="Times New Roman" w:hAnsi="Times New Roman" w:cs="Times New Roman"/>
          <w:sz w:val="24"/>
          <w:szCs w:val="24"/>
        </w:rPr>
        <w:t xml:space="preserve">ised to apply to Boyle or referred between the two organisations. </w:t>
      </w:r>
      <w:r w:rsidR="00F508CE" w:rsidRPr="009E785B">
        <w:rPr>
          <w:rStyle w:val="FootnoteReference"/>
          <w:rFonts w:ascii="Times New Roman" w:hAnsi="Times New Roman" w:cs="Times New Roman"/>
          <w:sz w:val="24"/>
          <w:szCs w:val="24"/>
        </w:rPr>
        <w:footnoteReference w:id="123"/>
      </w:r>
      <w:r w:rsidR="00705D1D" w:rsidRPr="009E785B">
        <w:rPr>
          <w:rFonts w:ascii="Times New Roman" w:hAnsi="Times New Roman" w:cs="Times New Roman"/>
          <w:sz w:val="24"/>
          <w:szCs w:val="24"/>
        </w:rPr>
        <w:t xml:space="preserve"> </w:t>
      </w:r>
      <w:r w:rsidR="00DF1A00" w:rsidRPr="009E785B">
        <w:rPr>
          <w:rFonts w:ascii="Times New Roman" w:hAnsi="Times New Roman" w:cs="Times New Roman"/>
          <w:sz w:val="24"/>
          <w:szCs w:val="24"/>
        </w:rPr>
        <w:t>The link between the LCH and the MACA was further strengthened</w:t>
      </w:r>
      <w:r w:rsidR="00540E16">
        <w:rPr>
          <w:rFonts w:ascii="Times New Roman" w:hAnsi="Times New Roman" w:cs="Times New Roman"/>
          <w:sz w:val="24"/>
          <w:szCs w:val="24"/>
        </w:rPr>
        <w:t xml:space="preserve"> in</w:t>
      </w:r>
      <w:r w:rsidR="00DF1A00" w:rsidRPr="009E785B">
        <w:rPr>
          <w:rFonts w:ascii="Times New Roman" w:hAnsi="Times New Roman" w:cs="Times New Roman"/>
          <w:sz w:val="24"/>
          <w:szCs w:val="24"/>
        </w:rPr>
        <w:t xml:space="preserve"> the 1920s. </w:t>
      </w:r>
      <w:r w:rsidR="00232ABE" w:rsidRPr="009E785B">
        <w:rPr>
          <w:rFonts w:ascii="Times New Roman" w:hAnsi="Times New Roman" w:cs="Times New Roman"/>
          <w:sz w:val="24"/>
          <w:szCs w:val="24"/>
        </w:rPr>
        <w:t xml:space="preserve">From 1924 to 1925, </w:t>
      </w:r>
      <w:r w:rsidR="003525DE" w:rsidRPr="009E785B">
        <w:rPr>
          <w:rFonts w:ascii="Times New Roman" w:hAnsi="Times New Roman" w:cs="Times New Roman"/>
          <w:sz w:val="24"/>
          <w:szCs w:val="24"/>
        </w:rPr>
        <w:t>Dr Doris Odlum</w:t>
      </w:r>
      <w:r w:rsidR="00232ABE" w:rsidRPr="009E785B">
        <w:rPr>
          <w:rFonts w:ascii="Times New Roman" w:hAnsi="Times New Roman" w:cs="Times New Roman"/>
          <w:sz w:val="24"/>
          <w:szCs w:val="24"/>
        </w:rPr>
        <w:t xml:space="preserve"> served as House Physician at the LCH, and </w:t>
      </w:r>
      <w:r w:rsidR="00D252AA" w:rsidRPr="009E785B">
        <w:rPr>
          <w:rFonts w:ascii="Times New Roman" w:hAnsi="Times New Roman" w:cs="Times New Roman"/>
          <w:sz w:val="24"/>
          <w:szCs w:val="24"/>
        </w:rPr>
        <w:t xml:space="preserve">accepted positions on the Board of Management and as a visiting physician </w:t>
      </w:r>
      <w:r w:rsidR="00BE2AD4" w:rsidRPr="009E785B">
        <w:rPr>
          <w:rFonts w:ascii="Times New Roman" w:hAnsi="Times New Roman" w:cs="Times New Roman"/>
          <w:sz w:val="24"/>
          <w:szCs w:val="24"/>
        </w:rPr>
        <w:t xml:space="preserve">upon her resignation. </w:t>
      </w:r>
      <w:r w:rsidR="00BE2AD4" w:rsidRPr="009E785B">
        <w:rPr>
          <w:rStyle w:val="FootnoteReference"/>
          <w:rFonts w:ascii="Times New Roman" w:hAnsi="Times New Roman" w:cs="Times New Roman"/>
          <w:sz w:val="24"/>
          <w:szCs w:val="24"/>
        </w:rPr>
        <w:footnoteReference w:id="124"/>
      </w:r>
      <w:r w:rsidR="00292F9A" w:rsidRPr="009E785B">
        <w:rPr>
          <w:rFonts w:ascii="Times New Roman" w:hAnsi="Times New Roman" w:cs="Times New Roman"/>
          <w:sz w:val="24"/>
          <w:szCs w:val="24"/>
        </w:rPr>
        <w:t xml:space="preserve"> </w:t>
      </w:r>
      <w:r w:rsidR="00BB5181">
        <w:rPr>
          <w:rFonts w:ascii="Times New Roman" w:hAnsi="Times New Roman" w:cs="Times New Roman"/>
          <w:sz w:val="24"/>
          <w:szCs w:val="24"/>
        </w:rPr>
        <w:t xml:space="preserve"> Odlum joined the MACA Council in 1927. </w:t>
      </w:r>
      <w:r w:rsidR="00BB5181">
        <w:rPr>
          <w:rStyle w:val="FootnoteReference"/>
          <w:rFonts w:ascii="Times New Roman" w:hAnsi="Times New Roman" w:cs="Times New Roman"/>
          <w:sz w:val="24"/>
          <w:szCs w:val="24"/>
        </w:rPr>
        <w:footnoteReference w:id="125"/>
      </w:r>
      <w:r w:rsidR="00C24993">
        <w:rPr>
          <w:rFonts w:ascii="Times New Roman" w:hAnsi="Times New Roman" w:cs="Times New Roman"/>
          <w:sz w:val="24"/>
          <w:szCs w:val="24"/>
        </w:rPr>
        <w:t xml:space="preserve"> </w:t>
      </w:r>
      <w:r w:rsidR="00D37232" w:rsidRPr="009E785B">
        <w:rPr>
          <w:rFonts w:ascii="Times New Roman" w:hAnsi="Times New Roman" w:cs="Times New Roman"/>
          <w:sz w:val="24"/>
          <w:szCs w:val="24"/>
        </w:rPr>
        <w:t>There was</w:t>
      </w:r>
      <w:r w:rsidR="00C24993">
        <w:rPr>
          <w:rFonts w:ascii="Times New Roman" w:hAnsi="Times New Roman" w:cs="Times New Roman"/>
          <w:sz w:val="24"/>
          <w:szCs w:val="24"/>
        </w:rPr>
        <w:t xml:space="preserve"> </w:t>
      </w:r>
      <w:r w:rsidR="00D37232" w:rsidRPr="009E785B">
        <w:rPr>
          <w:rFonts w:ascii="Times New Roman" w:hAnsi="Times New Roman" w:cs="Times New Roman"/>
          <w:sz w:val="24"/>
          <w:szCs w:val="24"/>
        </w:rPr>
        <w:t xml:space="preserve">much opportunity and appetite for the exchange of expertise between the LCH and the MACA. </w:t>
      </w:r>
    </w:p>
    <w:p w14:paraId="65763178" w14:textId="77777777" w:rsidR="006971BB" w:rsidRPr="009E785B" w:rsidRDefault="006971BB" w:rsidP="009E785B">
      <w:pPr>
        <w:spacing w:line="480" w:lineRule="auto"/>
        <w:rPr>
          <w:rFonts w:ascii="Times New Roman" w:hAnsi="Times New Roman" w:cs="Times New Roman"/>
          <w:sz w:val="24"/>
          <w:szCs w:val="24"/>
        </w:rPr>
      </w:pPr>
    </w:p>
    <w:p w14:paraId="5686F334" w14:textId="31F3F117" w:rsidR="00281A76" w:rsidRDefault="003A5F2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During the 1920s, t</w:t>
      </w:r>
      <w:r w:rsidR="006163FD" w:rsidRPr="009E785B">
        <w:rPr>
          <w:rFonts w:ascii="Times New Roman" w:hAnsi="Times New Roman" w:cs="Times New Roman"/>
          <w:sz w:val="24"/>
          <w:szCs w:val="24"/>
        </w:rPr>
        <w:t>he relationship between these two charitable organisations was also mediated by the NCMH</w:t>
      </w:r>
      <w:r w:rsidRPr="009E785B">
        <w:rPr>
          <w:rFonts w:ascii="Times New Roman" w:hAnsi="Times New Roman" w:cs="Times New Roman"/>
          <w:sz w:val="24"/>
          <w:szCs w:val="24"/>
        </w:rPr>
        <w:t xml:space="preserve">. In 1923, Boyle established the NCMH alongside Dr Maurice Craig, </w:t>
      </w:r>
      <w:r w:rsidR="008944D5">
        <w:rPr>
          <w:rFonts w:ascii="Times New Roman" w:hAnsi="Times New Roman" w:cs="Times New Roman"/>
          <w:sz w:val="24"/>
          <w:szCs w:val="24"/>
        </w:rPr>
        <w:t xml:space="preserve">who was also long-active in the MACA and a proponent of the LCH. </w:t>
      </w:r>
      <w:r w:rsidR="00456953" w:rsidRPr="009E785B">
        <w:rPr>
          <w:rStyle w:val="FootnoteReference"/>
          <w:rFonts w:ascii="Times New Roman" w:hAnsi="Times New Roman" w:cs="Times New Roman"/>
          <w:sz w:val="24"/>
          <w:szCs w:val="24"/>
        </w:rPr>
        <w:footnoteReference w:id="126"/>
      </w:r>
      <w:r w:rsidR="0097529F" w:rsidRPr="009E785B">
        <w:rPr>
          <w:rFonts w:ascii="Times New Roman" w:hAnsi="Times New Roman" w:cs="Times New Roman"/>
          <w:sz w:val="24"/>
          <w:szCs w:val="24"/>
        </w:rPr>
        <w:t xml:space="preserve"> </w:t>
      </w:r>
      <w:r w:rsidR="00281A76" w:rsidRPr="009E785B">
        <w:rPr>
          <w:rFonts w:ascii="Times New Roman" w:hAnsi="Times New Roman" w:cs="Times New Roman"/>
          <w:sz w:val="24"/>
          <w:szCs w:val="24"/>
        </w:rPr>
        <w:t>The NCMH quickly championed after-care</w:t>
      </w:r>
      <w:r w:rsidR="002E490D" w:rsidRPr="009E785B">
        <w:rPr>
          <w:rFonts w:ascii="Times New Roman" w:hAnsi="Times New Roman" w:cs="Times New Roman"/>
          <w:sz w:val="24"/>
          <w:szCs w:val="24"/>
        </w:rPr>
        <w:t xml:space="preserve"> when providing evidence for the Royal Commission on Lunacy and Mental Disorders </w:t>
      </w:r>
      <w:r w:rsidR="00975D2E">
        <w:rPr>
          <w:rFonts w:ascii="Times New Roman" w:hAnsi="Times New Roman" w:cs="Times New Roman"/>
          <w:sz w:val="24"/>
          <w:szCs w:val="24"/>
        </w:rPr>
        <w:t>i</w:t>
      </w:r>
      <w:r w:rsidR="002E490D" w:rsidRPr="009E785B">
        <w:rPr>
          <w:rFonts w:ascii="Times New Roman" w:hAnsi="Times New Roman" w:cs="Times New Roman"/>
          <w:sz w:val="24"/>
          <w:szCs w:val="24"/>
        </w:rPr>
        <w:t>n 1924</w:t>
      </w:r>
      <w:r w:rsidR="00253611" w:rsidRPr="009E785B">
        <w:rPr>
          <w:rFonts w:ascii="Times New Roman" w:hAnsi="Times New Roman" w:cs="Times New Roman"/>
          <w:sz w:val="24"/>
          <w:szCs w:val="24"/>
        </w:rPr>
        <w:t xml:space="preserve"> and establishing a sub-committee on ‘The Ca</w:t>
      </w:r>
      <w:r w:rsidR="00C24993">
        <w:rPr>
          <w:rFonts w:ascii="Times New Roman" w:hAnsi="Times New Roman" w:cs="Times New Roman"/>
          <w:sz w:val="24"/>
          <w:szCs w:val="24"/>
        </w:rPr>
        <w:t>r</w:t>
      </w:r>
      <w:r w:rsidR="00253611" w:rsidRPr="009E785B">
        <w:rPr>
          <w:rFonts w:ascii="Times New Roman" w:hAnsi="Times New Roman" w:cs="Times New Roman"/>
          <w:sz w:val="24"/>
          <w:szCs w:val="24"/>
        </w:rPr>
        <w:t xml:space="preserve">e, After-Care and Treatment of the Insane,’ on which Vickers sat. </w:t>
      </w:r>
      <w:r w:rsidR="00253611" w:rsidRPr="009E785B">
        <w:rPr>
          <w:rStyle w:val="FootnoteReference"/>
          <w:rFonts w:ascii="Times New Roman" w:hAnsi="Times New Roman" w:cs="Times New Roman"/>
          <w:sz w:val="24"/>
          <w:szCs w:val="24"/>
        </w:rPr>
        <w:footnoteReference w:id="127"/>
      </w:r>
      <w:r w:rsidR="00444E0B" w:rsidRPr="009E785B">
        <w:rPr>
          <w:rFonts w:ascii="Times New Roman" w:hAnsi="Times New Roman" w:cs="Times New Roman"/>
          <w:sz w:val="24"/>
          <w:szCs w:val="24"/>
        </w:rPr>
        <w:t xml:space="preserve"> In 192</w:t>
      </w:r>
      <w:r w:rsidR="00F15850" w:rsidRPr="009E785B">
        <w:rPr>
          <w:rFonts w:ascii="Times New Roman" w:hAnsi="Times New Roman" w:cs="Times New Roman"/>
          <w:sz w:val="24"/>
          <w:szCs w:val="24"/>
        </w:rPr>
        <w:t>6</w:t>
      </w:r>
      <w:r w:rsidR="00444E0B" w:rsidRPr="009E785B">
        <w:rPr>
          <w:rFonts w:ascii="Times New Roman" w:hAnsi="Times New Roman" w:cs="Times New Roman"/>
          <w:sz w:val="24"/>
          <w:szCs w:val="24"/>
        </w:rPr>
        <w:t>, Vickers</w:t>
      </w:r>
      <w:r w:rsidR="002313C5">
        <w:rPr>
          <w:rFonts w:ascii="Times New Roman" w:hAnsi="Times New Roman" w:cs="Times New Roman"/>
          <w:sz w:val="24"/>
          <w:szCs w:val="24"/>
        </w:rPr>
        <w:t xml:space="preserve"> delivered</w:t>
      </w:r>
      <w:r w:rsidR="002313C5" w:rsidRPr="009E785B">
        <w:rPr>
          <w:rFonts w:ascii="Times New Roman" w:hAnsi="Times New Roman" w:cs="Times New Roman"/>
          <w:sz w:val="24"/>
          <w:szCs w:val="24"/>
        </w:rPr>
        <w:t xml:space="preserve"> a speech on ‘The Aspect of the Mental After-Care Association's Work</w:t>
      </w:r>
      <w:r w:rsidR="002313C5">
        <w:rPr>
          <w:rFonts w:ascii="Times New Roman" w:hAnsi="Times New Roman" w:cs="Times New Roman"/>
          <w:sz w:val="24"/>
          <w:szCs w:val="24"/>
        </w:rPr>
        <w:t xml:space="preserve">’ on </w:t>
      </w:r>
      <w:r w:rsidR="00230C60" w:rsidRPr="009E785B">
        <w:rPr>
          <w:rFonts w:ascii="Times New Roman" w:hAnsi="Times New Roman" w:cs="Times New Roman"/>
          <w:sz w:val="24"/>
          <w:szCs w:val="24"/>
        </w:rPr>
        <w:t>behalf of the NCMH</w:t>
      </w:r>
      <w:r w:rsidR="002313C5">
        <w:rPr>
          <w:rFonts w:ascii="Times New Roman" w:hAnsi="Times New Roman" w:cs="Times New Roman"/>
          <w:sz w:val="24"/>
          <w:szCs w:val="24"/>
        </w:rPr>
        <w:t xml:space="preserve"> to</w:t>
      </w:r>
      <w:r w:rsidR="00444E0B" w:rsidRPr="009E785B">
        <w:rPr>
          <w:rFonts w:ascii="Times New Roman" w:hAnsi="Times New Roman" w:cs="Times New Roman"/>
          <w:sz w:val="24"/>
          <w:szCs w:val="24"/>
        </w:rPr>
        <w:t xml:space="preserve"> the Brighton Guardianship Society, an organisation for </w:t>
      </w:r>
      <w:r w:rsidR="00B9760B" w:rsidRPr="009E785B">
        <w:rPr>
          <w:rFonts w:ascii="Times New Roman" w:hAnsi="Times New Roman" w:cs="Times New Roman"/>
          <w:sz w:val="24"/>
          <w:szCs w:val="24"/>
        </w:rPr>
        <w:t>boarding out and fostering children with physical an</w:t>
      </w:r>
      <w:r w:rsidR="002313C5">
        <w:rPr>
          <w:rFonts w:ascii="Times New Roman" w:hAnsi="Times New Roman" w:cs="Times New Roman"/>
          <w:sz w:val="24"/>
          <w:szCs w:val="24"/>
        </w:rPr>
        <w:t>d</w:t>
      </w:r>
      <w:r w:rsidR="00B9760B" w:rsidRPr="009E785B">
        <w:rPr>
          <w:rFonts w:ascii="Times New Roman" w:hAnsi="Times New Roman" w:cs="Times New Roman"/>
          <w:sz w:val="24"/>
          <w:szCs w:val="24"/>
        </w:rPr>
        <w:t xml:space="preserve"> mental disabilities, in which Boyle was involved</w:t>
      </w:r>
      <w:r w:rsidR="002313C5">
        <w:rPr>
          <w:rFonts w:ascii="Times New Roman" w:hAnsi="Times New Roman" w:cs="Times New Roman"/>
          <w:sz w:val="24"/>
          <w:szCs w:val="24"/>
        </w:rPr>
        <w:t>.</w:t>
      </w:r>
      <w:r w:rsidR="00230C60" w:rsidRPr="009E785B">
        <w:rPr>
          <w:rStyle w:val="FootnoteReference"/>
          <w:rFonts w:ascii="Times New Roman" w:hAnsi="Times New Roman" w:cs="Times New Roman"/>
          <w:sz w:val="24"/>
          <w:szCs w:val="24"/>
        </w:rPr>
        <w:footnoteReference w:id="128"/>
      </w:r>
      <w:r w:rsidR="00422556" w:rsidRPr="009E785B">
        <w:rPr>
          <w:rFonts w:ascii="Times New Roman" w:hAnsi="Times New Roman" w:cs="Times New Roman"/>
          <w:sz w:val="24"/>
          <w:szCs w:val="24"/>
        </w:rPr>
        <w:t xml:space="preserve"> Boyle and Vickers, alongside the various personnel circulating </w:t>
      </w:r>
      <w:r w:rsidR="00232962" w:rsidRPr="009E785B">
        <w:rPr>
          <w:rFonts w:ascii="Times New Roman" w:hAnsi="Times New Roman" w:cs="Times New Roman"/>
          <w:sz w:val="24"/>
          <w:szCs w:val="24"/>
        </w:rPr>
        <w:t>through the MACA</w:t>
      </w:r>
      <w:r w:rsidR="003B6CFC" w:rsidRPr="009E785B">
        <w:rPr>
          <w:rFonts w:ascii="Times New Roman" w:hAnsi="Times New Roman" w:cs="Times New Roman"/>
          <w:sz w:val="24"/>
          <w:szCs w:val="24"/>
        </w:rPr>
        <w:t xml:space="preserve">, the NCMH and </w:t>
      </w:r>
      <w:r w:rsidR="00232962" w:rsidRPr="009E785B">
        <w:rPr>
          <w:rFonts w:ascii="Times New Roman" w:hAnsi="Times New Roman" w:cs="Times New Roman"/>
          <w:sz w:val="24"/>
          <w:szCs w:val="24"/>
        </w:rPr>
        <w:t xml:space="preserve">the LCH thus shared </w:t>
      </w:r>
      <w:r w:rsidR="003B6CFC" w:rsidRPr="009E785B">
        <w:rPr>
          <w:rFonts w:ascii="Times New Roman" w:hAnsi="Times New Roman" w:cs="Times New Roman"/>
          <w:sz w:val="24"/>
          <w:szCs w:val="24"/>
        </w:rPr>
        <w:t xml:space="preserve">expertise </w:t>
      </w:r>
      <w:r w:rsidR="00440BAF">
        <w:rPr>
          <w:rFonts w:ascii="Times New Roman" w:hAnsi="Times New Roman" w:cs="Times New Roman"/>
          <w:sz w:val="24"/>
          <w:szCs w:val="24"/>
        </w:rPr>
        <w:t xml:space="preserve">through various channels. </w:t>
      </w:r>
      <w:r w:rsidR="003B6CFC" w:rsidRPr="009E785B">
        <w:rPr>
          <w:rFonts w:ascii="Times New Roman" w:hAnsi="Times New Roman" w:cs="Times New Roman"/>
          <w:sz w:val="24"/>
          <w:szCs w:val="24"/>
        </w:rPr>
        <w:t xml:space="preserve"> </w:t>
      </w:r>
    </w:p>
    <w:p w14:paraId="0D784644" w14:textId="77777777" w:rsidR="00975D2E" w:rsidRPr="009E785B" w:rsidRDefault="00975D2E" w:rsidP="009E785B">
      <w:pPr>
        <w:spacing w:line="480" w:lineRule="auto"/>
        <w:rPr>
          <w:rFonts w:ascii="Times New Roman" w:hAnsi="Times New Roman" w:cs="Times New Roman"/>
          <w:sz w:val="24"/>
          <w:szCs w:val="24"/>
        </w:rPr>
      </w:pPr>
    </w:p>
    <w:p w14:paraId="4A45BC28" w14:textId="4DF7A4F5" w:rsidR="003B6CFC" w:rsidRDefault="00440BAF" w:rsidP="009E785B">
      <w:pPr>
        <w:spacing w:line="480" w:lineRule="auto"/>
        <w:rPr>
          <w:rFonts w:ascii="Times New Roman" w:hAnsi="Times New Roman" w:cs="Times New Roman"/>
          <w:sz w:val="24"/>
          <w:szCs w:val="24"/>
        </w:rPr>
      </w:pPr>
      <w:r>
        <w:rPr>
          <w:rFonts w:ascii="Times New Roman" w:hAnsi="Times New Roman" w:cs="Times New Roman"/>
          <w:sz w:val="24"/>
          <w:szCs w:val="24"/>
        </w:rPr>
        <w:t>The</w:t>
      </w:r>
      <w:r w:rsidR="00E73837" w:rsidRPr="009E785B">
        <w:rPr>
          <w:rFonts w:ascii="Times New Roman" w:hAnsi="Times New Roman" w:cs="Times New Roman"/>
          <w:sz w:val="24"/>
          <w:szCs w:val="24"/>
        </w:rPr>
        <w:t xml:space="preserve"> </w:t>
      </w:r>
      <w:r w:rsidR="00E73837" w:rsidRPr="009E785B">
        <w:rPr>
          <w:rFonts w:ascii="Times New Roman" w:hAnsi="Times New Roman" w:cs="Times New Roman"/>
          <w:i/>
          <w:iCs/>
          <w:sz w:val="24"/>
          <w:szCs w:val="24"/>
        </w:rPr>
        <w:t>JMS</w:t>
      </w:r>
      <w:r w:rsidR="00E73837" w:rsidRPr="009E785B">
        <w:rPr>
          <w:rFonts w:ascii="Times New Roman" w:hAnsi="Times New Roman" w:cs="Times New Roman"/>
          <w:sz w:val="24"/>
          <w:szCs w:val="24"/>
        </w:rPr>
        <w:t xml:space="preserve"> published</w:t>
      </w:r>
      <w:r w:rsidR="004C25B9" w:rsidRPr="009E785B">
        <w:rPr>
          <w:rFonts w:ascii="Times New Roman" w:hAnsi="Times New Roman" w:cs="Times New Roman"/>
          <w:sz w:val="24"/>
          <w:szCs w:val="24"/>
        </w:rPr>
        <w:t xml:space="preserve"> a series of </w:t>
      </w:r>
      <w:r>
        <w:rPr>
          <w:rFonts w:ascii="Times New Roman" w:hAnsi="Times New Roman" w:cs="Times New Roman"/>
          <w:sz w:val="24"/>
          <w:szCs w:val="24"/>
        </w:rPr>
        <w:t>papers</w:t>
      </w:r>
      <w:r w:rsidR="004C25B9" w:rsidRPr="009E785B">
        <w:rPr>
          <w:rFonts w:ascii="Times New Roman" w:hAnsi="Times New Roman" w:cs="Times New Roman"/>
          <w:sz w:val="24"/>
          <w:szCs w:val="24"/>
        </w:rPr>
        <w:t xml:space="preserve"> by Boyle</w:t>
      </w:r>
      <w:r w:rsidR="00C24993">
        <w:rPr>
          <w:rFonts w:ascii="Times New Roman" w:hAnsi="Times New Roman" w:cs="Times New Roman"/>
          <w:sz w:val="24"/>
          <w:szCs w:val="24"/>
        </w:rPr>
        <w:t>,</w:t>
      </w:r>
      <w:r w:rsidR="004C25B9" w:rsidRPr="009E785B">
        <w:rPr>
          <w:rFonts w:ascii="Times New Roman" w:hAnsi="Times New Roman" w:cs="Times New Roman"/>
          <w:sz w:val="24"/>
          <w:szCs w:val="24"/>
        </w:rPr>
        <w:t xml:space="preserve"> articulating </w:t>
      </w:r>
      <w:r w:rsidR="00A90EE6">
        <w:rPr>
          <w:rFonts w:ascii="Times New Roman" w:hAnsi="Times New Roman" w:cs="Times New Roman"/>
          <w:sz w:val="24"/>
          <w:szCs w:val="24"/>
        </w:rPr>
        <w:t>her</w:t>
      </w:r>
      <w:r w:rsidR="004C25B9" w:rsidRPr="009E785B">
        <w:rPr>
          <w:rFonts w:ascii="Times New Roman" w:hAnsi="Times New Roman" w:cs="Times New Roman"/>
          <w:sz w:val="24"/>
          <w:szCs w:val="24"/>
        </w:rPr>
        <w:t xml:space="preserve"> </w:t>
      </w:r>
      <w:r w:rsidR="00E73837" w:rsidRPr="009E785B">
        <w:rPr>
          <w:rFonts w:ascii="Times New Roman" w:hAnsi="Times New Roman" w:cs="Times New Roman"/>
          <w:sz w:val="24"/>
          <w:szCs w:val="24"/>
        </w:rPr>
        <w:t>rationale for the</w:t>
      </w:r>
      <w:r w:rsidR="000B68D6" w:rsidRPr="009E785B">
        <w:rPr>
          <w:rFonts w:ascii="Times New Roman" w:hAnsi="Times New Roman" w:cs="Times New Roman"/>
          <w:sz w:val="24"/>
          <w:szCs w:val="24"/>
        </w:rPr>
        <w:t xml:space="preserve"> ‘mental side of treatment</w:t>
      </w:r>
      <w:r w:rsidR="00724000" w:rsidRPr="009E785B">
        <w:rPr>
          <w:rFonts w:ascii="Times New Roman" w:hAnsi="Times New Roman" w:cs="Times New Roman"/>
          <w:sz w:val="24"/>
          <w:szCs w:val="24"/>
        </w:rPr>
        <w:t>.</w:t>
      </w:r>
      <w:r w:rsidR="000B68D6" w:rsidRPr="009E785B">
        <w:rPr>
          <w:rFonts w:ascii="Times New Roman" w:hAnsi="Times New Roman" w:cs="Times New Roman"/>
          <w:sz w:val="24"/>
          <w:szCs w:val="24"/>
        </w:rPr>
        <w:t>’</w:t>
      </w:r>
      <w:r w:rsidR="00982207" w:rsidRPr="009E785B">
        <w:rPr>
          <w:rStyle w:val="FootnoteReference"/>
          <w:rFonts w:ascii="Times New Roman" w:hAnsi="Times New Roman" w:cs="Times New Roman"/>
          <w:sz w:val="24"/>
          <w:szCs w:val="24"/>
        </w:rPr>
        <w:footnoteReference w:id="129"/>
      </w:r>
      <w:r w:rsidR="00724000" w:rsidRPr="009E785B">
        <w:rPr>
          <w:rFonts w:ascii="Times New Roman" w:hAnsi="Times New Roman" w:cs="Times New Roman"/>
          <w:sz w:val="24"/>
          <w:szCs w:val="24"/>
        </w:rPr>
        <w:t xml:space="preserve"> </w:t>
      </w:r>
      <w:r w:rsidR="00F666C7" w:rsidRPr="009E785B">
        <w:rPr>
          <w:rFonts w:ascii="Times New Roman" w:hAnsi="Times New Roman" w:cs="Times New Roman"/>
          <w:sz w:val="24"/>
          <w:szCs w:val="24"/>
        </w:rPr>
        <w:t xml:space="preserve">In 1905 Boyle </w:t>
      </w:r>
      <w:r w:rsidR="00A90EE6">
        <w:rPr>
          <w:rFonts w:ascii="Times New Roman" w:hAnsi="Times New Roman" w:cs="Times New Roman"/>
          <w:sz w:val="24"/>
          <w:szCs w:val="24"/>
        </w:rPr>
        <w:t>spoke</w:t>
      </w:r>
      <w:r w:rsidR="00DA788C">
        <w:rPr>
          <w:rFonts w:ascii="Times New Roman" w:hAnsi="Times New Roman" w:cs="Times New Roman"/>
          <w:sz w:val="24"/>
          <w:szCs w:val="24"/>
        </w:rPr>
        <w:t xml:space="preserve"> about h</w:t>
      </w:r>
      <w:r w:rsidR="007E386C" w:rsidRPr="009E785B">
        <w:rPr>
          <w:rFonts w:ascii="Times New Roman" w:hAnsi="Times New Roman" w:cs="Times New Roman"/>
          <w:sz w:val="24"/>
          <w:szCs w:val="24"/>
        </w:rPr>
        <w:t>er new project</w:t>
      </w:r>
      <w:r w:rsidR="00FF29DB" w:rsidRPr="009E785B">
        <w:rPr>
          <w:rFonts w:ascii="Times New Roman" w:hAnsi="Times New Roman" w:cs="Times New Roman"/>
          <w:sz w:val="24"/>
          <w:szCs w:val="24"/>
        </w:rPr>
        <w:t xml:space="preserve"> to execute ‘the early treatment of mental and nervous cases (with special reference to the poor).’</w:t>
      </w:r>
      <w:r w:rsidR="00FF29DB" w:rsidRPr="009E785B">
        <w:rPr>
          <w:rStyle w:val="FootnoteReference"/>
          <w:rFonts w:ascii="Times New Roman" w:hAnsi="Times New Roman" w:cs="Times New Roman"/>
          <w:sz w:val="24"/>
          <w:szCs w:val="24"/>
        </w:rPr>
        <w:footnoteReference w:id="130"/>
      </w:r>
      <w:r w:rsidR="00C066B9" w:rsidRPr="009E785B">
        <w:rPr>
          <w:rFonts w:ascii="Times New Roman" w:hAnsi="Times New Roman" w:cs="Times New Roman"/>
          <w:sz w:val="24"/>
          <w:szCs w:val="24"/>
        </w:rPr>
        <w:t xml:space="preserve"> Towards the end of the address, she proclaimed that ‘psychic treatment as apart from the physical is perhaps</w:t>
      </w:r>
      <w:r w:rsidR="007872C7" w:rsidRPr="009E785B">
        <w:rPr>
          <w:rFonts w:ascii="Times New Roman" w:hAnsi="Times New Roman" w:cs="Times New Roman"/>
          <w:sz w:val="24"/>
          <w:szCs w:val="24"/>
        </w:rPr>
        <w:t xml:space="preserve"> nowadays somewhat neglected,</w:t>
      </w:r>
      <w:r w:rsidR="002F130C">
        <w:rPr>
          <w:rFonts w:ascii="Times New Roman" w:hAnsi="Times New Roman" w:cs="Times New Roman"/>
          <w:sz w:val="24"/>
          <w:szCs w:val="24"/>
        </w:rPr>
        <w:t>’</w:t>
      </w:r>
      <w:r w:rsidR="003E02F6" w:rsidRPr="009E785B">
        <w:rPr>
          <w:rFonts w:ascii="Times New Roman" w:hAnsi="Times New Roman" w:cs="Times New Roman"/>
          <w:sz w:val="24"/>
          <w:szCs w:val="24"/>
        </w:rPr>
        <w:t xml:space="preserve"> and proceeded to advise that there ‘should never be too many patients for the medical staff to get to know them thoroughly well personally – personal influence is a large and important factor in treatment.’</w:t>
      </w:r>
      <w:r w:rsidR="007872C7" w:rsidRPr="009E785B">
        <w:rPr>
          <w:rFonts w:ascii="Times New Roman" w:hAnsi="Times New Roman" w:cs="Times New Roman"/>
          <w:sz w:val="24"/>
          <w:szCs w:val="24"/>
        </w:rPr>
        <w:t xml:space="preserve"> </w:t>
      </w:r>
      <w:r w:rsidR="007872C7" w:rsidRPr="009E785B">
        <w:rPr>
          <w:rStyle w:val="FootnoteReference"/>
          <w:rFonts w:ascii="Times New Roman" w:hAnsi="Times New Roman" w:cs="Times New Roman"/>
          <w:sz w:val="24"/>
          <w:szCs w:val="24"/>
        </w:rPr>
        <w:footnoteReference w:id="131"/>
      </w:r>
      <w:r w:rsidR="003E02F6" w:rsidRPr="009E785B">
        <w:rPr>
          <w:rFonts w:ascii="Times New Roman" w:hAnsi="Times New Roman" w:cs="Times New Roman"/>
          <w:sz w:val="24"/>
          <w:szCs w:val="24"/>
        </w:rPr>
        <w:t xml:space="preserve"> She argued for the benefits of ensuring that women could be treated by other women, since ‘it was easier for a woman to understand a woman and the things that she does </w:t>
      </w:r>
      <w:r w:rsidR="003E02F6" w:rsidRPr="009E785B">
        <w:rPr>
          <w:rFonts w:ascii="Times New Roman" w:hAnsi="Times New Roman" w:cs="Times New Roman"/>
          <w:sz w:val="24"/>
          <w:szCs w:val="24"/>
          <w:u w:val="single"/>
        </w:rPr>
        <w:t xml:space="preserve">not </w:t>
      </w:r>
      <w:r w:rsidR="003E02F6" w:rsidRPr="009E785B">
        <w:rPr>
          <w:rFonts w:ascii="Times New Roman" w:hAnsi="Times New Roman" w:cs="Times New Roman"/>
          <w:sz w:val="24"/>
          <w:szCs w:val="24"/>
        </w:rPr>
        <w:t>say than it is for a man to do so.’</w:t>
      </w:r>
      <w:r w:rsidR="003E02F6" w:rsidRPr="009E785B">
        <w:rPr>
          <w:rFonts w:ascii="Times New Roman" w:hAnsi="Times New Roman" w:cs="Times New Roman"/>
          <w:sz w:val="24"/>
          <w:szCs w:val="24"/>
          <w:vertAlign w:val="superscript"/>
        </w:rPr>
        <w:footnoteReference w:id="132"/>
      </w:r>
      <w:r w:rsidR="003E02F6" w:rsidRPr="009E785B">
        <w:rPr>
          <w:rFonts w:ascii="Times New Roman" w:hAnsi="Times New Roman" w:cs="Times New Roman"/>
          <w:sz w:val="24"/>
          <w:szCs w:val="24"/>
        </w:rPr>
        <w:t xml:space="preserve">  </w:t>
      </w:r>
      <w:r w:rsidR="005B4A09" w:rsidRPr="009E785B">
        <w:rPr>
          <w:rFonts w:ascii="Times New Roman" w:hAnsi="Times New Roman" w:cs="Times New Roman"/>
          <w:sz w:val="24"/>
          <w:szCs w:val="24"/>
        </w:rPr>
        <w:t xml:space="preserve">Boyle was </w:t>
      </w:r>
      <w:r w:rsidR="003E02F6" w:rsidRPr="009E785B">
        <w:rPr>
          <w:rFonts w:ascii="Times New Roman" w:hAnsi="Times New Roman" w:cs="Times New Roman"/>
          <w:sz w:val="24"/>
          <w:szCs w:val="24"/>
        </w:rPr>
        <w:t>advocating a form of personal influence and individual attention that was based on cultivating and communicating a true understanding of the patient’s mental experiences</w:t>
      </w:r>
      <w:r w:rsidR="005B4A09" w:rsidRPr="009E785B">
        <w:rPr>
          <w:rFonts w:ascii="Times New Roman" w:hAnsi="Times New Roman" w:cs="Times New Roman"/>
          <w:sz w:val="24"/>
          <w:szCs w:val="24"/>
        </w:rPr>
        <w:t xml:space="preserve">. Her advice </w:t>
      </w:r>
      <w:r w:rsidR="00EB6E81" w:rsidRPr="009E785B">
        <w:rPr>
          <w:rFonts w:ascii="Times New Roman" w:hAnsi="Times New Roman" w:cs="Times New Roman"/>
          <w:sz w:val="24"/>
          <w:szCs w:val="24"/>
        </w:rPr>
        <w:t xml:space="preserve">regarding ‘psychic treatment’ </w:t>
      </w:r>
      <w:r w:rsidR="005B4A09" w:rsidRPr="009E785B">
        <w:rPr>
          <w:rFonts w:ascii="Times New Roman" w:hAnsi="Times New Roman" w:cs="Times New Roman"/>
          <w:sz w:val="24"/>
          <w:szCs w:val="24"/>
        </w:rPr>
        <w:t>mirrors the principals of the MACA</w:t>
      </w:r>
      <w:r w:rsidR="008E5D7E" w:rsidRPr="009E785B">
        <w:rPr>
          <w:rFonts w:ascii="Times New Roman" w:hAnsi="Times New Roman" w:cs="Times New Roman"/>
          <w:sz w:val="24"/>
          <w:szCs w:val="24"/>
        </w:rPr>
        <w:t xml:space="preserve"> and its personnel’s incorporation of women’s befriending practices </w:t>
      </w:r>
      <w:r w:rsidR="008C1FD0" w:rsidRPr="009E785B">
        <w:rPr>
          <w:rFonts w:ascii="Times New Roman" w:hAnsi="Times New Roman" w:cs="Times New Roman"/>
          <w:sz w:val="24"/>
          <w:szCs w:val="24"/>
        </w:rPr>
        <w:t xml:space="preserve">into the project of </w:t>
      </w:r>
      <w:r w:rsidR="00F12867">
        <w:rPr>
          <w:rFonts w:ascii="Times New Roman" w:hAnsi="Times New Roman" w:cs="Times New Roman"/>
          <w:sz w:val="24"/>
          <w:szCs w:val="24"/>
        </w:rPr>
        <w:t>mind</w:t>
      </w:r>
      <w:r w:rsidR="008C1FD0" w:rsidRPr="009E785B">
        <w:rPr>
          <w:rFonts w:ascii="Times New Roman" w:hAnsi="Times New Roman" w:cs="Times New Roman"/>
          <w:sz w:val="24"/>
          <w:szCs w:val="24"/>
        </w:rPr>
        <w:t xml:space="preserve"> healing. </w:t>
      </w:r>
    </w:p>
    <w:p w14:paraId="07972395" w14:textId="77777777" w:rsidR="006971BB" w:rsidRPr="009E785B" w:rsidRDefault="006971BB" w:rsidP="009E785B">
      <w:pPr>
        <w:spacing w:line="480" w:lineRule="auto"/>
        <w:rPr>
          <w:rFonts w:ascii="Times New Roman" w:hAnsi="Times New Roman" w:cs="Times New Roman"/>
          <w:sz w:val="24"/>
          <w:szCs w:val="24"/>
        </w:rPr>
      </w:pPr>
    </w:p>
    <w:p w14:paraId="690E0D9A" w14:textId="29070691" w:rsidR="0091632D" w:rsidRDefault="000C6E0A"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In 1909, Boyle spoke ‘in answer to a challenge thrown down by Dr. Urq</w:t>
      </w:r>
      <w:r w:rsidR="00676704" w:rsidRPr="009E785B">
        <w:rPr>
          <w:rFonts w:ascii="Times New Roman" w:hAnsi="Times New Roman" w:cs="Times New Roman"/>
          <w:sz w:val="24"/>
          <w:szCs w:val="24"/>
        </w:rPr>
        <w:t xml:space="preserve">uhart on the occasion of the Annual Meeting of this Association in 1905, when I had the </w:t>
      </w:r>
      <w:r w:rsidR="00FF3078">
        <w:rPr>
          <w:rFonts w:ascii="Times New Roman" w:hAnsi="Times New Roman" w:cs="Times New Roman"/>
          <w:sz w:val="24"/>
          <w:szCs w:val="24"/>
        </w:rPr>
        <w:t>honour</w:t>
      </w:r>
      <w:r w:rsidR="00676704" w:rsidRPr="009E785B">
        <w:rPr>
          <w:rFonts w:ascii="Times New Roman" w:hAnsi="Times New Roman" w:cs="Times New Roman"/>
          <w:sz w:val="24"/>
          <w:szCs w:val="24"/>
        </w:rPr>
        <w:t xml:space="preserve"> of reading a short description of the small </w:t>
      </w:r>
      <w:r w:rsidR="00864278">
        <w:rPr>
          <w:rFonts w:ascii="Times New Roman" w:hAnsi="Times New Roman" w:cs="Times New Roman"/>
          <w:sz w:val="24"/>
          <w:szCs w:val="24"/>
        </w:rPr>
        <w:t>hospital.</w:t>
      </w:r>
      <w:r w:rsidR="009071A0" w:rsidRPr="009E785B">
        <w:rPr>
          <w:rFonts w:ascii="Times New Roman" w:hAnsi="Times New Roman" w:cs="Times New Roman"/>
          <w:sz w:val="24"/>
          <w:szCs w:val="24"/>
        </w:rPr>
        <w:t>’</w:t>
      </w:r>
      <w:r w:rsidR="009071A0" w:rsidRPr="009E785B">
        <w:rPr>
          <w:rStyle w:val="FootnoteReference"/>
          <w:rFonts w:ascii="Times New Roman" w:hAnsi="Times New Roman" w:cs="Times New Roman"/>
          <w:sz w:val="24"/>
          <w:szCs w:val="24"/>
        </w:rPr>
        <w:footnoteReference w:id="133"/>
      </w:r>
      <w:r w:rsidR="009071A0" w:rsidRPr="009E785B">
        <w:rPr>
          <w:rFonts w:ascii="Times New Roman" w:hAnsi="Times New Roman" w:cs="Times New Roman"/>
          <w:sz w:val="24"/>
          <w:szCs w:val="24"/>
        </w:rPr>
        <w:t xml:space="preserve"> </w:t>
      </w:r>
      <w:r w:rsidR="0091632D" w:rsidRPr="009E785B">
        <w:rPr>
          <w:rFonts w:ascii="Times New Roman" w:hAnsi="Times New Roman" w:cs="Times New Roman"/>
          <w:sz w:val="24"/>
          <w:szCs w:val="24"/>
        </w:rPr>
        <w:t xml:space="preserve">Reflecting on the LCH’s first years, she </w:t>
      </w:r>
      <w:r w:rsidR="00CC6EC7" w:rsidRPr="009E785B">
        <w:rPr>
          <w:rFonts w:ascii="Times New Roman" w:hAnsi="Times New Roman" w:cs="Times New Roman"/>
          <w:sz w:val="24"/>
          <w:szCs w:val="24"/>
        </w:rPr>
        <w:t xml:space="preserve">noted that it </w:t>
      </w:r>
      <w:r w:rsidR="0091632D" w:rsidRPr="009E785B">
        <w:rPr>
          <w:rFonts w:ascii="Times New Roman" w:hAnsi="Times New Roman" w:cs="Times New Roman"/>
          <w:sz w:val="24"/>
          <w:szCs w:val="24"/>
        </w:rPr>
        <w:t>had had ‘much success in the more purely mental side of treatment, such as encouraging a wholesome attitude of mind, suitable occupation, suggestive therapeutics it might be called.’</w:t>
      </w:r>
      <w:r w:rsidR="0091632D" w:rsidRPr="009E785B">
        <w:rPr>
          <w:rStyle w:val="FootnoteReference"/>
          <w:rFonts w:ascii="Times New Roman" w:hAnsi="Times New Roman" w:cs="Times New Roman"/>
          <w:sz w:val="24"/>
          <w:szCs w:val="24"/>
        </w:rPr>
        <w:footnoteReference w:id="134"/>
      </w:r>
      <w:r w:rsidR="00CC6EC7" w:rsidRPr="009E785B">
        <w:rPr>
          <w:rFonts w:ascii="Times New Roman" w:hAnsi="Times New Roman" w:cs="Times New Roman"/>
          <w:sz w:val="24"/>
          <w:szCs w:val="24"/>
        </w:rPr>
        <w:t xml:space="preserve"> Here, Boyle combined the</w:t>
      </w:r>
      <w:r w:rsidR="008C4A0F" w:rsidRPr="009E785B">
        <w:rPr>
          <w:rFonts w:ascii="Times New Roman" w:hAnsi="Times New Roman" w:cs="Times New Roman"/>
          <w:sz w:val="24"/>
          <w:szCs w:val="24"/>
        </w:rPr>
        <w:t xml:space="preserve"> language of</w:t>
      </w:r>
      <w:r w:rsidR="004D5910" w:rsidRPr="009E785B">
        <w:rPr>
          <w:rFonts w:ascii="Times New Roman" w:hAnsi="Times New Roman" w:cs="Times New Roman"/>
          <w:sz w:val="24"/>
          <w:szCs w:val="24"/>
        </w:rPr>
        <w:t xml:space="preserve"> encouragement with</w:t>
      </w:r>
      <w:r w:rsidR="00864278">
        <w:rPr>
          <w:rFonts w:ascii="Times New Roman" w:hAnsi="Times New Roman" w:cs="Times New Roman"/>
          <w:sz w:val="24"/>
          <w:szCs w:val="24"/>
        </w:rPr>
        <w:t xml:space="preserve"> the</w:t>
      </w:r>
      <w:r w:rsidR="004D5910" w:rsidRPr="009E785B">
        <w:rPr>
          <w:rFonts w:ascii="Times New Roman" w:hAnsi="Times New Roman" w:cs="Times New Roman"/>
          <w:sz w:val="24"/>
          <w:szCs w:val="24"/>
        </w:rPr>
        <w:t xml:space="preserve"> language of ‘suggestion’, </w:t>
      </w:r>
      <w:r w:rsidR="00714EAA">
        <w:rPr>
          <w:rFonts w:ascii="Times New Roman" w:hAnsi="Times New Roman" w:cs="Times New Roman"/>
          <w:sz w:val="24"/>
          <w:szCs w:val="24"/>
        </w:rPr>
        <w:t xml:space="preserve">that latter of </w:t>
      </w:r>
      <w:r w:rsidR="004D5910" w:rsidRPr="009E785B">
        <w:rPr>
          <w:rFonts w:ascii="Times New Roman" w:hAnsi="Times New Roman" w:cs="Times New Roman"/>
          <w:sz w:val="24"/>
          <w:szCs w:val="24"/>
        </w:rPr>
        <w:t xml:space="preserve">which was </w:t>
      </w:r>
      <w:r w:rsidR="009254DE" w:rsidRPr="009E785B">
        <w:rPr>
          <w:rFonts w:ascii="Times New Roman" w:hAnsi="Times New Roman" w:cs="Times New Roman"/>
          <w:sz w:val="24"/>
          <w:szCs w:val="24"/>
        </w:rPr>
        <w:t>use</w:t>
      </w:r>
      <w:r w:rsidR="00864278">
        <w:rPr>
          <w:rFonts w:ascii="Times New Roman" w:hAnsi="Times New Roman" w:cs="Times New Roman"/>
          <w:sz w:val="24"/>
          <w:szCs w:val="24"/>
        </w:rPr>
        <w:t>d</w:t>
      </w:r>
      <w:r w:rsidR="009254DE" w:rsidRPr="009E785B">
        <w:rPr>
          <w:rFonts w:ascii="Times New Roman" w:hAnsi="Times New Roman" w:cs="Times New Roman"/>
          <w:sz w:val="24"/>
          <w:szCs w:val="24"/>
        </w:rPr>
        <w:t xml:space="preserve"> by members of the medical profession </w:t>
      </w:r>
      <w:r w:rsidR="0077619E" w:rsidRPr="009E785B">
        <w:rPr>
          <w:rFonts w:ascii="Times New Roman" w:hAnsi="Times New Roman" w:cs="Times New Roman"/>
          <w:sz w:val="24"/>
          <w:szCs w:val="24"/>
        </w:rPr>
        <w:t xml:space="preserve">who investigated </w:t>
      </w:r>
      <w:r w:rsidR="005F3B58" w:rsidRPr="009E785B">
        <w:rPr>
          <w:rFonts w:ascii="Times New Roman" w:hAnsi="Times New Roman" w:cs="Times New Roman"/>
          <w:sz w:val="24"/>
          <w:szCs w:val="24"/>
        </w:rPr>
        <w:t xml:space="preserve">psychical healing and psycho-therapeutics before the </w:t>
      </w:r>
      <w:r w:rsidR="00E6009D" w:rsidRPr="009E785B">
        <w:rPr>
          <w:rFonts w:ascii="Times New Roman" w:hAnsi="Times New Roman" w:cs="Times New Roman"/>
          <w:sz w:val="24"/>
          <w:szCs w:val="24"/>
        </w:rPr>
        <w:t xml:space="preserve">early British experiments with psychoanalysis. </w:t>
      </w:r>
      <w:r w:rsidR="00A86DB5" w:rsidRPr="009E785B">
        <w:rPr>
          <w:rStyle w:val="FootnoteReference"/>
          <w:rFonts w:ascii="Times New Roman" w:hAnsi="Times New Roman" w:cs="Times New Roman"/>
          <w:sz w:val="24"/>
          <w:szCs w:val="24"/>
        </w:rPr>
        <w:footnoteReference w:id="135"/>
      </w:r>
      <w:r w:rsidR="00E6009D" w:rsidRPr="009E785B">
        <w:rPr>
          <w:rFonts w:ascii="Times New Roman" w:hAnsi="Times New Roman" w:cs="Times New Roman"/>
          <w:sz w:val="24"/>
          <w:szCs w:val="24"/>
        </w:rPr>
        <w:t xml:space="preserve"> Indeed, </w:t>
      </w:r>
      <w:r w:rsidR="00E100F4" w:rsidRPr="009E785B">
        <w:rPr>
          <w:rFonts w:ascii="Times New Roman" w:hAnsi="Times New Roman" w:cs="Times New Roman"/>
          <w:sz w:val="24"/>
          <w:szCs w:val="24"/>
        </w:rPr>
        <w:t xml:space="preserve">the inaugural meeting of the Medical Society for the Study of Suggestive Therapeutics (MSSST) was held in </w:t>
      </w:r>
      <w:r w:rsidR="003F0642" w:rsidRPr="009E785B">
        <w:rPr>
          <w:rFonts w:ascii="Times New Roman" w:hAnsi="Times New Roman" w:cs="Times New Roman"/>
          <w:sz w:val="24"/>
          <w:szCs w:val="24"/>
        </w:rPr>
        <w:t xml:space="preserve">1906. </w:t>
      </w:r>
      <w:r w:rsidR="00D81770" w:rsidRPr="009E785B">
        <w:rPr>
          <w:rFonts w:ascii="Times New Roman" w:hAnsi="Times New Roman" w:cs="Times New Roman"/>
          <w:sz w:val="24"/>
          <w:szCs w:val="24"/>
        </w:rPr>
        <w:t>One of the M</w:t>
      </w:r>
      <w:r w:rsidR="002A615D" w:rsidRPr="009E785B">
        <w:rPr>
          <w:rFonts w:ascii="Times New Roman" w:hAnsi="Times New Roman" w:cs="Times New Roman"/>
          <w:sz w:val="24"/>
          <w:szCs w:val="24"/>
        </w:rPr>
        <w:t>S</w:t>
      </w:r>
      <w:r w:rsidR="00D81770" w:rsidRPr="009E785B">
        <w:rPr>
          <w:rFonts w:ascii="Times New Roman" w:hAnsi="Times New Roman" w:cs="Times New Roman"/>
          <w:sz w:val="24"/>
          <w:szCs w:val="24"/>
        </w:rPr>
        <w:t xml:space="preserve">SST’s </w:t>
      </w:r>
      <w:r w:rsidR="00244A3E" w:rsidRPr="009E785B">
        <w:rPr>
          <w:rFonts w:ascii="Times New Roman" w:hAnsi="Times New Roman" w:cs="Times New Roman"/>
          <w:sz w:val="24"/>
          <w:szCs w:val="24"/>
        </w:rPr>
        <w:t>objects was the promotion of suggestion and hypnotism for therapeutic value, and its membership was</w:t>
      </w:r>
      <w:r w:rsidR="00714EAA">
        <w:rPr>
          <w:rFonts w:ascii="Times New Roman" w:hAnsi="Times New Roman" w:cs="Times New Roman"/>
          <w:sz w:val="24"/>
          <w:szCs w:val="24"/>
        </w:rPr>
        <w:t xml:space="preserve"> </w:t>
      </w:r>
      <w:r w:rsidR="00F47B07" w:rsidRPr="009E785B">
        <w:rPr>
          <w:rFonts w:ascii="Times New Roman" w:hAnsi="Times New Roman" w:cs="Times New Roman"/>
          <w:sz w:val="24"/>
          <w:szCs w:val="24"/>
        </w:rPr>
        <w:t>‘limited to registered medical practitioners</w:t>
      </w:r>
      <w:r w:rsidR="002F6A20">
        <w:rPr>
          <w:rFonts w:ascii="Times New Roman" w:hAnsi="Times New Roman" w:cs="Times New Roman"/>
          <w:sz w:val="24"/>
          <w:szCs w:val="24"/>
        </w:rPr>
        <w:t>.</w:t>
      </w:r>
      <w:r w:rsidR="00F47B07" w:rsidRPr="009E785B">
        <w:rPr>
          <w:rFonts w:ascii="Times New Roman" w:hAnsi="Times New Roman" w:cs="Times New Roman"/>
          <w:sz w:val="24"/>
          <w:szCs w:val="24"/>
        </w:rPr>
        <w:t>’</w:t>
      </w:r>
      <w:r w:rsidR="00F47B07" w:rsidRPr="009E785B">
        <w:rPr>
          <w:rStyle w:val="FootnoteReference"/>
          <w:rFonts w:ascii="Times New Roman" w:hAnsi="Times New Roman" w:cs="Times New Roman"/>
          <w:sz w:val="24"/>
          <w:szCs w:val="24"/>
        </w:rPr>
        <w:footnoteReference w:id="136"/>
      </w:r>
      <w:r w:rsidR="002A615D" w:rsidRPr="009E785B">
        <w:rPr>
          <w:rFonts w:ascii="Times New Roman" w:hAnsi="Times New Roman" w:cs="Times New Roman"/>
          <w:sz w:val="24"/>
          <w:szCs w:val="24"/>
        </w:rPr>
        <w:t xml:space="preserve"> In fact,</w:t>
      </w:r>
      <w:r w:rsidR="00371ABF">
        <w:rPr>
          <w:rFonts w:ascii="Times New Roman" w:hAnsi="Times New Roman" w:cs="Times New Roman"/>
          <w:sz w:val="24"/>
          <w:szCs w:val="24"/>
        </w:rPr>
        <w:t xml:space="preserve"> as Kuhn highlights,</w:t>
      </w:r>
      <w:r w:rsidR="002A615D" w:rsidRPr="009E785B">
        <w:rPr>
          <w:rFonts w:ascii="Times New Roman" w:hAnsi="Times New Roman" w:cs="Times New Roman"/>
          <w:sz w:val="24"/>
          <w:szCs w:val="24"/>
        </w:rPr>
        <w:t xml:space="preserve"> MSSST members rejected the</w:t>
      </w:r>
      <w:r w:rsidR="00371ABF">
        <w:rPr>
          <w:rFonts w:ascii="Times New Roman" w:hAnsi="Times New Roman" w:cs="Times New Roman"/>
          <w:sz w:val="24"/>
          <w:szCs w:val="24"/>
        </w:rPr>
        <w:t xml:space="preserve"> name</w:t>
      </w:r>
      <w:r w:rsidR="002A615D" w:rsidRPr="009E785B">
        <w:rPr>
          <w:rFonts w:ascii="Times New Roman" w:hAnsi="Times New Roman" w:cs="Times New Roman"/>
          <w:sz w:val="24"/>
          <w:szCs w:val="24"/>
        </w:rPr>
        <w:t xml:space="preserve"> ‘Psycho-Therapeutical Society’ in order to differentiate </w:t>
      </w:r>
      <w:r w:rsidR="00886954" w:rsidRPr="009E785B">
        <w:rPr>
          <w:rFonts w:ascii="Times New Roman" w:hAnsi="Times New Roman" w:cs="Times New Roman"/>
          <w:sz w:val="24"/>
          <w:szCs w:val="24"/>
        </w:rPr>
        <w:t>themselves</w:t>
      </w:r>
      <w:r w:rsidR="002A615D" w:rsidRPr="009E785B">
        <w:rPr>
          <w:rFonts w:ascii="Times New Roman" w:hAnsi="Times New Roman" w:cs="Times New Roman"/>
          <w:sz w:val="24"/>
          <w:szCs w:val="24"/>
        </w:rPr>
        <w:t xml:space="preserve"> from the </w:t>
      </w:r>
      <w:r w:rsidR="00886954" w:rsidRPr="009E785B">
        <w:rPr>
          <w:rFonts w:ascii="Times New Roman" w:hAnsi="Times New Roman" w:cs="Times New Roman"/>
          <w:sz w:val="24"/>
          <w:szCs w:val="24"/>
        </w:rPr>
        <w:t xml:space="preserve">London Psycho-Therapeutic Society, which had been operated by </w:t>
      </w:r>
      <w:r w:rsidR="00F5602C" w:rsidRPr="009E785B">
        <w:rPr>
          <w:rFonts w:ascii="Times New Roman" w:hAnsi="Times New Roman" w:cs="Times New Roman"/>
          <w:sz w:val="24"/>
          <w:szCs w:val="24"/>
        </w:rPr>
        <w:t>predominantly lay men and women since 1901 and attracted</w:t>
      </w:r>
      <w:r w:rsidR="00D30E54" w:rsidRPr="009E785B">
        <w:rPr>
          <w:rFonts w:ascii="Times New Roman" w:hAnsi="Times New Roman" w:cs="Times New Roman"/>
          <w:sz w:val="24"/>
          <w:szCs w:val="24"/>
        </w:rPr>
        <w:t xml:space="preserve">, from </w:t>
      </w:r>
      <w:r w:rsidR="00B82A36" w:rsidRPr="009E785B">
        <w:rPr>
          <w:rFonts w:ascii="Times New Roman" w:hAnsi="Times New Roman" w:cs="Times New Roman"/>
          <w:sz w:val="24"/>
          <w:szCs w:val="24"/>
        </w:rPr>
        <w:t>some medics</w:t>
      </w:r>
      <w:r w:rsidR="00D30E54" w:rsidRPr="009E785B">
        <w:rPr>
          <w:rFonts w:ascii="Times New Roman" w:hAnsi="Times New Roman" w:cs="Times New Roman"/>
          <w:sz w:val="24"/>
          <w:szCs w:val="24"/>
        </w:rPr>
        <w:t>,</w:t>
      </w:r>
      <w:r w:rsidR="00B82A36" w:rsidRPr="009E785B">
        <w:rPr>
          <w:rFonts w:ascii="Times New Roman" w:hAnsi="Times New Roman" w:cs="Times New Roman"/>
          <w:sz w:val="24"/>
          <w:szCs w:val="24"/>
        </w:rPr>
        <w:t xml:space="preserve"> accusations of quackery. </w:t>
      </w:r>
      <w:r w:rsidR="00370E0B" w:rsidRPr="009E785B">
        <w:rPr>
          <w:rStyle w:val="FootnoteReference"/>
          <w:rFonts w:ascii="Times New Roman" w:hAnsi="Times New Roman" w:cs="Times New Roman"/>
          <w:sz w:val="24"/>
          <w:szCs w:val="24"/>
        </w:rPr>
        <w:footnoteReference w:id="137"/>
      </w:r>
      <w:r w:rsidR="00F27BA0" w:rsidRPr="009E785B">
        <w:rPr>
          <w:rFonts w:ascii="Times New Roman" w:hAnsi="Times New Roman" w:cs="Times New Roman"/>
          <w:sz w:val="24"/>
          <w:szCs w:val="24"/>
        </w:rPr>
        <w:t xml:space="preserve"> In 1911, Boyle agreed with Graham, in a discussion following his address </w:t>
      </w:r>
      <w:r w:rsidR="004F10BA" w:rsidRPr="009E785B">
        <w:rPr>
          <w:rFonts w:ascii="Times New Roman" w:hAnsi="Times New Roman" w:cs="Times New Roman"/>
          <w:sz w:val="24"/>
          <w:szCs w:val="24"/>
        </w:rPr>
        <w:t>on ‘Psycho</w:t>
      </w:r>
      <w:r w:rsidR="00E105A3" w:rsidRPr="009E785B">
        <w:rPr>
          <w:rFonts w:ascii="Times New Roman" w:hAnsi="Times New Roman" w:cs="Times New Roman"/>
          <w:sz w:val="24"/>
          <w:szCs w:val="24"/>
        </w:rPr>
        <w:t>-therapy’ to the Royal Medico-Psychological that ‘suggest</w:t>
      </w:r>
      <w:r w:rsidR="00597BC0" w:rsidRPr="009E785B">
        <w:rPr>
          <w:rFonts w:ascii="Times New Roman" w:hAnsi="Times New Roman" w:cs="Times New Roman"/>
          <w:sz w:val="24"/>
          <w:szCs w:val="24"/>
        </w:rPr>
        <w:t xml:space="preserve">ion, waking and hypnotic’, came under the banner of psychotherapy.’ </w:t>
      </w:r>
      <w:r w:rsidR="00597BC0" w:rsidRPr="009E785B">
        <w:rPr>
          <w:rStyle w:val="FootnoteReference"/>
          <w:rFonts w:ascii="Times New Roman" w:hAnsi="Times New Roman" w:cs="Times New Roman"/>
          <w:sz w:val="24"/>
          <w:szCs w:val="24"/>
        </w:rPr>
        <w:footnoteReference w:id="138"/>
      </w:r>
      <w:r w:rsidR="00AF4442">
        <w:rPr>
          <w:rFonts w:ascii="Times New Roman" w:hAnsi="Times New Roman" w:cs="Times New Roman"/>
          <w:sz w:val="24"/>
          <w:szCs w:val="24"/>
        </w:rPr>
        <w:t xml:space="preserve"> Boyle hence seems to have been participating in pre-psychoanalytic </w:t>
      </w:r>
      <w:r w:rsidR="00EE4DB5">
        <w:rPr>
          <w:rFonts w:ascii="Times New Roman" w:hAnsi="Times New Roman" w:cs="Times New Roman"/>
          <w:sz w:val="24"/>
          <w:szCs w:val="24"/>
        </w:rPr>
        <w:t xml:space="preserve">experiments with psychical therapeutic suggestion. </w:t>
      </w:r>
    </w:p>
    <w:p w14:paraId="4FFEF945" w14:textId="77777777" w:rsidR="006971BB" w:rsidRPr="009E785B" w:rsidRDefault="006971BB" w:rsidP="009E785B">
      <w:pPr>
        <w:spacing w:line="480" w:lineRule="auto"/>
        <w:rPr>
          <w:rFonts w:ascii="Times New Roman" w:hAnsi="Times New Roman" w:cs="Times New Roman"/>
          <w:sz w:val="24"/>
          <w:szCs w:val="24"/>
        </w:rPr>
      </w:pPr>
    </w:p>
    <w:p w14:paraId="6C7C7712" w14:textId="7444858B" w:rsidR="003059C6" w:rsidRDefault="00831170"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Boyle was certainly participating in debates about the merits of psychotherapy by 1914. </w:t>
      </w:r>
      <w:r w:rsidR="005E130F">
        <w:rPr>
          <w:rFonts w:ascii="Times New Roman" w:hAnsi="Times New Roman" w:cs="Times New Roman"/>
          <w:sz w:val="24"/>
          <w:szCs w:val="24"/>
        </w:rPr>
        <w:t>T</w:t>
      </w:r>
      <w:r w:rsidRPr="009E785B">
        <w:rPr>
          <w:rFonts w:ascii="Times New Roman" w:hAnsi="Times New Roman" w:cs="Times New Roman"/>
          <w:sz w:val="24"/>
          <w:szCs w:val="24"/>
        </w:rPr>
        <w:t>h</w:t>
      </w:r>
      <w:r w:rsidR="005E130F">
        <w:rPr>
          <w:rFonts w:ascii="Times New Roman" w:hAnsi="Times New Roman" w:cs="Times New Roman"/>
          <w:sz w:val="24"/>
          <w:szCs w:val="24"/>
        </w:rPr>
        <w:t>at</w:t>
      </w:r>
      <w:r w:rsidRPr="009E785B">
        <w:rPr>
          <w:rFonts w:ascii="Times New Roman" w:hAnsi="Times New Roman" w:cs="Times New Roman"/>
          <w:sz w:val="24"/>
          <w:szCs w:val="24"/>
        </w:rPr>
        <w:t xml:space="preserve"> year, </w:t>
      </w:r>
      <w:r w:rsidR="005117BD">
        <w:rPr>
          <w:rFonts w:ascii="Times New Roman" w:hAnsi="Times New Roman" w:cs="Times New Roman"/>
          <w:sz w:val="24"/>
          <w:szCs w:val="24"/>
        </w:rPr>
        <w:t xml:space="preserve">the </w:t>
      </w:r>
      <w:r w:rsidR="005117BD" w:rsidRPr="005117BD">
        <w:rPr>
          <w:rFonts w:ascii="Times New Roman" w:hAnsi="Times New Roman" w:cs="Times New Roman"/>
          <w:i/>
          <w:iCs/>
          <w:sz w:val="24"/>
          <w:szCs w:val="24"/>
        </w:rPr>
        <w:t>JMS</w:t>
      </w:r>
      <w:r w:rsidR="005117BD">
        <w:rPr>
          <w:rFonts w:ascii="Times New Roman" w:hAnsi="Times New Roman" w:cs="Times New Roman"/>
          <w:sz w:val="24"/>
          <w:szCs w:val="24"/>
        </w:rPr>
        <w:t xml:space="preserve"> published a paper in which she called</w:t>
      </w:r>
      <w:r w:rsidR="00A554DB">
        <w:rPr>
          <w:rFonts w:ascii="Times New Roman" w:hAnsi="Times New Roman" w:cs="Times New Roman"/>
          <w:sz w:val="24"/>
          <w:szCs w:val="24"/>
        </w:rPr>
        <w:t xml:space="preserve"> for </w:t>
      </w:r>
      <w:r w:rsidR="007868C0" w:rsidRPr="009E785B">
        <w:rPr>
          <w:rFonts w:ascii="Times New Roman" w:hAnsi="Times New Roman" w:cs="Times New Roman"/>
          <w:sz w:val="24"/>
          <w:szCs w:val="24"/>
        </w:rPr>
        <w:t>a holistic approach to mental disorder</w:t>
      </w:r>
      <w:r w:rsidR="00A554DB">
        <w:rPr>
          <w:rFonts w:ascii="Times New Roman" w:hAnsi="Times New Roman" w:cs="Times New Roman"/>
          <w:sz w:val="24"/>
          <w:szCs w:val="24"/>
        </w:rPr>
        <w:t xml:space="preserve"> that united </w:t>
      </w:r>
      <w:r w:rsidR="007868C0" w:rsidRPr="009E785B">
        <w:rPr>
          <w:rFonts w:ascii="Times New Roman" w:hAnsi="Times New Roman" w:cs="Times New Roman"/>
          <w:sz w:val="24"/>
          <w:szCs w:val="24"/>
        </w:rPr>
        <w:t xml:space="preserve">psychiatry and neurology. </w:t>
      </w:r>
      <w:r w:rsidR="00A554DB">
        <w:rPr>
          <w:rFonts w:ascii="Times New Roman" w:hAnsi="Times New Roman" w:cs="Times New Roman"/>
          <w:sz w:val="24"/>
          <w:szCs w:val="24"/>
        </w:rPr>
        <w:t>Boyle</w:t>
      </w:r>
      <w:r w:rsidR="00B64ADD" w:rsidRPr="009E785B">
        <w:rPr>
          <w:rFonts w:ascii="Times New Roman" w:hAnsi="Times New Roman" w:cs="Times New Roman"/>
          <w:sz w:val="24"/>
          <w:szCs w:val="24"/>
        </w:rPr>
        <w:t xml:space="preserve"> claimed that many patients were seen by inappropriate practitioners in the early stage of their illness, thus allowing it to culminate in a certification of insanity</w:t>
      </w:r>
      <w:r w:rsidR="00C27EA8" w:rsidRPr="009E785B">
        <w:rPr>
          <w:rFonts w:ascii="Times New Roman" w:hAnsi="Times New Roman" w:cs="Times New Roman"/>
          <w:sz w:val="24"/>
          <w:szCs w:val="24"/>
        </w:rPr>
        <w:t>.</w:t>
      </w:r>
      <w:r w:rsidR="00704CC4">
        <w:rPr>
          <w:rFonts w:ascii="Times New Roman" w:hAnsi="Times New Roman" w:cs="Times New Roman"/>
          <w:sz w:val="24"/>
          <w:szCs w:val="24"/>
        </w:rPr>
        <w:t xml:space="preserve"> She believed that many individuals </w:t>
      </w:r>
      <w:r w:rsidR="00C27EA8" w:rsidRPr="009E785B">
        <w:rPr>
          <w:rFonts w:ascii="Times New Roman" w:hAnsi="Times New Roman" w:cs="Times New Roman"/>
          <w:sz w:val="24"/>
          <w:szCs w:val="24"/>
        </w:rPr>
        <w:t xml:space="preserve">met </w:t>
      </w:r>
      <w:r w:rsidRPr="009E785B">
        <w:rPr>
          <w:rFonts w:ascii="Times New Roman" w:hAnsi="Times New Roman" w:cs="Times New Roman"/>
          <w:sz w:val="24"/>
          <w:szCs w:val="24"/>
        </w:rPr>
        <w:t>a host of people who were ‘often unqualified men and women; when qualified, usually with no appreciable asylum or nerve hospital experience.’ These people included</w:t>
      </w:r>
      <w:r w:rsidR="003059C6" w:rsidRPr="009E785B">
        <w:rPr>
          <w:rFonts w:ascii="Times New Roman" w:hAnsi="Times New Roman" w:cs="Times New Roman"/>
          <w:sz w:val="24"/>
          <w:szCs w:val="24"/>
        </w:rPr>
        <w:t>, amongst others,</w:t>
      </w:r>
      <w:r w:rsidRPr="009E785B">
        <w:rPr>
          <w:rFonts w:ascii="Times New Roman" w:hAnsi="Times New Roman" w:cs="Times New Roman"/>
          <w:sz w:val="24"/>
          <w:szCs w:val="24"/>
        </w:rPr>
        <w:t xml:space="preserve"> ‘psycho-therapeutists’, ‘hypnotists’</w:t>
      </w:r>
      <w:r w:rsidR="00C27EA8" w:rsidRPr="009E785B">
        <w:rPr>
          <w:rFonts w:ascii="Times New Roman" w:hAnsi="Times New Roman" w:cs="Times New Roman"/>
          <w:sz w:val="24"/>
          <w:szCs w:val="24"/>
        </w:rPr>
        <w:t xml:space="preserve">, </w:t>
      </w:r>
      <w:r w:rsidRPr="009E785B">
        <w:rPr>
          <w:rFonts w:ascii="Times New Roman" w:hAnsi="Times New Roman" w:cs="Times New Roman"/>
          <w:sz w:val="24"/>
          <w:szCs w:val="24"/>
        </w:rPr>
        <w:t>‘psychoanalysts</w:t>
      </w:r>
      <w:r w:rsidR="003059C6" w:rsidRPr="009E785B">
        <w:rPr>
          <w:rFonts w:ascii="Times New Roman" w:hAnsi="Times New Roman" w:cs="Times New Roman"/>
          <w:sz w:val="24"/>
          <w:szCs w:val="24"/>
        </w:rPr>
        <w:t>’, ‘</w:t>
      </w:r>
      <w:r w:rsidR="000242E7" w:rsidRPr="009E785B">
        <w:rPr>
          <w:rFonts w:ascii="Times New Roman" w:hAnsi="Times New Roman" w:cs="Times New Roman"/>
          <w:sz w:val="24"/>
          <w:szCs w:val="24"/>
        </w:rPr>
        <w:t xml:space="preserve">Christian and other Faith Healers’, ‘Christian Scientists’, </w:t>
      </w:r>
      <w:r w:rsidR="003059C6" w:rsidRPr="009E785B">
        <w:rPr>
          <w:rFonts w:ascii="Times New Roman" w:hAnsi="Times New Roman" w:cs="Times New Roman"/>
          <w:sz w:val="24"/>
          <w:szCs w:val="24"/>
        </w:rPr>
        <w:t>‘Surgeons’ and ‘physicians.’</w:t>
      </w:r>
      <w:r w:rsidRPr="009E785B">
        <w:rPr>
          <w:rFonts w:ascii="Times New Roman" w:hAnsi="Times New Roman" w:cs="Times New Roman"/>
          <w:sz w:val="24"/>
          <w:szCs w:val="24"/>
          <w:vertAlign w:val="superscript"/>
        </w:rPr>
        <w:footnoteReference w:id="139"/>
      </w:r>
      <w:r w:rsidR="003059C6" w:rsidRPr="009E785B">
        <w:rPr>
          <w:rFonts w:ascii="Times New Roman" w:hAnsi="Times New Roman" w:cs="Times New Roman"/>
          <w:sz w:val="24"/>
          <w:szCs w:val="24"/>
        </w:rPr>
        <w:t xml:space="preserve"> Boyle </w:t>
      </w:r>
      <w:r w:rsidR="00C37C4E">
        <w:rPr>
          <w:rFonts w:ascii="Times New Roman" w:hAnsi="Times New Roman" w:cs="Times New Roman"/>
          <w:sz w:val="24"/>
          <w:szCs w:val="24"/>
        </w:rPr>
        <w:t xml:space="preserve">did not reject </w:t>
      </w:r>
      <w:r w:rsidR="003059C6" w:rsidRPr="009E785B">
        <w:rPr>
          <w:rFonts w:ascii="Times New Roman" w:hAnsi="Times New Roman" w:cs="Times New Roman"/>
          <w:sz w:val="24"/>
          <w:szCs w:val="24"/>
        </w:rPr>
        <w:t xml:space="preserve">these </w:t>
      </w:r>
      <w:r w:rsidR="003F72F6" w:rsidRPr="009E785B">
        <w:rPr>
          <w:rFonts w:ascii="Times New Roman" w:hAnsi="Times New Roman" w:cs="Times New Roman"/>
          <w:sz w:val="24"/>
          <w:szCs w:val="24"/>
        </w:rPr>
        <w:t>practitioners wholesale, but rather convey</w:t>
      </w:r>
      <w:r w:rsidR="00C37C4E">
        <w:rPr>
          <w:rFonts w:ascii="Times New Roman" w:hAnsi="Times New Roman" w:cs="Times New Roman"/>
          <w:sz w:val="24"/>
          <w:szCs w:val="24"/>
        </w:rPr>
        <w:t>ed</w:t>
      </w:r>
      <w:r w:rsidR="003F72F6" w:rsidRPr="009E785B">
        <w:rPr>
          <w:rFonts w:ascii="Times New Roman" w:hAnsi="Times New Roman" w:cs="Times New Roman"/>
          <w:sz w:val="24"/>
          <w:szCs w:val="24"/>
        </w:rPr>
        <w:t xml:space="preserve"> that their approaches shou</w:t>
      </w:r>
      <w:r w:rsidR="0046461E" w:rsidRPr="009E785B">
        <w:rPr>
          <w:rFonts w:ascii="Times New Roman" w:hAnsi="Times New Roman" w:cs="Times New Roman"/>
          <w:sz w:val="24"/>
          <w:szCs w:val="24"/>
        </w:rPr>
        <w:t xml:space="preserve">ld be engaged with critically, </w:t>
      </w:r>
      <w:r w:rsidR="007A2886">
        <w:rPr>
          <w:rFonts w:ascii="Times New Roman" w:hAnsi="Times New Roman" w:cs="Times New Roman"/>
          <w:sz w:val="24"/>
          <w:szCs w:val="24"/>
        </w:rPr>
        <w:t>with some aspects being dispensed with an</w:t>
      </w:r>
      <w:r w:rsidR="002F6A20">
        <w:rPr>
          <w:rFonts w:ascii="Times New Roman" w:hAnsi="Times New Roman" w:cs="Times New Roman"/>
          <w:sz w:val="24"/>
          <w:szCs w:val="24"/>
        </w:rPr>
        <w:t>d</w:t>
      </w:r>
      <w:r w:rsidR="007A2886">
        <w:rPr>
          <w:rFonts w:ascii="Times New Roman" w:hAnsi="Times New Roman" w:cs="Times New Roman"/>
          <w:sz w:val="24"/>
          <w:szCs w:val="24"/>
        </w:rPr>
        <w:t xml:space="preserve"> others</w:t>
      </w:r>
      <w:r w:rsidR="001A1031">
        <w:rPr>
          <w:rFonts w:ascii="Times New Roman" w:hAnsi="Times New Roman" w:cs="Times New Roman"/>
          <w:sz w:val="24"/>
          <w:szCs w:val="24"/>
        </w:rPr>
        <w:t xml:space="preserve"> </w:t>
      </w:r>
      <w:r w:rsidR="0046461E" w:rsidRPr="009E785B">
        <w:rPr>
          <w:rFonts w:ascii="Times New Roman" w:hAnsi="Times New Roman" w:cs="Times New Roman"/>
          <w:sz w:val="24"/>
          <w:szCs w:val="24"/>
        </w:rPr>
        <w:t>adapted in a moral and efficacious manner</w:t>
      </w:r>
      <w:r w:rsidR="001A1031">
        <w:rPr>
          <w:rFonts w:ascii="Times New Roman" w:hAnsi="Times New Roman" w:cs="Times New Roman"/>
          <w:sz w:val="24"/>
          <w:szCs w:val="24"/>
        </w:rPr>
        <w:t xml:space="preserve">. </w:t>
      </w:r>
    </w:p>
    <w:p w14:paraId="371EAE53" w14:textId="77777777" w:rsidR="006971BB" w:rsidRPr="009E785B" w:rsidRDefault="006971BB" w:rsidP="009E785B">
      <w:pPr>
        <w:spacing w:line="480" w:lineRule="auto"/>
        <w:rPr>
          <w:rFonts w:ascii="Times New Roman" w:hAnsi="Times New Roman" w:cs="Times New Roman"/>
          <w:sz w:val="24"/>
          <w:szCs w:val="24"/>
        </w:rPr>
      </w:pPr>
    </w:p>
    <w:p w14:paraId="5A71B688" w14:textId="4471B927" w:rsidR="000D6FDA" w:rsidRDefault="0037512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In 1922, Boyle </w:t>
      </w:r>
      <w:r w:rsidR="001A1031">
        <w:rPr>
          <w:rFonts w:ascii="Times New Roman" w:hAnsi="Times New Roman" w:cs="Times New Roman"/>
          <w:sz w:val="24"/>
          <w:szCs w:val="24"/>
        </w:rPr>
        <w:t xml:space="preserve">addressed </w:t>
      </w:r>
      <w:r w:rsidRPr="009E785B">
        <w:rPr>
          <w:rFonts w:ascii="Times New Roman" w:hAnsi="Times New Roman" w:cs="Times New Roman"/>
          <w:sz w:val="24"/>
          <w:szCs w:val="24"/>
        </w:rPr>
        <w:t>the Section of Psychiatry at the Royal Society of Medicine regarding ‘the ideal clinic for the treatment of nervous and borderland cases.’</w:t>
      </w:r>
      <w:r w:rsidR="00C564CA" w:rsidRPr="009E785B">
        <w:rPr>
          <w:rFonts w:ascii="Times New Roman" w:hAnsi="Times New Roman" w:cs="Times New Roman"/>
          <w:sz w:val="24"/>
          <w:szCs w:val="24"/>
        </w:rPr>
        <w:t xml:space="preserve"> This address combined a mixture of commentary on Boyle’s idea</w:t>
      </w:r>
      <w:r w:rsidR="00AF0C67" w:rsidRPr="009E785B">
        <w:rPr>
          <w:rFonts w:ascii="Times New Roman" w:hAnsi="Times New Roman" w:cs="Times New Roman"/>
          <w:sz w:val="24"/>
          <w:szCs w:val="24"/>
        </w:rPr>
        <w:t xml:space="preserve">l clinic and her actual practices at the LCH. </w:t>
      </w:r>
      <w:r w:rsidR="00381257" w:rsidRPr="009E785B">
        <w:rPr>
          <w:rFonts w:ascii="Times New Roman" w:hAnsi="Times New Roman" w:cs="Times New Roman"/>
          <w:sz w:val="24"/>
          <w:szCs w:val="24"/>
        </w:rPr>
        <w:t xml:space="preserve">She declared that </w:t>
      </w:r>
      <w:r w:rsidR="00F73F52" w:rsidRPr="009E785B">
        <w:rPr>
          <w:rFonts w:ascii="Times New Roman" w:hAnsi="Times New Roman" w:cs="Times New Roman"/>
          <w:sz w:val="24"/>
          <w:szCs w:val="24"/>
        </w:rPr>
        <w:t>‘psychotherapy will form the chief basis of treatment</w:t>
      </w:r>
      <w:r w:rsidR="00AA59F4" w:rsidRPr="009E785B">
        <w:rPr>
          <w:rFonts w:ascii="Times New Roman" w:hAnsi="Times New Roman" w:cs="Times New Roman"/>
          <w:sz w:val="24"/>
          <w:szCs w:val="24"/>
        </w:rPr>
        <w:t>,</w:t>
      </w:r>
      <w:r w:rsidR="007624BB">
        <w:rPr>
          <w:rFonts w:ascii="Times New Roman" w:hAnsi="Times New Roman" w:cs="Times New Roman"/>
          <w:sz w:val="24"/>
          <w:szCs w:val="24"/>
        </w:rPr>
        <w:t>’</w:t>
      </w:r>
      <w:r w:rsidR="00AA59F4" w:rsidRPr="009E785B">
        <w:rPr>
          <w:rFonts w:ascii="Times New Roman" w:hAnsi="Times New Roman" w:cs="Times New Roman"/>
          <w:sz w:val="24"/>
          <w:szCs w:val="24"/>
        </w:rPr>
        <w:t xml:space="preserve"> and </w:t>
      </w:r>
      <w:r w:rsidR="007624BB">
        <w:rPr>
          <w:rFonts w:ascii="Times New Roman" w:hAnsi="Times New Roman" w:cs="Times New Roman"/>
          <w:sz w:val="24"/>
          <w:szCs w:val="24"/>
        </w:rPr>
        <w:t xml:space="preserve">proceeded </w:t>
      </w:r>
      <w:r w:rsidR="00AA59F4" w:rsidRPr="009E785B">
        <w:rPr>
          <w:rFonts w:ascii="Times New Roman" w:hAnsi="Times New Roman" w:cs="Times New Roman"/>
          <w:sz w:val="24"/>
          <w:szCs w:val="24"/>
        </w:rPr>
        <w:t xml:space="preserve">to iterate that </w:t>
      </w:r>
      <w:r w:rsidR="00A16D04" w:rsidRPr="009E785B">
        <w:rPr>
          <w:rFonts w:ascii="Times New Roman" w:hAnsi="Times New Roman" w:cs="Times New Roman"/>
          <w:sz w:val="24"/>
          <w:szCs w:val="24"/>
        </w:rPr>
        <w:t>‘</w:t>
      </w:r>
      <w:r w:rsidR="003F0034" w:rsidRPr="009E785B">
        <w:rPr>
          <w:rFonts w:ascii="Times New Roman" w:hAnsi="Times New Roman" w:cs="Times New Roman"/>
          <w:sz w:val="24"/>
          <w:szCs w:val="24"/>
        </w:rPr>
        <w:t xml:space="preserve">by treatment I mean a very wide range of modification of environment as well as </w:t>
      </w:r>
      <w:r w:rsidR="00A12852" w:rsidRPr="009E785B">
        <w:rPr>
          <w:rFonts w:ascii="Times New Roman" w:hAnsi="Times New Roman" w:cs="Times New Roman"/>
          <w:sz w:val="24"/>
          <w:szCs w:val="24"/>
        </w:rPr>
        <w:t>modification of the personality through psychotherapy.’</w:t>
      </w:r>
      <w:r w:rsidR="00571373" w:rsidRPr="009E785B">
        <w:rPr>
          <w:rFonts w:ascii="Times New Roman" w:hAnsi="Times New Roman" w:cs="Times New Roman"/>
          <w:sz w:val="24"/>
          <w:szCs w:val="24"/>
        </w:rPr>
        <w:t xml:space="preserve"> </w:t>
      </w:r>
      <w:r w:rsidR="008645A8">
        <w:rPr>
          <w:rFonts w:ascii="Times New Roman" w:hAnsi="Times New Roman" w:cs="Times New Roman"/>
          <w:sz w:val="24"/>
          <w:szCs w:val="24"/>
        </w:rPr>
        <w:t>She</w:t>
      </w:r>
      <w:r w:rsidR="00440F9B" w:rsidRPr="009E785B">
        <w:rPr>
          <w:rFonts w:ascii="Times New Roman" w:hAnsi="Times New Roman" w:cs="Times New Roman"/>
          <w:sz w:val="24"/>
          <w:szCs w:val="24"/>
        </w:rPr>
        <w:t xml:space="preserve"> was </w:t>
      </w:r>
      <w:r w:rsidR="00FD1EB7" w:rsidRPr="009E785B">
        <w:rPr>
          <w:rFonts w:ascii="Times New Roman" w:hAnsi="Times New Roman" w:cs="Times New Roman"/>
          <w:sz w:val="24"/>
          <w:szCs w:val="24"/>
        </w:rPr>
        <w:t>highly</w:t>
      </w:r>
      <w:r w:rsidR="00440F9B" w:rsidRPr="009E785B">
        <w:rPr>
          <w:rFonts w:ascii="Times New Roman" w:hAnsi="Times New Roman" w:cs="Times New Roman"/>
          <w:sz w:val="24"/>
          <w:szCs w:val="24"/>
        </w:rPr>
        <w:t xml:space="preserve"> ambiguous about what </w:t>
      </w:r>
      <w:r w:rsidR="00A66B1A">
        <w:rPr>
          <w:rFonts w:ascii="Times New Roman" w:hAnsi="Times New Roman" w:cs="Times New Roman"/>
          <w:sz w:val="24"/>
          <w:szCs w:val="24"/>
        </w:rPr>
        <w:t xml:space="preserve">constituted </w:t>
      </w:r>
      <w:r w:rsidR="004D7F67" w:rsidRPr="009E785B">
        <w:rPr>
          <w:rFonts w:ascii="Times New Roman" w:hAnsi="Times New Roman" w:cs="Times New Roman"/>
          <w:sz w:val="24"/>
          <w:szCs w:val="24"/>
        </w:rPr>
        <w:t>‘</w:t>
      </w:r>
      <w:r w:rsidR="00025CD9" w:rsidRPr="009E785B">
        <w:rPr>
          <w:rFonts w:ascii="Times New Roman" w:hAnsi="Times New Roman" w:cs="Times New Roman"/>
          <w:sz w:val="24"/>
          <w:szCs w:val="24"/>
        </w:rPr>
        <w:t>the modificati</w:t>
      </w:r>
      <w:r w:rsidR="00E1486C" w:rsidRPr="009E785B">
        <w:rPr>
          <w:rFonts w:ascii="Times New Roman" w:hAnsi="Times New Roman" w:cs="Times New Roman"/>
          <w:sz w:val="24"/>
          <w:szCs w:val="24"/>
        </w:rPr>
        <w:t xml:space="preserve">on of personality by </w:t>
      </w:r>
      <w:r w:rsidR="004D7F67" w:rsidRPr="009E785B">
        <w:rPr>
          <w:rFonts w:ascii="Times New Roman" w:hAnsi="Times New Roman" w:cs="Times New Roman"/>
          <w:sz w:val="24"/>
          <w:szCs w:val="24"/>
        </w:rPr>
        <w:t xml:space="preserve">psychotherapy’ or ‘personality treatment,’ as she described it, </w:t>
      </w:r>
      <w:r w:rsidR="002F6A20">
        <w:rPr>
          <w:rFonts w:ascii="Times New Roman" w:hAnsi="Times New Roman" w:cs="Times New Roman"/>
          <w:sz w:val="24"/>
          <w:szCs w:val="24"/>
        </w:rPr>
        <w:t xml:space="preserve"> and what</w:t>
      </w:r>
      <w:r w:rsidR="004D7F67" w:rsidRPr="009E785B">
        <w:rPr>
          <w:rFonts w:ascii="Times New Roman" w:hAnsi="Times New Roman" w:cs="Times New Roman"/>
          <w:sz w:val="24"/>
          <w:szCs w:val="24"/>
        </w:rPr>
        <w:t xml:space="preserve"> </w:t>
      </w:r>
      <w:r w:rsidR="00A66B1A">
        <w:rPr>
          <w:rFonts w:ascii="Times New Roman" w:hAnsi="Times New Roman" w:cs="Times New Roman"/>
          <w:sz w:val="24"/>
          <w:szCs w:val="24"/>
        </w:rPr>
        <w:t xml:space="preserve">came under </w:t>
      </w:r>
      <w:r w:rsidR="00E1486C" w:rsidRPr="009E785B">
        <w:rPr>
          <w:rFonts w:ascii="Times New Roman" w:hAnsi="Times New Roman" w:cs="Times New Roman"/>
          <w:sz w:val="24"/>
          <w:szCs w:val="24"/>
        </w:rPr>
        <w:t>‘the wonder</w:t>
      </w:r>
      <w:r w:rsidR="000660F7">
        <w:rPr>
          <w:rFonts w:ascii="Times New Roman" w:hAnsi="Times New Roman" w:cs="Times New Roman"/>
          <w:sz w:val="24"/>
          <w:szCs w:val="24"/>
        </w:rPr>
        <w:t>ful</w:t>
      </w:r>
      <w:r w:rsidR="00E1486C" w:rsidRPr="009E785B">
        <w:rPr>
          <w:rFonts w:ascii="Times New Roman" w:hAnsi="Times New Roman" w:cs="Times New Roman"/>
          <w:sz w:val="24"/>
          <w:szCs w:val="24"/>
        </w:rPr>
        <w:t xml:space="preserve"> effect exerted by environment,’ not least because </w:t>
      </w:r>
      <w:r w:rsidR="00BB44C5" w:rsidRPr="009E785B">
        <w:rPr>
          <w:rFonts w:ascii="Times New Roman" w:hAnsi="Times New Roman" w:cs="Times New Roman"/>
          <w:sz w:val="24"/>
          <w:szCs w:val="24"/>
        </w:rPr>
        <w:t xml:space="preserve">that effect is ‘brought out more than ever by </w:t>
      </w:r>
      <w:r w:rsidR="000E1DD3" w:rsidRPr="009E785B">
        <w:rPr>
          <w:rFonts w:ascii="Times New Roman" w:hAnsi="Times New Roman" w:cs="Times New Roman"/>
          <w:sz w:val="24"/>
          <w:szCs w:val="24"/>
        </w:rPr>
        <w:t>that same psychotherapy i</w:t>
      </w:r>
      <w:r w:rsidR="002F6A20">
        <w:rPr>
          <w:rFonts w:ascii="Times New Roman" w:hAnsi="Times New Roman" w:cs="Times New Roman"/>
          <w:sz w:val="24"/>
          <w:szCs w:val="24"/>
        </w:rPr>
        <w:t>n</w:t>
      </w:r>
      <w:r w:rsidR="000E1DD3" w:rsidRPr="009E785B">
        <w:rPr>
          <w:rFonts w:ascii="Times New Roman" w:hAnsi="Times New Roman" w:cs="Times New Roman"/>
          <w:sz w:val="24"/>
          <w:szCs w:val="24"/>
        </w:rPr>
        <w:t xml:space="preserve"> tracing environmental effect</w:t>
      </w:r>
      <w:r w:rsidR="00B3270F" w:rsidRPr="009E785B">
        <w:rPr>
          <w:rFonts w:ascii="Times New Roman" w:hAnsi="Times New Roman" w:cs="Times New Roman"/>
          <w:sz w:val="24"/>
          <w:szCs w:val="24"/>
        </w:rPr>
        <w:t xml:space="preserve"> upon the personality from the very earliest life.’</w:t>
      </w:r>
      <w:r w:rsidR="00B3270F" w:rsidRPr="009E785B">
        <w:rPr>
          <w:rStyle w:val="FootnoteReference"/>
          <w:rFonts w:ascii="Times New Roman" w:hAnsi="Times New Roman" w:cs="Times New Roman"/>
          <w:sz w:val="24"/>
          <w:szCs w:val="24"/>
        </w:rPr>
        <w:footnoteReference w:id="140"/>
      </w:r>
      <w:r w:rsidR="00FD1EB7" w:rsidRPr="009E785B">
        <w:rPr>
          <w:rFonts w:ascii="Times New Roman" w:hAnsi="Times New Roman" w:cs="Times New Roman"/>
          <w:sz w:val="24"/>
          <w:szCs w:val="24"/>
        </w:rPr>
        <w:t xml:space="preserve"> </w:t>
      </w:r>
      <w:r w:rsidR="000660F7">
        <w:rPr>
          <w:rFonts w:ascii="Times New Roman" w:hAnsi="Times New Roman" w:cs="Times New Roman"/>
          <w:sz w:val="24"/>
          <w:szCs w:val="24"/>
        </w:rPr>
        <w:t>Boyle</w:t>
      </w:r>
      <w:r w:rsidR="00FD1EB7" w:rsidRPr="009E785B">
        <w:rPr>
          <w:rFonts w:ascii="Times New Roman" w:hAnsi="Times New Roman" w:cs="Times New Roman"/>
          <w:sz w:val="24"/>
          <w:szCs w:val="24"/>
        </w:rPr>
        <w:t xml:space="preserve"> then described various methods of treatment, including </w:t>
      </w:r>
      <w:r w:rsidR="00A200FD" w:rsidRPr="009E785B">
        <w:rPr>
          <w:rFonts w:ascii="Times New Roman" w:hAnsi="Times New Roman" w:cs="Times New Roman"/>
          <w:sz w:val="24"/>
          <w:szCs w:val="24"/>
        </w:rPr>
        <w:t>‘occupational therapy b</w:t>
      </w:r>
      <w:r w:rsidR="002D6F19">
        <w:rPr>
          <w:rFonts w:ascii="Times New Roman" w:hAnsi="Times New Roman" w:cs="Times New Roman"/>
          <w:sz w:val="24"/>
          <w:szCs w:val="24"/>
        </w:rPr>
        <w:t>oth</w:t>
      </w:r>
      <w:r w:rsidR="00A200FD" w:rsidRPr="009E785B">
        <w:rPr>
          <w:rFonts w:ascii="Times New Roman" w:hAnsi="Times New Roman" w:cs="Times New Roman"/>
          <w:sz w:val="24"/>
          <w:szCs w:val="24"/>
        </w:rPr>
        <w:t xml:space="preserve"> fo</w:t>
      </w:r>
      <w:r w:rsidR="002D6F19">
        <w:rPr>
          <w:rFonts w:ascii="Times New Roman" w:hAnsi="Times New Roman" w:cs="Times New Roman"/>
          <w:sz w:val="24"/>
          <w:szCs w:val="24"/>
        </w:rPr>
        <w:t>r</w:t>
      </w:r>
      <w:r w:rsidR="00547BB0" w:rsidRPr="009E785B">
        <w:rPr>
          <w:rFonts w:ascii="Times New Roman" w:hAnsi="Times New Roman" w:cs="Times New Roman"/>
          <w:sz w:val="24"/>
          <w:szCs w:val="24"/>
        </w:rPr>
        <w:t xml:space="preserve"> neurological cases and for purposes of sublimation in the psychotic.’</w:t>
      </w:r>
      <w:r w:rsidR="00547BB0" w:rsidRPr="009E785B">
        <w:rPr>
          <w:rStyle w:val="FootnoteReference"/>
          <w:rFonts w:ascii="Times New Roman" w:hAnsi="Times New Roman" w:cs="Times New Roman"/>
          <w:sz w:val="24"/>
          <w:szCs w:val="24"/>
        </w:rPr>
        <w:footnoteReference w:id="141"/>
      </w:r>
      <w:r w:rsidR="006D4067" w:rsidRPr="009E785B">
        <w:rPr>
          <w:rFonts w:ascii="Times New Roman" w:hAnsi="Times New Roman" w:cs="Times New Roman"/>
          <w:sz w:val="24"/>
          <w:szCs w:val="24"/>
        </w:rPr>
        <w:t xml:space="preserve"> Sublimation is a psychoanalytic term, which Freud defined a</w:t>
      </w:r>
      <w:r w:rsidR="00C51113">
        <w:rPr>
          <w:rFonts w:ascii="Times New Roman" w:hAnsi="Times New Roman" w:cs="Times New Roman"/>
          <w:sz w:val="24"/>
          <w:szCs w:val="24"/>
        </w:rPr>
        <w:t>s</w:t>
      </w:r>
      <w:r w:rsidR="006D4067" w:rsidRPr="009E785B">
        <w:rPr>
          <w:rFonts w:ascii="Times New Roman" w:hAnsi="Times New Roman" w:cs="Times New Roman"/>
          <w:sz w:val="24"/>
          <w:szCs w:val="24"/>
        </w:rPr>
        <w:t xml:space="preserve"> </w:t>
      </w:r>
      <w:r w:rsidR="004856DF" w:rsidRPr="009E785B">
        <w:rPr>
          <w:rFonts w:ascii="Times New Roman" w:hAnsi="Times New Roman" w:cs="Times New Roman"/>
          <w:sz w:val="24"/>
          <w:szCs w:val="24"/>
        </w:rPr>
        <w:t xml:space="preserve">the process by which ‘impulses… are diverted from their sexual aims and directed to other that are socially higher and </w:t>
      </w:r>
      <w:r w:rsidR="00E355EB" w:rsidRPr="009E785B">
        <w:rPr>
          <w:rFonts w:ascii="Times New Roman" w:hAnsi="Times New Roman" w:cs="Times New Roman"/>
          <w:sz w:val="24"/>
          <w:szCs w:val="24"/>
        </w:rPr>
        <w:t>no longer sexual.’</w:t>
      </w:r>
      <w:r w:rsidR="00E355EB" w:rsidRPr="009E785B">
        <w:rPr>
          <w:rStyle w:val="FootnoteReference"/>
          <w:rFonts w:ascii="Times New Roman" w:hAnsi="Times New Roman" w:cs="Times New Roman"/>
          <w:sz w:val="24"/>
          <w:szCs w:val="24"/>
        </w:rPr>
        <w:footnoteReference w:id="142"/>
      </w:r>
      <w:r w:rsidR="00A44438" w:rsidRPr="009E785B">
        <w:rPr>
          <w:rFonts w:ascii="Times New Roman" w:hAnsi="Times New Roman" w:cs="Times New Roman"/>
          <w:sz w:val="24"/>
          <w:szCs w:val="24"/>
        </w:rPr>
        <w:t xml:space="preserve"> Boyle also </w:t>
      </w:r>
      <w:r w:rsidR="00C51113" w:rsidRPr="009E785B">
        <w:rPr>
          <w:rFonts w:ascii="Times New Roman" w:hAnsi="Times New Roman" w:cs="Times New Roman"/>
          <w:sz w:val="24"/>
          <w:szCs w:val="24"/>
        </w:rPr>
        <w:t>referred</w:t>
      </w:r>
      <w:r w:rsidR="00A44438" w:rsidRPr="009E785B">
        <w:rPr>
          <w:rFonts w:ascii="Times New Roman" w:hAnsi="Times New Roman" w:cs="Times New Roman"/>
          <w:sz w:val="24"/>
          <w:szCs w:val="24"/>
        </w:rPr>
        <w:t xml:space="preserve"> to ‘re-education’ and describe</w:t>
      </w:r>
      <w:r w:rsidR="002D6F19">
        <w:rPr>
          <w:rFonts w:ascii="Times New Roman" w:hAnsi="Times New Roman" w:cs="Times New Roman"/>
          <w:sz w:val="24"/>
          <w:szCs w:val="24"/>
        </w:rPr>
        <w:t>d</w:t>
      </w:r>
      <w:r w:rsidR="00A44438" w:rsidRPr="009E785B">
        <w:rPr>
          <w:rFonts w:ascii="Times New Roman" w:hAnsi="Times New Roman" w:cs="Times New Roman"/>
          <w:sz w:val="24"/>
          <w:szCs w:val="24"/>
        </w:rPr>
        <w:t xml:space="preserve"> ‘club nights’, in which </w:t>
      </w:r>
      <w:r w:rsidR="004F43D0" w:rsidRPr="009E785B">
        <w:rPr>
          <w:rFonts w:ascii="Times New Roman" w:hAnsi="Times New Roman" w:cs="Times New Roman"/>
          <w:sz w:val="24"/>
          <w:szCs w:val="24"/>
        </w:rPr>
        <w:t xml:space="preserve">old patients could return for ‘tea and a bun and to share in some form of </w:t>
      </w:r>
      <w:r w:rsidR="00571373" w:rsidRPr="009E785B">
        <w:rPr>
          <w:rFonts w:ascii="Times New Roman" w:hAnsi="Times New Roman" w:cs="Times New Roman"/>
          <w:sz w:val="24"/>
          <w:szCs w:val="24"/>
        </w:rPr>
        <w:t>entertainment</w:t>
      </w:r>
      <w:r w:rsidR="004F43D0" w:rsidRPr="009E785B">
        <w:rPr>
          <w:rFonts w:ascii="Times New Roman" w:hAnsi="Times New Roman" w:cs="Times New Roman"/>
          <w:sz w:val="24"/>
          <w:szCs w:val="24"/>
        </w:rPr>
        <w:t xml:space="preserve">.’ She argued that this activity helped ‘those who have left and who may feel rather forlorn at starting on their life work. It </w:t>
      </w:r>
      <w:r w:rsidR="00814835" w:rsidRPr="009E785B">
        <w:rPr>
          <w:rFonts w:ascii="Times New Roman" w:hAnsi="Times New Roman" w:cs="Times New Roman"/>
          <w:sz w:val="24"/>
          <w:szCs w:val="24"/>
        </w:rPr>
        <w:t>enables them to keep in touch with those who can give them a hand if they need encouragement and who can urge them to hold onto their readjustment.’</w:t>
      </w:r>
      <w:r w:rsidR="00814835" w:rsidRPr="009E785B">
        <w:rPr>
          <w:rStyle w:val="FootnoteReference"/>
          <w:rFonts w:ascii="Times New Roman" w:hAnsi="Times New Roman" w:cs="Times New Roman"/>
          <w:sz w:val="24"/>
          <w:szCs w:val="24"/>
        </w:rPr>
        <w:footnoteReference w:id="143"/>
      </w:r>
      <w:r w:rsidR="00201E78" w:rsidRPr="009E785B">
        <w:rPr>
          <w:rFonts w:ascii="Times New Roman" w:hAnsi="Times New Roman" w:cs="Times New Roman"/>
          <w:sz w:val="24"/>
          <w:szCs w:val="24"/>
        </w:rPr>
        <w:t xml:space="preserve"> </w:t>
      </w:r>
      <w:r w:rsidR="00AD44C3" w:rsidRPr="009E785B">
        <w:rPr>
          <w:rFonts w:ascii="Times New Roman" w:hAnsi="Times New Roman" w:cs="Times New Roman"/>
          <w:sz w:val="24"/>
          <w:szCs w:val="24"/>
        </w:rPr>
        <w:t xml:space="preserve">Boyle here combined logic reminiscent of that of the MACA with the </w:t>
      </w:r>
      <w:r w:rsidR="003D4471" w:rsidRPr="009E785B">
        <w:rPr>
          <w:rFonts w:ascii="Times New Roman" w:hAnsi="Times New Roman" w:cs="Times New Roman"/>
          <w:sz w:val="24"/>
          <w:szCs w:val="24"/>
        </w:rPr>
        <w:t xml:space="preserve">language of </w:t>
      </w:r>
      <w:r w:rsidR="003C7968">
        <w:rPr>
          <w:rFonts w:ascii="Times New Roman" w:hAnsi="Times New Roman" w:cs="Times New Roman"/>
          <w:sz w:val="24"/>
          <w:szCs w:val="24"/>
        </w:rPr>
        <w:t>‘</w:t>
      </w:r>
      <w:r w:rsidR="003D4471" w:rsidRPr="009E785B">
        <w:rPr>
          <w:rFonts w:ascii="Times New Roman" w:hAnsi="Times New Roman" w:cs="Times New Roman"/>
          <w:sz w:val="24"/>
          <w:szCs w:val="24"/>
        </w:rPr>
        <w:t xml:space="preserve">adjustment’, which was dominant in the interwar mental hygiene movement. </w:t>
      </w:r>
      <w:r w:rsidR="00795F7B" w:rsidRPr="009E785B">
        <w:rPr>
          <w:rFonts w:ascii="Times New Roman" w:hAnsi="Times New Roman" w:cs="Times New Roman"/>
          <w:sz w:val="24"/>
          <w:szCs w:val="24"/>
        </w:rPr>
        <w:t xml:space="preserve">Boyle </w:t>
      </w:r>
      <w:r w:rsidR="007A2A37" w:rsidRPr="009E785B">
        <w:rPr>
          <w:rFonts w:ascii="Times New Roman" w:hAnsi="Times New Roman" w:cs="Times New Roman"/>
          <w:sz w:val="24"/>
          <w:szCs w:val="24"/>
        </w:rPr>
        <w:t xml:space="preserve">was </w:t>
      </w:r>
      <w:r w:rsidR="003C7968">
        <w:rPr>
          <w:rFonts w:ascii="Times New Roman" w:hAnsi="Times New Roman" w:cs="Times New Roman"/>
          <w:sz w:val="24"/>
          <w:szCs w:val="24"/>
        </w:rPr>
        <w:t>throughout this speech</w:t>
      </w:r>
      <w:r w:rsidR="007A2A37" w:rsidRPr="009E785B">
        <w:rPr>
          <w:rFonts w:ascii="Times New Roman" w:hAnsi="Times New Roman" w:cs="Times New Roman"/>
          <w:sz w:val="24"/>
          <w:szCs w:val="24"/>
        </w:rPr>
        <w:t xml:space="preserve"> ambiguous about what ‘psychotherapy’</w:t>
      </w:r>
      <w:r w:rsidR="00374E17">
        <w:rPr>
          <w:rFonts w:ascii="Times New Roman" w:hAnsi="Times New Roman" w:cs="Times New Roman"/>
          <w:sz w:val="24"/>
          <w:szCs w:val="24"/>
        </w:rPr>
        <w:t xml:space="preserve"> encapsulated</w:t>
      </w:r>
      <w:r w:rsidR="007A2A37" w:rsidRPr="009E785B">
        <w:rPr>
          <w:rFonts w:ascii="Times New Roman" w:hAnsi="Times New Roman" w:cs="Times New Roman"/>
          <w:sz w:val="24"/>
          <w:szCs w:val="24"/>
        </w:rPr>
        <w:t xml:space="preserve"> and use</w:t>
      </w:r>
      <w:r w:rsidR="000B5435">
        <w:rPr>
          <w:rFonts w:ascii="Times New Roman" w:hAnsi="Times New Roman" w:cs="Times New Roman"/>
          <w:sz w:val="24"/>
          <w:szCs w:val="24"/>
        </w:rPr>
        <w:t>d</w:t>
      </w:r>
      <w:r w:rsidR="007A2A37" w:rsidRPr="009E785B">
        <w:rPr>
          <w:rFonts w:ascii="Times New Roman" w:hAnsi="Times New Roman" w:cs="Times New Roman"/>
          <w:sz w:val="24"/>
          <w:szCs w:val="24"/>
        </w:rPr>
        <w:t xml:space="preserve"> the word to describe </w:t>
      </w:r>
      <w:r w:rsidR="002919E7" w:rsidRPr="009E785B">
        <w:rPr>
          <w:rFonts w:ascii="Times New Roman" w:hAnsi="Times New Roman" w:cs="Times New Roman"/>
          <w:sz w:val="24"/>
          <w:szCs w:val="24"/>
        </w:rPr>
        <w:t xml:space="preserve">both newer concepts related to, for example, psychoanalysis, and older methods of </w:t>
      </w:r>
      <w:r w:rsidR="000B5435">
        <w:rPr>
          <w:rFonts w:ascii="Times New Roman" w:hAnsi="Times New Roman" w:cs="Times New Roman"/>
          <w:sz w:val="24"/>
          <w:szCs w:val="24"/>
        </w:rPr>
        <w:t>mind</w:t>
      </w:r>
      <w:r w:rsidR="002919E7" w:rsidRPr="009E785B">
        <w:rPr>
          <w:rFonts w:ascii="Times New Roman" w:hAnsi="Times New Roman" w:cs="Times New Roman"/>
          <w:sz w:val="24"/>
          <w:szCs w:val="24"/>
        </w:rPr>
        <w:t xml:space="preserve"> healing through interpersonal influence that she had used </w:t>
      </w:r>
      <w:r w:rsidR="000B5435">
        <w:rPr>
          <w:rFonts w:ascii="Times New Roman" w:hAnsi="Times New Roman" w:cs="Times New Roman"/>
          <w:sz w:val="24"/>
          <w:szCs w:val="24"/>
        </w:rPr>
        <w:t xml:space="preserve">at the LCH </w:t>
      </w:r>
      <w:r w:rsidR="00FB1F55" w:rsidRPr="009E785B">
        <w:rPr>
          <w:rFonts w:ascii="Times New Roman" w:hAnsi="Times New Roman" w:cs="Times New Roman"/>
          <w:sz w:val="24"/>
          <w:szCs w:val="24"/>
        </w:rPr>
        <w:t xml:space="preserve">since 1905. </w:t>
      </w:r>
    </w:p>
    <w:p w14:paraId="7468DD92" w14:textId="77777777" w:rsidR="006971BB" w:rsidRPr="009E785B" w:rsidRDefault="006971BB" w:rsidP="009E785B">
      <w:pPr>
        <w:spacing w:line="480" w:lineRule="auto"/>
        <w:rPr>
          <w:rFonts w:ascii="Times New Roman" w:hAnsi="Times New Roman" w:cs="Times New Roman"/>
          <w:sz w:val="24"/>
          <w:szCs w:val="24"/>
        </w:rPr>
      </w:pPr>
    </w:p>
    <w:p w14:paraId="57E00744" w14:textId="7CDD4DA4" w:rsidR="006971BB" w:rsidRDefault="000D6FDA" w:rsidP="009E785B">
      <w:pPr>
        <w:spacing w:line="480" w:lineRule="auto"/>
        <w:rPr>
          <w:rFonts w:ascii="Times New Roman" w:eastAsia="Times New Roman" w:hAnsi="Times New Roman" w:cs="Times New Roman"/>
          <w:sz w:val="24"/>
          <w:szCs w:val="24"/>
          <w:lang w:eastAsia="en-GB"/>
        </w:rPr>
      </w:pPr>
      <w:r w:rsidRPr="009E785B">
        <w:rPr>
          <w:rFonts w:ascii="Times New Roman" w:hAnsi="Times New Roman" w:cs="Times New Roman"/>
          <w:sz w:val="24"/>
          <w:szCs w:val="24"/>
        </w:rPr>
        <w:t xml:space="preserve">In attempting to chart Boyle’s adoption of psychotherapy at the </w:t>
      </w:r>
      <w:r w:rsidR="00F90888">
        <w:rPr>
          <w:rFonts w:ascii="Times New Roman" w:hAnsi="Times New Roman" w:cs="Times New Roman"/>
          <w:sz w:val="24"/>
          <w:szCs w:val="24"/>
        </w:rPr>
        <w:t>LCH</w:t>
      </w:r>
      <w:r w:rsidRPr="009E785B">
        <w:rPr>
          <w:rFonts w:ascii="Times New Roman" w:hAnsi="Times New Roman" w:cs="Times New Roman"/>
          <w:sz w:val="24"/>
          <w:szCs w:val="24"/>
        </w:rPr>
        <w:t xml:space="preserve">, Louise Westwood argues that its </w:t>
      </w:r>
      <w:r w:rsidR="006F7886" w:rsidRPr="009E785B">
        <w:rPr>
          <w:rFonts w:ascii="Times New Roman" w:hAnsi="Times New Roman" w:cs="Times New Roman"/>
          <w:sz w:val="24"/>
          <w:szCs w:val="24"/>
        </w:rPr>
        <w:t>archive materials</w:t>
      </w:r>
      <w:r w:rsidRPr="009E785B">
        <w:rPr>
          <w:rFonts w:ascii="Times New Roman" w:hAnsi="Times New Roman" w:cs="Times New Roman"/>
          <w:sz w:val="24"/>
          <w:szCs w:val="24"/>
        </w:rPr>
        <w:t xml:space="preserve"> ‘provide a tantalising hint that Boyle was experimenting with psychotherapy, but there is no firm evidence until 1920.’</w:t>
      </w:r>
      <w:r w:rsidRPr="009E785B">
        <w:rPr>
          <w:rStyle w:val="FootnoteReference"/>
          <w:rFonts w:ascii="Times New Roman" w:hAnsi="Times New Roman" w:cs="Times New Roman"/>
          <w:sz w:val="24"/>
          <w:szCs w:val="24"/>
        </w:rPr>
        <w:footnoteReference w:id="144"/>
      </w:r>
      <w:r w:rsidR="00CE7904" w:rsidRPr="009E785B">
        <w:rPr>
          <w:rFonts w:ascii="Times New Roman" w:hAnsi="Times New Roman" w:cs="Times New Roman"/>
          <w:sz w:val="24"/>
          <w:szCs w:val="24"/>
        </w:rPr>
        <w:t xml:space="preserve"> </w:t>
      </w:r>
      <w:r w:rsidR="00565E13" w:rsidRPr="009E785B">
        <w:rPr>
          <w:rFonts w:ascii="Times New Roman" w:hAnsi="Times New Roman" w:cs="Times New Roman"/>
          <w:sz w:val="24"/>
          <w:szCs w:val="24"/>
        </w:rPr>
        <w:t>My analysis of Boyle’s participation in a broader psychiatric network suggests that, rather than searching for a decisive adoption of a formal method of ‘psychotherapy’, it would be more helpful to conclude that she began to articulate her ongoing work as part of the project of psychotherapy in the years surrounding 19</w:t>
      </w:r>
      <w:r w:rsidR="003476CC" w:rsidRPr="009E785B">
        <w:rPr>
          <w:rFonts w:ascii="Times New Roman" w:hAnsi="Times New Roman" w:cs="Times New Roman"/>
          <w:sz w:val="24"/>
          <w:szCs w:val="24"/>
        </w:rPr>
        <w:t>09</w:t>
      </w:r>
      <w:r w:rsidR="00565E13" w:rsidRPr="009E785B">
        <w:rPr>
          <w:rFonts w:ascii="Times New Roman" w:hAnsi="Times New Roman" w:cs="Times New Roman"/>
          <w:sz w:val="24"/>
          <w:szCs w:val="24"/>
        </w:rPr>
        <w:t xml:space="preserve">, and </w:t>
      </w:r>
      <w:r w:rsidR="00126725" w:rsidRPr="009E785B">
        <w:rPr>
          <w:rFonts w:ascii="Times New Roman" w:hAnsi="Times New Roman" w:cs="Times New Roman"/>
          <w:sz w:val="24"/>
          <w:szCs w:val="24"/>
        </w:rPr>
        <w:t xml:space="preserve">saw her development of treatment through interpersonal influence </w:t>
      </w:r>
      <w:r w:rsidR="006E089B" w:rsidRPr="009E785B">
        <w:rPr>
          <w:rFonts w:ascii="Times New Roman" w:hAnsi="Times New Roman" w:cs="Times New Roman"/>
          <w:sz w:val="24"/>
          <w:szCs w:val="24"/>
        </w:rPr>
        <w:t>from 1905 as all part of a single</w:t>
      </w:r>
      <w:r w:rsidR="0087035C">
        <w:rPr>
          <w:rFonts w:ascii="Times New Roman" w:hAnsi="Times New Roman" w:cs="Times New Roman"/>
          <w:sz w:val="24"/>
          <w:szCs w:val="24"/>
        </w:rPr>
        <w:t>, unbroken project of mind</w:t>
      </w:r>
      <w:r w:rsidR="005C46CD">
        <w:rPr>
          <w:rFonts w:ascii="Times New Roman" w:hAnsi="Times New Roman" w:cs="Times New Roman"/>
          <w:sz w:val="24"/>
          <w:szCs w:val="24"/>
        </w:rPr>
        <w:t>-</w:t>
      </w:r>
      <w:r w:rsidR="00375B1A">
        <w:rPr>
          <w:rFonts w:ascii="Times New Roman" w:hAnsi="Times New Roman" w:cs="Times New Roman"/>
          <w:sz w:val="24"/>
          <w:szCs w:val="24"/>
        </w:rPr>
        <w:t>healing</w:t>
      </w:r>
      <w:r w:rsidR="00126725" w:rsidRPr="009E785B">
        <w:rPr>
          <w:rFonts w:ascii="Times New Roman" w:hAnsi="Times New Roman" w:cs="Times New Roman"/>
          <w:sz w:val="24"/>
          <w:szCs w:val="24"/>
        </w:rPr>
        <w:t xml:space="preserve">. The first use of the word ‘psychotherapy’ in an LCH annual report was somewhat arbitrary. </w:t>
      </w:r>
      <w:r w:rsidR="00DA7705" w:rsidRPr="009E785B">
        <w:rPr>
          <w:rFonts w:ascii="Times New Roman" w:hAnsi="Times New Roman" w:cs="Times New Roman"/>
          <w:sz w:val="24"/>
          <w:szCs w:val="24"/>
        </w:rPr>
        <w:t xml:space="preserve">In 1924, the LCH’s annual reports began to include a section </w:t>
      </w:r>
      <w:r w:rsidR="0064747C" w:rsidRPr="009E785B">
        <w:rPr>
          <w:rFonts w:ascii="Times New Roman" w:hAnsi="Times New Roman" w:cs="Times New Roman"/>
          <w:sz w:val="24"/>
          <w:szCs w:val="24"/>
        </w:rPr>
        <w:t>begin</w:t>
      </w:r>
      <w:r w:rsidR="006E089B" w:rsidRPr="009E785B">
        <w:rPr>
          <w:rFonts w:ascii="Times New Roman" w:hAnsi="Times New Roman" w:cs="Times New Roman"/>
          <w:sz w:val="24"/>
          <w:szCs w:val="24"/>
        </w:rPr>
        <w:t>ning</w:t>
      </w:r>
      <w:r w:rsidR="0064747C" w:rsidRPr="009E785B">
        <w:rPr>
          <w:rFonts w:ascii="Times New Roman" w:hAnsi="Times New Roman" w:cs="Times New Roman"/>
          <w:sz w:val="24"/>
          <w:szCs w:val="24"/>
        </w:rPr>
        <w:t xml:space="preserve"> with the statement that, ‘on the mental side, Psychotherapeutic Treatment </w:t>
      </w:r>
      <w:r w:rsidR="008E2662" w:rsidRPr="009E785B">
        <w:rPr>
          <w:rFonts w:ascii="Times New Roman" w:hAnsi="Times New Roman" w:cs="Times New Roman"/>
          <w:sz w:val="24"/>
          <w:szCs w:val="24"/>
        </w:rPr>
        <w:t>naturally plays a prominent part</w:t>
      </w:r>
      <w:r w:rsidR="004D60C0" w:rsidRPr="009E785B">
        <w:rPr>
          <w:rFonts w:ascii="Times New Roman" w:hAnsi="Times New Roman" w:cs="Times New Roman"/>
          <w:sz w:val="24"/>
          <w:szCs w:val="24"/>
        </w:rPr>
        <w:t xml:space="preserve">,’ and </w:t>
      </w:r>
      <w:r w:rsidR="00703BAB" w:rsidRPr="009E785B">
        <w:rPr>
          <w:rFonts w:ascii="Times New Roman" w:hAnsi="Times New Roman" w:cs="Times New Roman"/>
          <w:sz w:val="24"/>
          <w:szCs w:val="24"/>
        </w:rPr>
        <w:t>clarifying</w:t>
      </w:r>
      <w:r w:rsidR="004D60C0" w:rsidRPr="009E785B">
        <w:rPr>
          <w:rFonts w:ascii="Times New Roman" w:hAnsi="Times New Roman" w:cs="Times New Roman"/>
          <w:sz w:val="24"/>
          <w:szCs w:val="24"/>
        </w:rPr>
        <w:t xml:space="preserve"> that,</w:t>
      </w:r>
      <w:r w:rsidR="001845BC" w:rsidRPr="009E785B">
        <w:rPr>
          <w:rFonts w:ascii="Times New Roman" w:hAnsi="Times New Roman" w:cs="Times New Roman"/>
          <w:sz w:val="24"/>
          <w:szCs w:val="24"/>
        </w:rPr>
        <w:t xml:space="preserve"> ‘</w:t>
      </w:r>
      <w:r w:rsidR="004D60C0" w:rsidRPr="009E785B">
        <w:rPr>
          <w:rFonts w:ascii="Times New Roman" w:hAnsi="Times New Roman" w:cs="Times New Roman"/>
          <w:sz w:val="24"/>
          <w:szCs w:val="24"/>
        </w:rPr>
        <w:t>Psychological talks at intervals, simple suggestion, persuasion, m</w:t>
      </w:r>
      <w:r w:rsidR="00822C3C" w:rsidRPr="009E785B">
        <w:rPr>
          <w:rFonts w:ascii="Times New Roman" w:hAnsi="Times New Roman" w:cs="Times New Roman"/>
          <w:sz w:val="24"/>
          <w:szCs w:val="24"/>
        </w:rPr>
        <w:t>ental analysis</w:t>
      </w:r>
      <w:r w:rsidR="004D60C0" w:rsidRPr="009E785B">
        <w:rPr>
          <w:rFonts w:ascii="Times New Roman" w:hAnsi="Times New Roman" w:cs="Times New Roman"/>
          <w:sz w:val="24"/>
          <w:szCs w:val="24"/>
        </w:rPr>
        <w:t xml:space="preserve"> employed to a modified extent are the methods chiefly used</w:t>
      </w:r>
      <w:r w:rsidR="00822C3C" w:rsidRPr="009E785B">
        <w:rPr>
          <w:rFonts w:ascii="Times New Roman" w:hAnsi="Times New Roman" w:cs="Times New Roman"/>
          <w:sz w:val="24"/>
          <w:szCs w:val="24"/>
        </w:rPr>
        <w:t>.’</w:t>
      </w:r>
      <w:r w:rsidR="00822C3C" w:rsidRPr="009E785B">
        <w:rPr>
          <w:rStyle w:val="FootnoteReference"/>
          <w:rFonts w:ascii="Times New Roman" w:hAnsi="Times New Roman" w:cs="Times New Roman"/>
          <w:sz w:val="24"/>
          <w:szCs w:val="24"/>
        </w:rPr>
        <w:footnoteReference w:id="145"/>
      </w:r>
      <w:r w:rsidR="00BF6032" w:rsidRPr="009E785B">
        <w:rPr>
          <w:rFonts w:ascii="Times New Roman" w:hAnsi="Times New Roman" w:cs="Times New Roman"/>
          <w:sz w:val="24"/>
          <w:szCs w:val="24"/>
        </w:rPr>
        <w:t xml:space="preserve"> </w:t>
      </w:r>
      <w:r w:rsidR="001C59C2" w:rsidRPr="009E785B">
        <w:rPr>
          <w:rFonts w:ascii="Times New Roman" w:hAnsi="Times New Roman" w:cs="Times New Roman"/>
          <w:sz w:val="24"/>
          <w:szCs w:val="24"/>
        </w:rPr>
        <w:t>O</w:t>
      </w:r>
      <w:r w:rsidR="001845BC" w:rsidRPr="009E785B">
        <w:rPr>
          <w:rFonts w:ascii="Times New Roman" w:hAnsi="Times New Roman" w:cs="Times New Roman"/>
          <w:sz w:val="24"/>
          <w:szCs w:val="24"/>
        </w:rPr>
        <w:t xml:space="preserve">ne of the specimen cases in the 1926 report described a </w:t>
      </w:r>
      <w:r w:rsidR="00100197" w:rsidRPr="009E785B">
        <w:rPr>
          <w:rFonts w:ascii="Times New Roman" w:hAnsi="Times New Roman" w:cs="Times New Roman"/>
          <w:sz w:val="24"/>
          <w:szCs w:val="24"/>
        </w:rPr>
        <w:t xml:space="preserve">teacher suffering from ‘nervous vomiting… when she understood the origin of the trouble it was suggested to </w:t>
      </w:r>
      <w:r w:rsidR="003C541E">
        <w:rPr>
          <w:rFonts w:ascii="Times New Roman" w:hAnsi="Times New Roman" w:cs="Times New Roman"/>
          <w:sz w:val="24"/>
          <w:szCs w:val="24"/>
        </w:rPr>
        <w:t>h</w:t>
      </w:r>
      <w:r w:rsidR="00100197" w:rsidRPr="009E785B">
        <w:rPr>
          <w:rFonts w:ascii="Times New Roman" w:hAnsi="Times New Roman" w:cs="Times New Roman"/>
          <w:sz w:val="24"/>
          <w:szCs w:val="24"/>
        </w:rPr>
        <w:t>er the attacks would cease.’</w:t>
      </w:r>
      <w:r w:rsidR="00100197" w:rsidRPr="009E785B">
        <w:rPr>
          <w:rStyle w:val="FootnoteReference"/>
          <w:rFonts w:ascii="Times New Roman" w:hAnsi="Times New Roman" w:cs="Times New Roman"/>
          <w:sz w:val="24"/>
          <w:szCs w:val="24"/>
        </w:rPr>
        <w:footnoteReference w:id="146"/>
      </w:r>
      <w:r w:rsidR="003E7877" w:rsidRPr="009E785B">
        <w:rPr>
          <w:rFonts w:ascii="Times New Roman" w:hAnsi="Times New Roman" w:cs="Times New Roman"/>
          <w:sz w:val="24"/>
          <w:szCs w:val="24"/>
        </w:rPr>
        <w:t xml:space="preserve"> Ye</w:t>
      </w:r>
      <w:r w:rsidR="00703BAB" w:rsidRPr="009E785B">
        <w:rPr>
          <w:rFonts w:ascii="Times New Roman" w:hAnsi="Times New Roman" w:cs="Times New Roman"/>
          <w:sz w:val="24"/>
          <w:szCs w:val="24"/>
        </w:rPr>
        <w:t>t</w:t>
      </w:r>
      <w:r w:rsidR="003E7877" w:rsidRPr="009E785B">
        <w:rPr>
          <w:rFonts w:ascii="Times New Roman" w:hAnsi="Times New Roman" w:cs="Times New Roman"/>
          <w:sz w:val="24"/>
          <w:szCs w:val="24"/>
        </w:rPr>
        <w:t>, in 1913, a specimen case</w:t>
      </w:r>
      <w:r w:rsidR="005177B3" w:rsidRPr="009E785B">
        <w:rPr>
          <w:rFonts w:ascii="Times New Roman" w:hAnsi="Times New Roman" w:cs="Times New Roman"/>
          <w:sz w:val="24"/>
          <w:szCs w:val="24"/>
        </w:rPr>
        <w:t xml:space="preserve"> </w:t>
      </w:r>
      <w:r w:rsidR="003A4A7E" w:rsidRPr="009E785B">
        <w:rPr>
          <w:rFonts w:ascii="Times New Roman" w:hAnsi="Times New Roman" w:cs="Times New Roman"/>
          <w:sz w:val="24"/>
          <w:szCs w:val="24"/>
        </w:rPr>
        <w:t>describe</w:t>
      </w:r>
      <w:r w:rsidR="005931D4">
        <w:rPr>
          <w:rFonts w:ascii="Times New Roman" w:hAnsi="Times New Roman" w:cs="Times New Roman"/>
          <w:sz w:val="24"/>
          <w:szCs w:val="24"/>
        </w:rPr>
        <w:t>d</w:t>
      </w:r>
      <w:r w:rsidR="005177B3" w:rsidRPr="009E785B">
        <w:rPr>
          <w:rFonts w:ascii="Times New Roman" w:hAnsi="Times New Roman" w:cs="Times New Roman"/>
          <w:sz w:val="24"/>
          <w:szCs w:val="24"/>
        </w:rPr>
        <w:t xml:space="preserve"> ‘Mrs. C.’ who had been ‘unable to eat solid food’ for seven years. </w:t>
      </w:r>
      <w:r w:rsidR="00726C4E" w:rsidRPr="009E785B">
        <w:rPr>
          <w:rFonts w:ascii="Times New Roman" w:hAnsi="Times New Roman" w:cs="Times New Roman"/>
          <w:sz w:val="24"/>
          <w:szCs w:val="24"/>
        </w:rPr>
        <w:t xml:space="preserve">After </w:t>
      </w:r>
      <w:r w:rsidR="006E59FC">
        <w:rPr>
          <w:rFonts w:ascii="Times New Roman" w:hAnsi="Times New Roman" w:cs="Times New Roman"/>
          <w:sz w:val="24"/>
          <w:szCs w:val="24"/>
        </w:rPr>
        <w:t>‘</w:t>
      </w:r>
      <w:r w:rsidR="003E7877" w:rsidRPr="009E785B">
        <w:rPr>
          <w:rFonts w:ascii="Times New Roman" w:eastAsia="Times New Roman" w:hAnsi="Times New Roman" w:cs="Times New Roman"/>
          <w:sz w:val="24"/>
          <w:szCs w:val="24"/>
          <w:lang w:eastAsia="en-GB"/>
        </w:rPr>
        <w:t>promising her that she would not choke and suggesting strongly that the spasms would always yield with pluck</w:t>
      </w:r>
      <w:r w:rsidR="00726C4E" w:rsidRPr="009E785B">
        <w:rPr>
          <w:rFonts w:ascii="Times New Roman" w:eastAsia="Times New Roman" w:hAnsi="Times New Roman" w:cs="Times New Roman"/>
          <w:sz w:val="24"/>
          <w:szCs w:val="24"/>
          <w:lang w:eastAsia="en-GB"/>
        </w:rPr>
        <w:t>,</w:t>
      </w:r>
      <w:r w:rsidR="00646161" w:rsidRPr="009E785B">
        <w:rPr>
          <w:rFonts w:ascii="Times New Roman" w:eastAsia="Times New Roman" w:hAnsi="Times New Roman" w:cs="Times New Roman"/>
          <w:sz w:val="24"/>
          <w:szCs w:val="24"/>
          <w:lang w:eastAsia="en-GB"/>
        </w:rPr>
        <w:t>’</w:t>
      </w:r>
      <w:r w:rsidR="00726C4E" w:rsidRPr="009E785B">
        <w:rPr>
          <w:rFonts w:ascii="Times New Roman" w:eastAsia="Times New Roman" w:hAnsi="Times New Roman" w:cs="Times New Roman"/>
          <w:sz w:val="24"/>
          <w:szCs w:val="24"/>
          <w:lang w:eastAsia="en-GB"/>
        </w:rPr>
        <w:t xml:space="preserve"> staff at the LCH were </w:t>
      </w:r>
      <w:r w:rsidR="001D03B3" w:rsidRPr="009E785B">
        <w:rPr>
          <w:rFonts w:ascii="Times New Roman" w:eastAsia="Times New Roman" w:hAnsi="Times New Roman" w:cs="Times New Roman"/>
          <w:sz w:val="24"/>
          <w:szCs w:val="24"/>
          <w:lang w:eastAsia="en-GB"/>
        </w:rPr>
        <w:t xml:space="preserve">able to ensure that she could take food and gain nine pounds. </w:t>
      </w:r>
      <w:r w:rsidR="001D03B3" w:rsidRPr="009E785B">
        <w:rPr>
          <w:rStyle w:val="FootnoteReference"/>
          <w:rFonts w:ascii="Times New Roman" w:eastAsia="Times New Roman" w:hAnsi="Times New Roman" w:cs="Times New Roman"/>
          <w:sz w:val="24"/>
          <w:szCs w:val="24"/>
          <w:lang w:eastAsia="en-GB"/>
        </w:rPr>
        <w:footnoteReference w:id="147"/>
      </w:r>
      <w:r w:rsidR="00B82ABC" w:rsidRPr="009E785B">
        <w:rPr>
          <w:rFonts w:ascii="Times New Roman" w:eastAsia="Times New Roman" w:hAnsi="Times New Roman" w:cs="Times New Roman"/>
          <w:sz w:val="24"/>
          <w:szCs w:val="24"/>
          <w:lang w:eastAsia="en-GB"/>
        </w:rPr>
        <w:t xml:space="preserve"> </w:t>
      </w:r>
      <w:r w:rsidR="008B4FEB" w:rsidRPr="009E785B">
        <w:rPr>
          <w:rFonts w:ascii="Times New Roman" w:eastAsia="Times New Roman" w:hAnsi="Times New Roman" w:cs="Times New Roman"/>
          <w:sz w:val="24"/>
          <w:szCs w:val="24"/>
          <w:lang w:eastAsia="en-GB"/>
        </w:rPr>
        <w:t xml:space="preserve">We </w:t>
      </w:r>
      <w:r w:rsidR="006E59FC">
        <w:rPr>
          <w:rFonts w:ascii="Times New Roman" w:eastAsia="Times New Roman" w:hAnsi="Times New Roman" w:cs="Times New Roman"/>
          <w:sz w:val="24"/>
          <w:szCs w:val="24"/>
          <w:lang w:eastAsia="en-GB"/>
        </w:rPr>
        <w:t xml:space="preserve">have </w:t>
      </w:r>
      <w:r w:rsidR="008B4FEB" w:rsidRPr="009E785B">
        <w:rPr>
          <w:rFonts w:ascii="Times New Roman" w:eastAsia="Times New Roman" w:hAnsi="Times New Roman" w:cs="Times New Roman"/>
          <w:sz w:val="24"/>
          <w:szCs w:val="24"/>
          <w:lang w:eastAsia="en-GB"/>
        </w:rPr>
        <w:t>evidence of</w:t>
      </w:r>
      <w:r w:rsidR="006E59FC">
        <w:rPr>
          <w:rFonts w:ascii="Times New Roman" w:eastAsia="Times New Roman" w:hAnsi="Times New Roman" w:cs="Times New Roman"/>
          <w:sz w:val="24"/>
          <w:szCs w:val="24"/>
          <w:lang w:eastAsia="en-GB"/>
        </w:rPr>
        <w:t xml:space="preserve"> the application o</w:t>
      </w:r>
      <w:r w:rsidR="008B4FEB" w:rsidRPr="009E785B">
        <w:rPr>
          <w:rFonts w:ascii="Times New Roman" w:eastAsia="Times New Roman" w:hAnsi="Times New Roman" w:cs="Times New Roman"/>
          <w:sz w:val="24"/>
          <w:szCs w:val="24"/>
          <w:lang w:eastAsia="en-GB"/>
        </w:rPr>
        <w:t xml:space="preserve">f ‘suggestion’ at the LCH in 1913 and 1926. As of 1924, the </w:t>
      </w:r>
      <w:r w:rsidR="0053734A">
        <w:rPr>
          <w:rFonts w:ascii="Times New Roman" w:eastAsia="Times New Roman" w:hAnsi="Times New Roman" w:cs="Times New Roman"/>
          <w:sz w:val="24"/>
          <w:szCs w:val="24"/>
          <w:lang w:eastAsia="en-GB"/>
        </w:rPr>
        <w:t xml:space="preserve">annual reports placed </w:t>
      </w:r>
      <w:r w:rsidR="008B0090">
        <w:rPr>
          <w:rFonts w:ascii="Times New Roman" w:eastAsia="Times New Roman" w:hAnsi="Times New Roman" w:cs="Times New Roman"/>
          <w:sz w:val="24"/>
          <w:szCs w:val="24"/>
          <w:lang w:eastAsia="en-GB"/>
        </w:rPr>
        <w:t xml:space="preserve">the </w:t>
      </w:r>
      <w:r w:rsidR="008B4FEB" w:rsidRPr="009E785B">
        <w:rPr>
          <w:rFonts w:ascii="Times New Roman" w:eastAsia="Times New Roman" w:hAnsi="Times New Roman" w:cs="Times New Roman"/>
          <w:sz w:val="24"/>
          <w:szCs w:val="24"/>
          <w:lang w:eastAsia="en-GB"/>
        </w:rPr>
        <w:t>method under the banner of ‘psycho-therapeutic treatment’ but there is no qualitative difference in the way th</w:t>
      </w:r>
      <w:r w:rsidR="0053734A">
        <w:rPr>
          <w:rFonts w:ascii="Times New Roman" w:eastAsia="Times New Roman" w:hAnsi="Times New Roman" w:cs="Times New Roman"/>
          <w:sz w:val="24"/>
          <w:szCs w:val="24"/>
          <w:lang w:eastAsia="en-GB"/>
        </w:rPr>
        <w:t>at</w:t>
      </w:r>
      <w:r w:rsidR="008B4FEB" w:rsidRPr="009E785B">
        <w:rPr>
          <w:rFonts w:ascii="Times New Roman" w:eastAsia="Times New Roman" w:hAnsi="Times New Roman" w:cs="Times New Roman"/>
          <w:sz w:val="24"/>
          <w:szCs w:val="24"/>
          <w:lang w:eastAsia="en-GB"/>
        </w:rPr>
        <w:t xml:space="preserve"> ‘suggestion’ was </w:t>
      </w:r>
      <w:r w:rsidR="0053734A">
        <w:rPr>
          <w:rFonts w:ascii="Times New Roman" w:eastAsia="Times New Roman" w:hAnsi="Times New Roman" w:cs="Times New Roman"/>
          <w:sz w:val="24"/>
          <w:szCs w:val="24"/>
          <w:lang w:eastAsia="en-GB"/>
        </w:rPr>
        <w:t xml:space="preserve">described </w:t>
      </w:r>
      <w:r w:rsidR="00EE46CD" w:rsidRPr="009E785B">
        <w:rPr>
          <w:rFonts w:ascii="Times New Roman" w:eastAsia="Times New Roman" w:hAnsi="Times New Roman" w:cs="Times New Roman"/>
          <w:sz w:val="24"/>
          <w:szCs w:val="24"/>
          <w:lang w:eastAsia="en-GB"/>
        </w:rPr>
        <w:t xml:space="preserve">over a decade </w:t>
      </w:r>
      <w:r w:rsidR="0053734A">
        <w:rPr>
          <w:rFonts w:ascii="Times New Roman" w:eastAsia="Times New Roman" w:hAnsi="Times New Roman" w:cs="Times New Roman"/>
          <w:sz w:val="24"/>
          <w:szCs w:val="24"/>
          <w:lang w:eastAsia="en-GB"/>
        </w:rPr>
        <w:t xml:space="preserve">earlier. </w:t>
      </w:r>
      <w:r w:rsidR="00EE46CD" w:rsidRPr="009E785B">
        <w:rPr>
          <w:rFonts w:ascii="Times New Roman" w:eastAsia="Times New Roman" w:hAnsi="Times New Roman" w:cs="Times New Roman"/>
          <w:sz w:val="24"/>
          <w:szCs w:val="24"/>
          <w:lang w:eastAsia="en-GB"/>
        </w:rPr>
        <w:t xml:space="preserve">We here see </w:t>
      </w:r>
      <w:r w:rsidR="0053734A">
        <w:rPr>
          <w:rFonts w:ascii="Times New Roman" w:eastAsia="Times New Roman" w:hAnsi="Times New Roman" w:cs="Times New Roman"/>
          <w:sz w:val="24"/>
          <w:szCs w:val="24"/>
          <w:lang w:eastAsia="en-GB"/>
        </w:rPr>
        <w:t>an</w:t>
      </w:r>
      <w:r w:rsidR="00EE46CD" w:rsidRPr="009E785B">
        <w:rPr>
          <w:rFonts w:ascii="Times New Roman" w:eastAsia="Times New Roman" w:hAnsi="Times New Roman" w:cs="Times New Roman"/>
          <w:sz w:val="24"/>
          <w:szCs w:val="24"/>
          <w:lang w:eastAsia="en-GB"/>
        </w:rPr>
        <w:t xml:space="preserve"> example of the extant practice of suggestion being </w:t>
      </w:r>
      <w:r w:rsidR="000A0DC7">
        <w:rPr>
          <w:rFonts w:ascii="Times New Roman" w:eastAsia="Times New Roman" w:hAnsi="Times New Roman" w:cs="Times New Roman"/>
          <w:sz w:val="24"/>
          <w:szCs w:val="24"/>
          <w:lang w:eastAsia="en-GB"/>
        </w:rPr>
        <w:t xml:space="preserve">newly-labelled as psychotherapy within the context of </w:t>
      </w:r>
      <w:r w:rsidR="00634394">
        <w:rPr>
          <w:rFonts w:ascii="Times New Roman" w:eastAsia="Times New Roman" w:hAnsi="Times New Roman" w:cs="Times New Roman"/>
          <w:sz w:val="24"/>
          <w:szCs w:val="24"/>
          <w:lang w:eastAsia="en-GB"/>
        </w:rPr>
        <w:t>the LCH’s promotional materials, even if Boyle had long-before agreed</w:t>
      </w:r>
      <w:r w:rsidR="00B17CCC">
        <w:rPr>
          <w:rFonts w:ascii="Times New Roman" w:eastAsia="Times New Roman" w:hAnsi="Times New Roman" w:cs="Times New Roman"/>
          <w:sz w:val="24"/>
          <w:szCs w:val="24"/>
          <w:lang w:eastAsia="en-GB"/>
        </w:rPr>
        <w:t xml:space="preserve"> elsewhere</w:t>
      </w:r>
      <w:r w:rsidR="00634394">
        <w:rPr>
          <w:rFonts w:ascii="Times New Roman" w:eastAsia="Times New Roman" w:hAnsi="Times New Roman" w:cs="Times New Roman"/>
          <w:sz w:val="24"/>
          <w:szCs w:val="24"/>
          <w:lang w:eastAsia="en-GB"/>
        </w:rPr>
        <w:t xml:space="preserve"> that </w:t>
      </w:r>
      <w:r w:rsidR="005F5D88">
        <w:rPr>
          <w:rFonts w:ascii="Times New Roman" w:eastAsia="Times New Roman" w:hAnsi="Times New Roman" w:cs="Times New Roman"/>
          <w:sz w:val="24"/>
          <w:szCs w:val="24"/>
          <w:lang w:eastAsia="en-GB"/>
        </w:rPr>
        <w:t>psychotherapy</w:t>
      </w:r>
      <w:r w:rsidR="00B17CCC">
        <w:rPr>
          <w:rFonts w:ascii="Times New Roman" w:eastAsia="Times New Roman" w:hAnsi="Times New Roman" w:cs="Times New Roman"/>
          <w:sz w:val="24"/>
          <w:szCs w:val="24"/>
          <w:lang w:eastAsia="en-GB"/>
        </w:rPr>
        <w:t xml:space="preserve"> encapsulated suggesti</w:t>
      </w:r>
      <w:r w:rsidR="005F5D88">
        <w:rPr>
          <w:rFonts w:ascii="Times New Roman" w:eastAsia="Times New Roman" w:hAnsi="Times New Roman" w:cs="Times New Roman"/>
          <w:sz w:val="24"/>
          <w:szCs w:val="24"/>
          <w:lang w:eastAsia="en-GB"/>
        </w:rPr>
        <w:t xml:space="preserve">ve therapeutics. </w:t>
      </w:r>
    </w:p>
    <w:p w14:paraId="044CF130" w14:textId="77777777" w:rsidR="00B17CCC" w:rsidRPr="009E785B" w:rsidRDefault="00B17CCC" w:rsidP="009E785B">
      <w:pPr>
        <w:spacing w:line="480" w:lineRule="auto"/>
        <w:rPr>
          <w:rFonts w:ascii="Times New Roman" w:eastAsia="Times New Roman" w:hAnsi="Times New Roman" w:cs="Times New Roman"/>
          <w:sz w:val="24"/>
          <w:szCs w:val="24"/>
          <w:lang w:eastAsia="en-GB"/>
        </w:rPr>
      </w:pPr>
    </w:p>
    <w:p w14:paraId="188D6F62" w14:textId="5AAC18D9" w:rsidR="005E0ECA" w:rsidRPr="009E785B" w:rsidRDefault="00275593" w:rsidP="009E785B">
      <w:pPr>
        <w:spacing w:line="480" w:lineRule="auto"/>
        <w:rPr>
          <w:rFonts w:ascii="Times New Roman" w:hAnsi="Times New Roman" w:cs="Times New Roman"/>
          <w:sz w:val="24"/>
          <w:szCs w:val="24"/>
        </w:rPr>
      </w:pPr>
      <w:r w:rsidRPr="009E785B">
        <w:rPr>
          <w:rFonts w:ascii="Times New Roman" w:eastAsia="Times New Roman" w:hAnsi="Times New Roman" w:cs="Times New Roman"/>
          <w:sz w:val="24"/>
          <w:szCs w:val="24"/>
          <w:lang w:eastAsia="en-GB"/>
        </w:rPr>
        <w:t xml:space="preserve">In 1924, personnel at the LCH began to </w:t>
      </w:r>
      <w:r w:rsidR="0069469C" w:rsidRPr="009E785B">
        <w:rPr>
          <w:rFonts w:ascii="Times New Roman" w:eastAsia="Times New Roman" w:hAnsi="Times New Roman" w:cs="Times New Roman"/>
          <w:sz w:val="24"/>
          <w:szCs w:val="24"/>
          <w:lang w:eastAsia="en-GB"/>
        </w:rPr>
        <w:t>present club night, which Boyle had previo</w:t>
      </w:r>
      <w:r w:rsidR="00104AB3" w:rsidRPr="009E785B">
        <w:rPr>
          <w:rFonts w:ascii="Times New Roman" w:eastAsia="Times New Roman" w:hAnsi="Times New Roman" w:cs="Times New Roman"/>
          <w:sz w:val="24"/>
          <w:szCs w:val="24"/>
          <w:lang w:eastAsia="en-GB"/>
        </w:rPr>
        <w:t>usly used as an exampl</w:t>
      </w:r>
      <w:r w:rsidR="009F7BAA">
        <w:rPr>
          <w:rFonts w:ascii="Times New Roman" w:eastAsia="Times New Roman" w:hAnsi="Times New Roman" w:cs="Times New Roman"/>
          <w:sz w:val="24"/>
          <w:szCs w:val="24"/>
          <w:lang w:eastAsia="en-GB"/>
        </w:rPr>
        <w:t>e</w:t>
      </w:r>
      <w:r w:rsidR="00104AB3" w:rsidRPr="009E785B">
        <w:rPr>
          <w:rFonts w:ascii="Times New Roman" w:eastAsia="Times New Roman" w:hAnsi="Times New Roman" w:cs="Times New Roman"/>
          <w:sz w:val="24"/>
          <w:szCs w:val="24"/>
          <w:lang w:eastAsia="en-GB"/>
        </w:rPr>
        <w:t xml:space="preserve"> </w:t>
      </w:r>
      <w:r w:rsidR="007F6EE8">
        <w:rPr>
          <w:rFonts w:ascii="Times New Roman" w:eastAsia="Times New Roman" w:hAnsi="Times New Roman" w:cs="Times New Roman"/>
          <w:sz w:val="24"/>
          <w:szCs w:val="24"/>
          <w:lang w:eastAsia="en-GB"/>
        </w:rPr>
        <w:t xml:space="preserve">of an intervention to </w:t>
      </w:r>
      <w:r w:rsidR="005F5D88">
        <w:rPr>
          <w:rFonts w:ascii="Times New Roman" w:eastAsia="Times New Roman" w:hAnsi="Times New Roman" w:cs="Times New Roman"/>
          <w:sz w:val="24"/>
          <w:szCs w:val="24"/>
          <w:lang w:eastAsia="en-GB"/>
        </w:rPr>
        <w:t xml:space="preserve">be </w:t>
      </w:r>
      <w:r w:rsidR="007F6EE8">
        <w:rPr>
          <w:rFonts w:ascii="Times New Roman" w:eastAsia="Times New Roman" w:hAnsi="Times New Roman" w:cs="Times New Roman"/>
          <w:sz w:val="24"/>
          <w:szCs w:val="24"/>
          <w:lang w:eastAsia="en-GB"/>
        </w:rPr>
        <w:t>employed in a</w:t>
      </w:r>
      <w:r w:rsidR="00104AB3" w:rsidRPr="009E785B">
        <w:rPr>
          <w:rFonts w:ascii="Times New Roman" w:eastAsia="Times New Roman" w:hAnsi="Times New Roman" w:cs="Times New Roman"/>
          <w:sz w:val="24"/>
          <w:szCs w:val="24"/>
          <w:lang w:eastAsia="en-GB"/>
        </w:rPr>
        <w:t xml:space="preserve">n ideal clinic </w:t>
      </w:r>
      <w:r w:rsidR="00EF0D36" w:rsidRPr="009E785B">
        <w:rPr>
          <w:rFonts w:ascii="Times New Roman" w:eastAsia="Times New Roman" w:hAnsi="Times New Roman" w:cs="Times New Roman"/>
          <w:sz w:val="24"/>
          <w:szCs w:val="24"/>
          <w:lang w:eastAsia="en-GB"/>
        </w:rPr>
        <w:t>that treated patients predominantly through psychotherapy, as</w:t>
      </w:r>
      <w:r w:rsidR="005F5D88">
        <w:rPr>
          <w:rFonts w:ascii="Times New Roman" w:eastAsia="Times New Roman" w:hAnsi="Times New Roman" w:cs="Times New Roman"/>
          <w:sz w:val="24"/>
          <w:szCs w:val="24"/>
          <w:lang w:eastAsia="en-GB"/>
        </w:rPr>
        <w:t xml:space="preserve"> </w:t>
      </w:r>
      <w:r w:rsidR="00EF0D36" w:rsidRPr="009E785B">
        <w:rPr>
          <w:rFonts w:ascii="Times New Roman" w:eastAsia="Times New Roman" w:hAnsi="Times New Roman" w:cs="Times New Roman"/>
          <w:sz w:val="24"/>
          <w:szCs w:val="24"/>
          <w:lang w:eastAsia="en-GB"/>
        </w:rPr>
        <w:t xml:space="preserve">a form of ‘after-care.’ </w:t>
      </w:r>
      <w:r w:rsidR="004C7515" w:rsidRPr="009E785B">
        <w:rPr>
          <w:rFonts w:ascii="Times New Roman" w:eastAsia="Times New Roman" w:hAnsi="Times New Roman" w:cs="Times New Roman"/>
          <w:sz w:val="24"/>
          <w:szCs w:val="24"/>
          <w:lang w:eastAsia="en-GB"/>
        </w:rPr>
        <w:t xml:space="preserve">LCH annual reports began to include a section called ‘After- Care and </w:t>
      </w:r>
      <w:r w:rsidR="00E318E0" w:rsidRPr="009E785B">
        <w:rPr>
          <w:rFonts w:ascii="Times New Roman" w:eastAsia="Times New Roman" w:hAnsi="Times New Roman" w:cs="Times New Roman"/>
          <w:sz w:val="24"/>
          <w:szCs w:val="24"/>
          <w:lang w:eastAsia="en-GB"/>
        </w:rPr>
        <w:t>Social Service Work’, indicating that the author saw ‘after-care’ as a form of mind healing separate</w:t>
      </w:r>
      <w:r w:rsidR="007F6EE8">
        <w:rPr>
          <w:rFonts w:ascii="Times New Roman" w:eastAsia="Times New Roman" w:hAnsi="Times New Roman" w:cs="Times New Roman"/>
          <w:sz w:val="24"/>
          <w:szCs w:val="24"/>
          <w:lang w:eastAsia="en-GB"/>
        </w:rPr>
        <w:t>, but related, to</w:t>
      </w:r>
      <w:r w:rsidR="00E318E0" w:rsidRPr="009E785B">
        <w:rPr>
          <w:rFonts w:ascii="Times New Roman" w:eastAsia="Times New Roman" w:hAnsi="Times New Roman" w:cs="Times New Roman"/>
          <w:sz w:val="24"/>
          <w:szCs w:val="24"/>
          <w:lang w:eastAsia="en-GB"/>
        </w:rPr>
        <w:t xml:space="preserve"> social service work</w:t>
      </w:r>
      <w:r w:rsidR="007153E9" w:rsidRPr="009E785B">
        <w:rPr>
          <w:rFonts w:ascii="Times New Roman" w:eastAsia="Times New Roman" w:hAnsi="Times New Roman" w:cs="Times New Roman"/>
          <w:sz w:val="24"/>
          <w:szCs w:val="24"/>
          <w:lang w:eastAsia="en-GB"/>
        </w:rPr>
        <w:t>.</w:t>
      </w:r>
      <w:r w:rsidR="0040456B" w:rsidRPr="009E785B">
        <w:rPr>
          <w:rFonts w:ascii="Times New Roman" w:eastAsia="Times New Roman" w:hAnsi="Times New Roman" w:cs="Times New Roman"/>
          <w:sz w:val="24"/>
          <w:szCs w:val="24"/>
          <w:lang w:eastAsia="en-GB"/>
        </w:rPr>
        <w:t xml:space="preserve"> The annual reports note that staff at the LCH ‘</w:t>
      </w:r>
      <w:r w:rsidR="0040456B" w:rsidRPr="009E785B">
        <w:rPr>
          <w:rFonts w:ascii="Times New Roman" w:hAnsi="Times New Roman" w:cs="Times New Roman"/>
          <w:sz w:val="24"/>
          <w:szCs w:val="24"/>
        </w:rPr>
        <w:t>endeavour to</w:t>
      </w:r>
      <w:r w:rsidR="00E417EE" w:rsidRPr="009E785B">
        <w:rPr>
          <w:rFonts w:ascii="Times New Roman" w:hAnsi="Times New Roman" w:cs="Times New Roman"/>
          <w:sz w:val="24"/>
          <w:szCs w:val="24"/>
        </w:rPr>
        <w:t xml:space="preserve"> </w:t>
      </w:r>
      <w:r w:rsidR="0040456B" w:rsidRPr="009E785B">
        <w:rPr>
          <w:rFonts w:ascii="Times New Roman" w:hAnsi="Times New Roman" w:cs="Times New Roman"/>
          <w:sz w:val="24"/>
          <w:szCs w:val="24"/>
        </w:rPr>
        <w:t>keep in close touch with all local patients’, and that ‘all former patients are welcome whene</w:t>
      </w:r>
      <w:r w:rsidR="00E417EE" w:rsidRPr="009E785B">
        <w:rPr>
          <w:rFonts w:ascii="Times New Roman" w:hAnsi="Times New Roman" w:cs="Times New Roman"/>
          <w:sz w:val="24"/>
          <w:szCs w:val="24"/>
        </w:rPr>
        <w:t xml:space="preserve">ver </w:t>
      </w:r>
      <w:r w:rsidR="0040456B" w:rsidRPr="009E785B">
        <w:rPr>
          <w:rFonts w:ascii="Times New Roman" w:hAnsi="Times New Roman" w:cs="Times New Roman"/>
          <w:sz w:val="24"/>
          <w:szCs w:val="24"/>
        </w:rPr>
        <w:t>they ca</w:t>
      </w:r>
      <w:r w:rsidR="00603F6E">
        <w:rPr>
          <w:rFonts w:ascii="Times New Roman" w:hAnsi="Times New Roman" w:cs="Times New Roman"/>
          <w:sz w:val="24"/>
          <w:szCs w:val="24"/>
        </w:rPr>
        <w:t>re</w:t>
      </w:r>
      <w:r w:rsidR="0040456B" w:rsidRPr="009E785B">
        <w:rPr>
          <w:rFonts w:ascii="Times New Roman" w:hAnsi="Times New Roman" w:cs="Times New Roman"/>
          <w:sz w:val="24"/>
          <w:szCs w:val="24"/>
        </w:rPr>
        <w:t xml:space="preserve"> to come and see us, and Thursday is a special Club night.’ In addition, </w:t>
      </w:r>
      <w:r w:rsidR="004C0338">
        <w:rPr>
          <w:rFonts w:ascii="Times New Roman" w:hAnsi="Times New Roman" w:cs="Times New Roman"/>
          <w:sz w:val="24"/>
          <w:szCs w:val="24"/>
        </w:rPr>
        <w:t>each patient was</w:t>
      </w:r>
      <w:r w:rsidR="0040456B" w:rsidRPr="009E785B">
        <w:rPr>
          <w:rFonts w:ascii="Times New Roman" w:hAnsi="Times New Roman" w:cs="Times New Roman"/>
          <w:sz w:val="24"/>
          <w:szCs w:val="24"/>
        </w:rPr>
        <w:t xml:space="preserve"> now written to six months after discharge ‘and asked to let us know how she</w:t>
      </w:r>
      <w:r w:rsidR="004C0338">
        <w:rPr>
          <w:rFonts w:ascii="Times New Roman" w:hAnsi="Times New Roman" w:cs="Times New Roman"/>
          <w:sz w:val="24"/>
          <w:szCs w:val="24"/>
        </w:rPr>
        <w:t xml:space="preserve"> is</w:t>
      </w:r>
      <w:r w:rsidR="0040456B" w:rsidRPr="009E785B">
        <w:rPr>
          <w:rFonts w:ascii="Times New Roman" w:hAnsi="Times New Roman" w:cs="Times New Roman"/>
          <w:sz w:val="24"/>
          <w:szCs w:val="24"/>
        </w:rPr>
        <w:t xml:space="preserve"> getting on.’</w:t>
      </w:r>
      <w:r w:rsidR="0040456B" w:rsidRPr="009E785B">
        <w:rPr>
          <w:rStyle w:val="FootnoteReference"/>
          <w:rFonts w:ascii="Times New Roman" w:hAnsi="Times New Roman" w:cs="Times New Roman"/>
          <w:sz w:val="24"/>
          <w:szCs w:val="24"/>
        </w:rPr>
        <w:footnoteReference w:id="148"/>
      </w:r>
      <w:r w:rsidR="005F640B" w:rsidRPr="009E785B">
        <w:rPr>
          <w:rFonts w:ascii="Times New Roman" w:hAnsi="Times New Roman" w:cs="Times New Roman"/>
          <w:sz w:val="24"/>
          <w:szCs w:val="24"/>
        </w:rPr>
        <w:t xml:space="preserve"> </w:t>
      </w:r>
      <w:r w:rsidR="00E417EE" w:rsidRPr="009E785B">
        <w:rPr>
          <w:rFonts w:ascii="Times New Roman" w:hAnsi="Times New Roman" w:cs="Times New Roman"/>
          <w:sz w:val="24"/>
          <w:szCs w:val="24"/>
        </w:rPr>
        <w:t xml:space="preserve"> After-care was </w:t>
      </w:r>
      <w:r w:rsidR="007E24AC" w:rsidRPr="009E785B">
        <w:rPr>
          <w:rFonts w:ascii="Times New Roman" w:hAnsi="Times New Roman" w:cs="Times New Roman"/>
          <w:sz w:val="24"/>
          <w:szCs w:val="24"/>
        </w:rPr>
        <w:t xml:space="preserve">developed specifically by the MACA, and so we here see </w:t>
      </w:r>
      <w:r w:rsidR="00044364" w:rsidRPr="009E785B">
        <w:rPr>
          <w:rFonts w:ascii="Times New Roman" w:hAnsi="Times New Roman" w:cs="Times New Roman"/>
          <w:sz w:val="24"/>
          <w:szCs w:val="24"/>
        </w:rPr>
        <w:t>the</w:t>
      </w:r>
      <w:r w:rsidR="007E24AC" w:rsidRPr="009E785B">
        <w:rPr>
          <w:rFonts w:ascii="Times New Roman" w:hAnsi="Times New Roman" w:cs="Times New Roman"/>
          <w:sz w:val="24"/>
          <w:szCs w:val="24"/>
        </w:rPr>
        <w:t xml:space="preserve"> LCH</w:t>
      </w:r>
      <w:r w:rsidR="00044364" w:rsidRPr="009E785B">
        <w:rPr>
          <w:rFonts w:ascii="Times New Roman" w:hAnsi="Times New Roman" w:cs="Times New Roman"/>
          <w:sz w:val="24"/>
          <w:szCs w:val="24"/>
        </w:rPr>
        <w:t>, under Boyle’s leadership,</w:t>
      </w:r>
      <w:r w:rsidR="007E24AC" w:rsidRPr="009E785B">
        <w:rPr>
          <w:rFonts w:ascii="Times New Roman" w:hAnsi="Times New Roman" w:cs="Times New Roman"/>
          <w:sz w:val="24"/>
          <w:szCs w:val="24"/>
        </w:rPr>
        <w:t xml:space="preserve"> directly incorporating met</w:t>
      </w:r>
      <w:r w:rsidR="00456831" w:rsidRPr="009E785B">
        <w:rPr>
          <w:rFonts w:ascii="Times New Roman" w:hAnsi="Times New Roman" w:cs="Times New Roman"/>
          <w:sz w:val="24"/>
          <w:szCs w:val="24"/>
        </w:rPr>
        <w:t xml:space="preserve">hods developed by </w:t>
      </w:r>
      <w:r w:rsidR="00BE6C79">
        <w:rPr>
          <w:rFonts w:ascii="Times New Roman" w:hAnsi="Times New Roman" w:cs="Times New Roman"/>
          <w:sz w:val="24"/>
          <w:szCs w:val="24"/>
        </w:rPr>
        <w:t>the older</w:t>
      </w:r>
      <w:r w:rsidR="00456831" w:rsidRPr="009E785B">
        <w:rPr>
          <w:rFonts w:ascii="Times New Roman" w:hAnsi="Times New Roman" w:cs="Times New Roman"/>
          <w:sz w:val="24"/>
          <w:szCs w:val="24"/>
        </w:rPr>
        <w:t xml:space="preserve"> charity’s staff into its corpus of mind</w:t>
      </w:r>
      <w:r w:rsidR="004C0338">
        <w:rPr>
          <w:rFonts w:ascii="Times New Roman" w:hAnsi="Times New Roman" w:cs="Times New Roman"/>
          <w:sz w:val="24"/>
          <w:szCs w:val="24"/>
        </w:rPr>
        <w:t>-</w:t>
      </w:r>
      <w:r w:rsidR="00456831" w:rsidRPr="009E785B">
        <w:rPr>
          <w:rFonts w:ascii="Times New Roman" w:hAnsi="Times New Roman" w:cs="Times New Roman"/>
          <w:sz w:val="24"/>
          <w:szCs w:val="24"/>
        </w:rPr>
        <w:t>healing</w:t>
      </w:r>
      <w:r w:rsidR="00044364" w:rsidRPr="009E785B">
        <w:rPr>
          <w:rFonts w:ascii="Times New Roman" w:hAnsi="Times New Roman" w:cs="Times New Roman"/>
          <w:sz w:val="24"/>
          <w:szCs w:val="24"/>
        </w:rPr>
        <w:t xml:space="preserve">. Sometimes Boyle discussed after-care </w:t>
      </w:r>
      <w:r w:rsidR="00134F92" w:rsidRPr="009E785B">
        <w:rPr>
          <w:rFonts w:ascii="Times New Roman" w:hAnsi="Times New Roman" w:cs="Times New Roman"/>
          <w:sz w:val="24"/>
          <w:szCs w:val="24"/>
        </w:rPr>
        <w:t xml:space="preserve">methods alongside other </w:t>
      </w:r>
      <w:r w:rsidR="00123092">
        <w:rPr>
          <w:rFonts w:ascii="Times New Roman" w:hAnsi="Times New Roman" w:cs="Times New Roman"/>
          <w:sz w:val="24"/>
          <w:szCs w:val="24"/>
        </w:rPr>
        <w:t>techniques</w:t>
      </w:r>
      <w:r w:rsidR="00134F92" w:rsidRPr="009E785B">
        <w:rPr>
          <w:rFonts w:ascii="Times New Roman" w:hAnsi="Times New Roman" w:cs="Times New Roman"/>
          <w:sz w:val="24"/>
          <w:szCs w:val="24"/>
        </w:rPr>
        <w:t xml:space="preserve"> collected under a loose label of psychotherapy, and sometimes she presented them as a separate discrete mind-healing intervention of </w:t>
      </w:r>
      <w:r w:rsidR="00123092">
        <w:rPr>
          <w:rFonts w:ascii="Times New Roman" w:hAnsi="Times New Roman" w:cs="Times New Roman"/>
          <w:sz w:val="24"/>
          <w:szCs w:val="24"/>
        </w:rPr>
        <w:t>their</w:t>
      </w:r>
      <w:r w:rsidR="00134F92" w:rsidRPr="009E785B">
        <w:rPr>
          <w:rFonts w:ascii="Times New Roman" w:hAnsi="Times New Roman" w:cs="Times New Roman"/>
          <w:sz w:val="24"/>
          <w:szCs w:val="24"/>
        </w:rPr>
        <w:t xml:space="preserve"> own. </w:t>
      </w:r>
    </w:p>
    <w:p w14:paraId="7AE5E2D4" w14:textId="77777777" w:rsidR="00A016A1" w:rsidRPr="009E785B" w:rsidRDefault="00A016A1" w:rsidP="009E785B">
      <w:pPr>
        <w:spacing w:line="480" w:lineRule="auto"/>
        <w:rPr>
          <w:rFonts w:ascii="Times New Roman" w:hAnsi="Times New Roman" w:cs="Times New Roman"/>
          <w:sz w:val="24"/>
          <w:szCs w:val="24"/>
        </w:rPr>
      </w:pPr>
    </w:p>
    <w:p w14:paraId="68049D14" w14:textId="010DBCD8" w:rsidR="00463472" w:rsidRPr="00463472" w:rsidRDefault="005E0ECA"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 xml:space="preserve">During the </w:t>
      </w:r>
      <w:r w:rsidR="00867E6A" w:rsidRPr="009E785B">
        <w:rPr>
          <w:rFonts w:ascii="Times New Roman" w:hAnsi="Times New Roman" w:cs="Times New Roman"/>
          <w:sz w:val="24"/>
          <w:szCs w:val="24"/>
        </w:rPr>
        <w:t xml:space="preserve">1920s, Boyle advocated </w:t>
      </w:r>
      <w:r w:rsidR="007645CA" w:rsidRPr="009E785B">
        <w:rPr>
          <w:rFonts w:ascii="Times New Roman" w:hAnsi="Times New Roman" w:cs="Times New Roman"/>
          <w:sz w:val="24"/>
          <w:szCs w:val="24"/>
        </w:rPr>
        <w:t xml:space="preserve">that practitioners of psychological medicine draw on a range of mental-healing techniques and traditions in order to </w:t>
      </w:r>
      <w:r w:rsidR="002B3DF4" w:rsidRPr="009E785B">
        <w:rPr>
          <w:rFonts w:ascii="Times New Roman" w:hAnsi="Times New Roman" w:cs="Times New Roman"/>
          <w:sz w:val="24"/>
          <w:szCs w:val="24"/>
        </w:rPr>
        <w:t>treat each patien</w:t>
      </w:r>
      <w:r w:rsidR="007C6521" w:rsidRPr="009E785B">
        <w:rPr>
          <w:rFonts w:ascii="Times New Roman" w:hAnsi="Times New Roman" w:cs="Times New Roman"/>
          <w:sz w:val="24"/>
          <w:szCs w:val="24"/>
        </w:rPr>
        <w:t>t according to their own individual needs</w:t>
      </w:r>
      <w:r w:rsidR="002B413D" w:rsidRPr="009E785B">
        <w:rPr>
          <w:rFonts w:ascii="Times New Roman" w:hAnsi="Times New Roman" w:cs="Times New Roman"/>
          <w:sz w:val="24"/>
          <w:szCs w:val="24"/>
        </w:rPr>
        <w:t xml:space="preserve">. </w:t>
      </w:r>
      <w:r w:rsidR="00A2419D">
        <w:rPr>
          <w:rFonts w:ascii="Times New Roman" w:hAnsi="Times New Roman" w:cs="Times New Roman"/>
          <w:sz w:val="24"/>
          <w:szCs w:val="24"/>
        </w:rPr>
        <w:t>S</w:t>
      </w:r>
      <w:r w:rsidR="00463472" w:rsidRPr="00463472">
        <w:rPr>
          <w:rFonts w:ascii="Times New Roman" w:hAnsi="Times New Roman" w:cs="Times New Roman"/>
          <w:sz w:val="24"/>
          <w:szCs w:val="24"/>
        </w:rPr>
        <w:t xml:space="preserve">he concluded a 1920 paper on </w:t>
      </w:r>
      <w:r w:rsidR="002B413D" w:rsidRPr="009E785B">
        <w:rPr>
          <w:rFonts w:ascii="Times New Roman" w:hAnsi="Times New Roman" w:cs="Times New Roman"/>
          <w:sz w:val="24"/>
          <w:szCs w:val="24"/>
        </w:rPr>
        <w:t>the treatment of ‘early nervous and borderlands cases’</w:t>
      </w:r>
      <w:r w:rsidR="00463472" w:rsidRPr="00463472">
        <w:rPr>
          <w:rFonts w:ascii="Times New Roman" w:hAnsi="Times New Roman" w:cs="Times New Roman"/>
          <w:sz w:val="24"/>
          <w:szCs w:val="24"/>
        </w:rPr>
        <w:t xml:space="preserve"> by stating that: </w:t>
      </w:r>
    </w:p>
    <w:p w14:paraId="125E4577" w14:textId="77777777" w:rsidR="000E6CAB" w:rsidRPr="009E785B" w:rsidRDefault="000E6CAB" w:rsidP="009E785B">
      <w:pPr>
        <w:spacing w:line="480" w:lineRule="auto"/>
        <w:ind w:firstLine="720"/>
        <w:rPr>
          <w:rFonts w:ascii="Times New Roman" w:hAnsi="Times New Roman" w:cs="Times New Roman"/>
          <w:sz w:val="24"/>
          <w:szCs w:val="24"/>
        </w:rPr>
      </w:pPr>
      <w:r w:rsidRPr="009E785B">
        <w:rPr>
          <w:rFonts w:ascii="Times New Roman" w:hAnsi="Times New Roman" w:cs="Times New Roman"/>
          <w:sz w:val="24"/>
          <w:szCs w:val="24"/>
        </w:rPr>
        <w:t>‘</w:t>
      </w:r>
      <w:r w:rsidR="00463472" w:rsidRPr="00463472">
        <w:rPr>
          <w:rFonts w:ascii="Times New Roman" w:hAnsi="Times New Roman" w:cs="Times New Roman"/>
          <w:sz w:val="24"/>
          <w:szCs w:val="24"/>
        </w:rPr>
        <w:t>Based on these varying views are all kinds of treatments, all of which get some patients well – Weir Mitchell and Hydrotherapy, Electricity, Psycho-Analysis and Sublimation, Spiritual Healing, Christian Science, Re-Education, and so on.’</w:t>
      </w:r>
    </w:p>
    <w:p w14:paraId="14EA00AE" w14:textId="2DB63B28" w:rsidR="00463472" w:rsidRPr="009E785B" w:rsidRDefault="00123092" w:rsidP="009E785B">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463472" w:rsidRPr="00463472">
        <w:rPr>
          <w:rFonts w:ascii="Times New Roman" w:hAnsi="Times New Roman" w:cs="Times New Roman"/>
          <w:sz w:val="24"/>
          <w:szCs w:val="24"/>
        </w:rPr>
        <w:t>I would urge upon you to use all or any as you can, and as you find them helpful.</w:t>
      </w:r>
      <w:r w:rsidR="009C2B2B" w:rsidRPr="009E785B">
        <w:rPr>
          <w:rFonts w:ascii="Times New Roman" w:hAnsi="Times New Roman" w:cs="Times New Roman"/>
          <w:sz w:val="24"/>
          <w:szCs w:val="24"/>
        </w:rPr>
        <w:t xml:space="preserve"> Despise none; try to find out how and why quacks succeed </w:t>
      </w:r>
      <w:r w:rsidR="00B74969" w:rsidRPr="009E785B">
        <w:rPr>
          <w:rFonts w:ascii="Times New Roman" w:hAnsi="Times New Roman" w:cs="Times New Roman"/>
          <w:sz w:val="24"/>
          <w:szCs w:val="24"/>
        </w:rPr>
        <w:t>where the profession sometimes fails respecting the needs and hungers of that subtle ent</w:t>
      </w:r>
      <w:r w:rsidR="000E6CAB" w:rsidRPr="009E785B">
        <w:rPr>
          <w:rFonts w:ascii="Times New Roman" w:hAnsi="Times New Roman" w:cs="Times New Roman"/>
          <w:sz w:val="24"/>
          <w:szCs w:val="24"/>
        </w:rPr>
        <w:t>ity, the human mind.’</w:t>
      </w:r>
      <w:r w:rsidR="00463472" w:rsidRPr="00463472">
        <w:rPr>
          <w:rFonts w:ascii="Times New Roman" w:hAnsi="Times New Roman" w:cs="Times New Roman"/>
          <w:sz w:val="24"/>
          <w:szCs w:val="24"/>
          <w:vertAlign w:val="superscript"/>
        </w:rPr>
        <w:footnoteReference w:id="149"/>
      </w:r>
    </w:p>
    <w:p w14:paraId="29D52B9C" w14:textId="2E4DE8B4" w:rsidR="00C30CC2" w:rsidRPr="00463472" w:rsidRDefault="004460C1" w:rsidP="009E785B">
      <w:pPr>
        <w:spacing w:line="480" w:lineRule="auto"/>
        <w:rPr>
          <w:rFonts w:ascii="Times New Roman" w:hAnsi="Times New Roman" w:cs="Times New Roman"/>
          <w:sz w:val="24"/>
          <w:szCs w:val="24"/>
        </w:rPr>
      </w:pPr>
      <w:r w:rsidRPr="009E785B">
        <w:rPr>
          <w:rFonts w:ascii="Times New Roman" w:hAnsi="Times New Roman" w:cs="Times New Roman"/>
          <w:sz w:val="24"/>
          <w:szCs w:val="24"/>
        </w:rPr>
        <w:t>Boyle here used</w:t>
      </w:r>
      <w:r w:rsidR="00C30CC2" w:rsidRPr="009E785B">
        <w:rPr>
          <w:rFonts w:ascii="Times New Roman" w:hAnsi="Times New Roman" w:cs="Times New Roman"/>
          <w:sz w:val="24"/>
          <w:szCs w:val="24"/>
        </w:rPr>
        <w:t xml:space="preserve"> the word</w:t>
      </w:r>
      <w:r w:rsidRPr="009E785B">
        <w:rPr>
          <w:rFonts w:ascii="Times New Roman" w:hAnsi="Times New Roman" w:cs="Times New Roman"/>
          <w:sz w:val="24"/>
          <w:szCs w:val="24"/>
        </w:rPr>
        <w:t xml:space="preserve"> </w:t>
      </w:r>
      <w:r w:rsidR="00C30CC2" w:rsidRPr="009E785B">
        <w:rPr>
          <w:rFonts w:ascii="Times New Roman" w:hAnsi="Times New Roman" w:cs="Times New Roman"/>
          <w:sz w:val="24"/>
          <w:szCs w:val="24"/>
        </w:rPr>
        <w:t xml:space="preserve">‘quack’ as a rhetorical device to challenge </w:t>
      </w:r>
      <w:r w:rsidR="00ED2CD6" w:rsidRPr="009E785B">
        <w:rPr>
          <w:rFonts w:ascii="Times New Roman" w:hAnsi="Times New Roman" w:cs="Times New Roman"/>
          <w:sz w:val="24"/>
          <w:szCs w:val="24"/>
        </w:rPr>
        <w:t xml:space="preserve">how some members of her profession were, to her mind, unduly concerned with </w:t>
      </w:r>
      <w:r w:rsidR="003C432F" w:rsidRPr="009E785B">
        <w:rPr>
          <w:rFonts w:ascii="Times New Roman" w:hAnsi="Times New Roman" w:cs="Times New Roman"/>
          <w:sz w:val="24"/>
          <w:szCs w:val="24"/>
        </w:rPr>
        <w:t>ensuring that psychotherapy was seen</w:t>
      </w:r>
      <w:r w:rsidR="00A2419D">
        <w:rPr>
          <w:rFonts w:ascii="Times New Roman" w:hAnsi="Times New Roman" w:cs="Times New Roman"/>
          <w:sz w:val="24"/>
          <w:szCs w:val="24"/>
        </w:rPr>
        <w:t xml:space="preserve"> as a</w:t>
      </w:r>
      <w:r w:rsidR="003C432F" w:rsidRPr="009E785B">
        <w:rPr>
          <w:rFonts w:ascii="Times New Roman" w:hAnsi="Times New Roman" w:cs="Times New Roman"/>
          <w:sz w:val="24"/>
          <w:szCs w:val="24"/>
        </w:rPr>
        <w:t xml:space="preserve"> </w:t>
      </w:r>
      <w:r w:rsidR="00872E49" w:rsidRPr="009E785B">
        <w:rPr>
          <w:rFonts w:ascii="Times New Roman" w:hAnsi="Times New Roman" w:cs="Times New Roman"/>
          <w:sz w:val="24"/>
          <w:szCs w:val="24"/>
        </w:rPr>
        <w:t>professional medical intervention and differentiating themselves from unqualified practitioners.</w:t>
      </w:r>
      <w:r w:rsidR="00411C81" w:rsidRPr="009E785B">
        <w:rPr>
          <w:rStyle w:val="FootnoteReference"/>
          <w:rFonts w:ascii="Times New Roman" w:hAnsi="Times New Roman" w:cs="Times New Roman"/>
          <w:sz w:val="24"/>
          <w:szCs w:val="24"/>
        </w:rPr>
        <w:footnoteReference w:id="150"/>
      </w:r>
      <w:r w:rsidR="00872E49" w:rsidRPr="009E785B">
        <w:rPr>
          <w:rFonts w:ascii="Times New Roman" w:hAnsi="Times New Roman" w:cs="Times New Roman"/>
          <w:sz w:val="24"/>
          <w:szCs w:val="24"/>
        </w:rPr>
        <w:t xml:space="preserve"> Boyle, instead, </w:t>
      </w:r>
      <w:r w:rsidR="00C27A79" w:rsidRPr="009E785B">
        <w:rPr>
          <w:rFonts w:ascii="Times New Roman" w:hAnsi="Times New Roman" w:cs="Times New Roman"/>
          <w:sz w:val="24"/>
          <w:szCs w:val="24"/>
        </w:rPr>
        <w:t xml:space="preserve">advocated for openly learning by critically engaging with </w:t>
      </w:r>
      <w:r w:rsidR="00411C81" w:rsidRPr="009E785B">
        <w:rPr>
          <w:rFonts w:ascii="Times New Roman" w:hAnsi="Times New Roman" w:cs="Times New Roman"/>
          <w:sz w:val="24"/>
          <w:szCs w:val="24"/>
        </w:rPr>
        <w:t>methods of m</w:t>
      </w:r>
      <w:r w:rsidR="00A2419D">
        <w:rPr>
          <w:rFonts w:ascii="Times New Roman" w:hAnsi="Times New Roman" w:cs="Times New Roman"/>
          <w:sz w:val="24"/>
          <w:szCs w:val="24"/>
        </w:rPr>
        <w:t>ind</w:t>
      </w:r>
      <w:r w:rsidR="00123092">
        <w:rPr>
          <w:rFonts w:ascii="Times New Roman" w:hAnsi="Times New Roman" w:cs="Times New Roman"/>
          <w:sz w:val="24"/>
          <w:szCs w:val="24"/>
        </w:rPr>
        <w:t>-</w:t>
      </w:r>
      <w:r w:rsidR="00411C81" w:rsidRPr="009E785B">
        <w:rPr>
          <w:rFonts w:ascii="Times New Roman" w:hAnsi="Times New Roman" w:cs="Times New Roman"/>
          <w:sz w:val="24"/>
          <w:szCs w:val="24"/>
        </w:rPr>
        <w:t xml:space="preserve">healing developed and employed by laypeople. </w:t>
      </w:r>
    </w:p>
    <w:p w14:paraId="7028D67E" w14:textId="7DE51695" w:rsidR="00123092" w:rsidRDefault="00123092">
      <w:pPr>
        <w:rPr>
          <w:rFonts w:ascii="Times New Roman" w:hAnsi="Times New Roman" w:cs="Times New Roman"/>
          <w:sz w:val="24"/>
          <w:szCs w:val="24"/>
        </w:rPr>
      </w:pPr>
      <w:r>
        <w:rPr>
          <w:rFonts w:ascii="Times New Roman" w:hAnsi="Times New Roman" w:cs="Times New Roman"/>
          <w:sz w:val="24"/>
          <w:szCs w:val="24"/>
        </w:rPr>
        <w:br w:type="page"/>
      </w:r>
    </w:p>
    <w:p w14:paraId="58A0401F" w14:textId="15960F75" w:rsidR="00463472" w:rsidRDefault="00123092" w:rsidP="009E785B">
      <w:pPr>
        <w:spacing w:line="480" w:lineRule="auto"/>
        <w:rPr>
          <w:rFonts w:ascii="Times New Roman" w:hAnsi="Times New Roman" w:cs="Times New Roman"/>
          <w:i/>
          <w:iCs/>
          <w:sz w:val="24"/>
          <w:szCs w:val="24"/>
        </w:rPr>
      </w:pPr>
      <w:r w:rsidRPr="00123092">
        <w:rPr>
          <w:rFonts w:ascii="Times New Roman" w:hAnsi="Times New Roman" w:cs="Times New Roman"/>
          <w:i/>
          <w:iCs/>
          <w:sz w:val="24"/>
          <w:szCs w:val="24"/>
        </w:rPr>
        <w:t xml:space="preserve">Conclusion </w:t>
      </w:r>
    </w:p>
    <w:p w14:paraId="4E248BD6" w14:textId="77C237DB" w:rsidR="006B4CBC" w:rsidRDefault="0083764F" w:rsidP="009E785B">
      <w:pPr>
        <w:spacing w:line="480" w:lineRule="auto"/>
        <w:rPr>
          <w:rFonts w:ascii="Times New Roman" w:hAnsi="Times New Roman" w:cs="Times New Roman"/>
          <w:sz w:val="24"/>
          <w:szCs w:val="24"/>
        </w:rPr>
      </w:pPr>
      <w:r>
        <w:rPr>
          <w:rFonts w:ascii="Times New Roman" w:hAnsi="Times New Roman" w:cs="Times New Roman"/>
          <w:sz w:val="24"/>
          <w:szCs w:val="24"/>
        </w:rPr>
        <w:t>This article has explored relationships between</w:t>
      </w:r>
      <w:r w:rsidR="003350B8">
        <w:rPr>
          <w:rFonts w:ascii="Times New Roman" w:hAnsi="Times New Roman" w:cs="Times New Roman"/>
          <w:sz w:val="24"/>
          <w:szCs w:val="24"/>
        </w:rPr>
        <w:t xml:space="preserve"> mind-healing and the emergence of psychotherapy </w:t>
      </w:r>
      <w:r w:rsidR="00E56F1C">
        <w:rPr>
          <w:rFonts w:ascii="Times New Roman" w:hAnsi="Times New Roman" w:cs="Times New Roman"/>
          <w:sz w:val="24"/>
          <w:szCs w:val="24"/>
        </w:rPr>
        <w:t xml:space="preserve">within a network of lay and professional medical actors prominent in </w:t>
      </w:r>
      <w:r w:rsidR="00D1776F">
        <w:rPr>
          <w:rFonts w:ascii="Times New Roman" w:hAnsi="Times New Roman" w:cs="Times New Roman"/>
          <w:sz w:val="24"/>
          <w:szCs w:val="24"/>
        </w:rPr>
        <w:t xml:space="preserve">British </w:t>
      </w:r>
      <w:r w:rsidR="00E56F1C">
        <w:rPr>
          <w:rFonts w:ascii="Times New Roman" w:hAnsi="Times New Roman" w:cs="Times New Roman"/>
          <w:sz w:val="24"/>
          <w:szCs w:val="24"/>
        </w:rPr>
        <w:t>mental health charities</w:t>
      </w:r>
      <w:r w:rsidR="00D1776F">
        <w:rPr>
          <w:rFonts w:ascii="Times New Roman" w:hAnsi="Times New Roman" w:cs="Times New Roman"/>
          <w:sz w:val="24"/>
          <w:szCs w:val="24"/>
        </w:rPr>
        <w:t xml:space="preserve"> in the late nineteenth and early twentieth centuries. It has </w:t>
      </w:r>
      <w:r w:rsidR="000F5875">
        <w:rPr>
          <w:rFonts w:ascii="Times New Roman" w:hAnsi="Times New Roman" w:cs="Times New Roman"/>
          <w:sz w:val="24"/>
          <w:szCs w:val="24"/>
        </w:rPr>
        <w:t xml:space="preserve">charted the rise of a form of mind-healing called after-care, which had its roots in the birth of psycho-therapeutics, as well religious and philanthropic befriending practices. </w:t>
      </w:r>
      <w:r w:rsidR="005169E2">
        <w:rPr>
          <w:rFonts w:ascii="Times New Roman" w:hAnsi="Times New Roman" w:cs="Times New Roman"/>
          <w:sz w:val="24"/>
          <w:szCs w:val="24"/>
        </w:rPr>
        <w:t xml:space="preserve">Individuals </w:t>
      </w:r>
      <w:r w:rsidR="0029301B">
        <w:rPr>
          <w:rFonts w:ascii="Times New Roman" w:hAnsi="Times New Roman" w:cs="Times New Roman"/>
          <w:sz w:val="24"/>
          <w:szCs w:val="24"/>
        </w:rPr>
        <w:t xml:space="preserve">from </w:t>
      </w:r>
      <w:r w:rsidR="005169E2">
        <w:rPr>
          <w:rFonts w:ascii="Times New Roman" w:hAnsi="Times New Roman" w:cs="Times New Roman"/>
          <w:sz w:val="24"/>
          <w:szCs w:val="24"/>
        </w:rPr>
        <w:t>these</w:t>
      </w:r>
      <w:r w:rsidR="00214E5B">
        <w:rPr>
          <w:rFonts w:ascii="Times New Roman" w:hAnsi="Times New Roman" w:cs="Times New Roman"/>
          <w:sz w:val="24"/>
          <w:szCs w:val="24"/>
        </w:rPr>
        <w:t xml:space="preserve"> three</w:t>
      </w:r>
      <w:r w:rsidR="005169E2">
        <w:rPr>
          <w:rFonts w:ascii="Times New Roman" w:hAnsi="Times New Roman" w:cs="Times New Roman"/>
          <w:sz w:val="24"/>
          <w:szCs w:val="24"/>
        </w:rPr>
        <w:t xml:space="preserve"> traditions were dedicated to employing </w:t>
      </w:r>
      <w:r w:rsidR="00F07776">
        <w:rPr>
          <w:rFonts w:ascii="Times New Roman" w:hAnsi="Times New Roman" w:cs="Times New Roman"/>
          <w:sz w:val="24"/>
          <w:szCs w:val="24"/>
        </w:rPr>
        <w:t>interpersonal influence to elicit beneficial mental change, and they united to form a method of mental healing that facilitated convalescen</w:t>
      </w:r>
      <w:r w:rsidR="00214E5B">
        <w:rPr>
          <w:rFonts w:ascii="Times New Roman" w:hAnsi="Times New Roman" w:cs="Times New Roman"/>
          <w:sz w:val="24"/>
          <w:szCs w:val="24"/>
        </w:rPr>
        <w:t>ce</w:t>
      </w:r>
      <w:r w:rsidR="00F07776">
        <w:rPr>
          <w:rFonts w:ascii="Times New Roman" w:hAnsi="Times New Roman" w:cs="Times New Roman"/>
          <w:sz w:val="24"/>
          <w:szCs w:val="24"/>
        </w:rPr>
        <w:t xml:space="preserve"> and prevented relapse. </w:t>
      </w:r>
      <w:r w:rsidR="0076510E">
        <w:rPr>
          <w:rFonts w:ascii="Times New Roman" w:hAnsi="Times New Roman" w:cs="Times New Roman"/>
          <w:sz w:val="24"/>
          <w:szCs w:val="24"/>
        </w:rPr>
        <w:t>This</w:t>
      </w:r>
      <w:r w:rsidR="001130C1">
        <w:rPr>
          <w:rFonts w:ascii="Times New Roman" w:hAnsi="Times New Roman" w:cs="Times New Roman"/>
          <w:sz w:val="24"/>
          <w:szCs w:val="24"/>
        </w:rPr>
        <w:t xml:space="preserve"> investigation</w:t>
      </w:r>
      <w:r w:rsidR="0076510E">
        <w:rPr>
          <w:rFonts w:ascii="Times New Roman" w:hAnsi="Times New Roman" w:cs="Times New Roman"/>
          <w:sz w:val="24"/>
          <w:szCs w:val="24"/>
        </w:rPr>
        <w:t xml:space="preserve"> has illuminated the decisive role played by an administrator called Ethel Vickers in consolidating and shaping after-care</w:t>
      </w:r>
      <w:r w:rsidR="004A69CB">
        <w:rPr>
          <w:rFonts w:ascii="Times New Roman" w:hAnsi="Times New Roman" w:cs="Times New Roman"/>
          <w:sz w:val="24"/>
          <w:szCs w:val="24"/>
        </w:rPr>
        <w:t>, reconstructing how she intervened in the project of negotiati</w:t>
      </w:r>
      <w:r w:rsidR="00DC50A6">
        <w:rPr>
          <w:rFonts w:ascii="Times New Roman" w:hAnsi="Times New Roman" w:cs="Times New Roman"/>
          <w:sz w:val="24"/>
          <w:szCs w:val="24"/>
        </w:rPr>
        <w:t>ng</w:t>
      </w:r>
      <w:r w:rsidR="004A69CB">
        <w:rPr>
          <w:rFonts w:ascii="Times New Roman" w:hAnsi="Times New Roman" w:cs="Times New Roman"/>
          <w:sz w:val="24"/>
          <w:szCs w:val="24"/>
        </w:rPr>
        <w:t xml:space="preserve"> what after-care should achieve</w:t>
      </w:r>
      <w:r w:rsidR="00DC50A6">
        <w:rPr>
          <w:rFonts w:ascii="Times New Roman" w:hAnsi="Times New Roman" w:cs="Times New Roman"/>
          <w:sz w:val="24"/>
          <w:szCs w:val="24"/>
        </w:rPr>
        <w:t>,</w:t>
      </w:r>
      <w:r w:rsidR="004A69CB">
        <w:rPr>
          <w:rFonts w:ascii="Times New Roman" w:hAnsi="Times New Roman" w:cs="Times New Roman"/>
          <w:sz w:val="24"/>
          <w:szCs w:val="24"/>
        </w:rPr>
        <w:t xml:space="preserve"> and</w:t>
      </w:r>
      <w:r w:rsidR="00EA2DBD">
        <w:rPr>
          <w:rFonts w:ascii="Times New Roman" w:hAnsi="Times New Roman" w:cs="Times New Roman"/>
          <w:sz w:val="24"/>
          <w:szCs w:val="24"/>
        </w:rPr>
        <w:t xml:space="preserve"> how she</w:t>
      </w:r>
      <w:r w:rsidR="006B4CBC">
        <w:rPr>
          <w:rFonts w:ascii="Times New Roman" w:hAnsi="Times New Roman" w:cs="Times New Roman"/>
          <w:sz w:val="24"/>
          <w:szCs w:val="24"/>
        </w:rPr>
        <w:t xml:space="preserve"> implemented the treatment on the ground. The case study of Kathleen has illustrated</w:t>
      </w:r>
      <w:r w:rsidR="0077169C">
        <w:rPr>
          <w:rFonts w:ascii="Times New Roman" w:hAnsi="Times New Roman" w:cs="Times New Roman"/>
          <w:sz w:val="24"/>
          <w:szCs w:val="24"/>
        </w:rPr>
        <w:t xml:space="preserve"> the form after-care had taken by the late 1910s and early 1920s. It </w:t>
      </w:r>
      <w:r w:rsidR="00B95D8C">
        <w:rPr>
          <w:rFonts w:ascii="Times New Roman" w:hAnsi="Times New Roman" w:cs="Times New Roman"/>
          <w:sz w:val="24"/>
          <w:szCs w:val="24"/>
        </w:rPr>
        <w:t>ha</w:t>
      </w:r>
      <w:r w:rsidR="00DC50A6">
        <w:rPr>
          <w:rFonts w:ascii="Times New Roman" w:hAnsi="Times New Roman" w:cs="Times New Roman"/>
          <w:sz w:val="24"/>
          <w:szCs w:val="24"/>
        </w:rPr>
        <w:t>s</w:t>
      </w:r>
      <w:r w:rsidR="00B95D8C">
        <w:rPr>
          <w:rFonts w:ascii="Times New Roman" w:hAnsi="Times New Roman" w:cs="Times New Roman"/>
          <w:sz w:val="24"/>
          <w:szCs w:val="24"/>
        </w:rPr>
        <w:t xml:space="preserve"> also woven together psychiatrists’ assessment</w:t>
      </w:r>
      <w:r w:rsidR="00EA2DBD">
        <w:rPr>
          <w:rFonts w:ascii="Times New Roman" w:hAnsi="Times New Roman" w:cs="Times New Roman"/>
          <w:sz w:val="24"/>
          <w:szCs w:val="24"/>
        </w:rPr>
        <w:t>s</w:t>
      </w:r>
      <w:r w:rsidR="00B95D8C">
        <w:rPr>
          <w:rFonts w:ascii="Times New Roman" w:hAnsi="Times New Roman" w:cs="Times New Roman"/>
          <w:sz w:val="24"/>
          <w:szCs w:val="24"/>
        </w:rPr>
        <w:t xml:space="preserve"> of a case of MPD with after-care practitioners’ assessment of an individual’s attempts to rehabilitate </w:t>
      </w:r>
      <w:r w:rsidR="00DC50A6">
        <w:rPr>
          <w:rFonts w:ascii="Times New Roman" w:hAnsi="Times New Roman" w:cs="Times New Roman"/>
          <w:sz w:val="24"/>
          <w:szCs w:val="24"/>
        </w:rPr>
        <w:t xml:space="preserve">herself </w:t>
      </w:r>
      <w:r w:rsidR="00B95D8C">
        <w:rPr>
          <w:rFonts w:ascii="Times New Roman" w:hAnsi="Times New Roman" w:cs="Times New Roman"/>
          <w:sz w:val="24"/>
          <w:szCs w:val="24"/>
        </w:rPr>
        <w:t xml:space="preserve">into social life following over two years of institutional confinement. </w:t>
      </w:r>
      <w:r w:rsidR="000A22E5">
        <w:rPr>
          <w:rFonts w:ascii="Times New Roman" w:hAnsi="Times New Roman" w:cs="Times New Roman"/>
          <w:sz w:val="24"/>
          <w:szCs w:val="24"/>
        </w:rPr>
        <w:t xml:space="preserve">It has vividly reconstructed the activities presented </w:t>
      </w:r>
      <w:r w:rsidR="00407ABD">
        <w:rPr>
          <w:rFonts w:ascii="Times New Roman" w:hAnsi="Times New Roman" w:cs="Times New Roman"/>
          <w:sz w:val="24"/>
          <w:szCs w:val="24"/>
        </w:rPr>
        <w:t xml:space="preserve">in the medical and philanthropic literature on after-care, conveying the work undertaken by laywomen. </w:t>
      </w:r>
    </w:p>
    <w:p w14:paraId="51D1EB8D" w14:textId="67A67B23" w:rsidR="00962E61" w:rsidRDefault="00962E61" w:rsidP="009E785B">
      <w:pPr>
        <w:spacing w:line="480" w:lineRule="auto"/>
        <w:rPr>
          <w:rFonts w:ascii="Times New Roman" w:hAnsi="Times New Roman" w:cs="Times New Roman"/>
          <w:sz w:val="24"/>
          <w:szCs w:val="24"/>
        </w:rPr>
      </w:pPr>
    </w:p>
    <w:p w14:paraId="78CED0D8" w14:textId="3ED2D23A" w:rsidR="00962E61" w:rsidRPr="00C17812" w:rsidRDefault="00962E61" w:rsidP="009E785B">
      <w:pPr>
        <w:spacing w:line="480" w:lineRule="auto"/>
        <w:rPr>
          <w:rFonts w:ascii="Times New Roman" w:hAnsi="Times New Roman" w:cs="Times New Roman"/>
          <w:sz w:val="24"/>
          <w:szCs w:val="24"/>
        </w:rPr>
      </w:pPr>
      <w:r>
        <w:rPr>
          <w:rFonts w:ascii="Times New Roman" w:hAnsi="Times New Roman" w:cs="Times New Roman"/>
          <w:sz w:val="24"/>
          <w:szCs w:val="24"/>
        </w:rPr>
        <w:t>The final section of the paper has linked the MACA’s activities with the psychiatric profession’s negotiation</w:t>
      </w:r>
      <w:r w:rsidR="00310868">
        <w:rPr>
          <w:rFonts w:ascii="Times New Roman" w:hAnsi="Times New Roman" w:cs="Times New Roman"/>
          <w:sz w:val="24"/>
          <w:szCs w:val="24"/>
        </w:rPr>
        <w:t xml:space="preserve">s regarding the meaning of ‘psychotherapy’. </w:t>
      </w:r>
      <w:r w:rsidR="005B717D">
        <w:rPr>
          <w:rFonts w:ascii="Times New Roman" w:hAnsi="Times New Roman" w:cs="Times New Roman"/>
          <w:sz w:val="24"/>
          <w:szCs w:val="24"/>
        </w:rPr>
        <w:t>During the first decades of the twentieth century, psychotherapy became a key part of Britain’s psychiatric landscape, and yet there remained no precise consensus about wh</w:t>
      </w:r>
      <w:r w:rsidR="004710C0">
        <w:rPr>
          <w:rFonts w:ascii="Times New Roman" w:hAnsi="Times New Roman" w:cs="Times New Roman"/>
          <w:sz w:val="24"/>
          <w:szCs w:val="24"/>
        </w:rPr>
        <w:t xml:space="preserve">ich interventions should be included </w:t>
      </w:r>
      <w:r w:rsidR="00CB380F">
        <w:rPr>
          <w:rFonts w:ascii="Times New Roman" w:hAnsi="Times New Roman" w:cs="Times New Roman"/>
          <w:sz w:val="24"/>
          <w:szCs w:val="24"/>
        </w:rPr>
        <w:t>in</w:t>
      </w:r>
      <w:r w:rsidR="004710C0">
        <w:rPr>
          <w:rFonts w:ascii="Times New Roman" w:hAnsi="Times New Roman" w:cs="Times New Roman"/>
          <w:sz w:val="24"/>
          <w:szCs w:val="24"/>
        </w:rPr>
        <w:t xml:space="preserve"> its remit. Boyle was active in Britain’s network of community-based mental health charities</w:t>
      </w:r>
      <w:r w:rsidR="006C779A">
        <w:rPr>
          <w:rFonts w:ascii="Times New Roman" w:hAnsi="Times New Roman" w:cs="Times New Roman"/>
          <w:sz w:val="24"/>
          <w:szCs w:val="24"/>
        </w:rPr>
        <w:t>, and fed expertise between these organisations and her charitable hospital, which she came to present as</w:t>
      </w:r>
      <w:r w:rsidR="00A172EB">
        <w:rPr>
          <w:rFonts w:ascii="Times New Roman" w:hAnsi="Times New Roman" w:cs="Times New Roman"/>
          <w:sz w:val="24"/>
          <w:szCs w:val="24"/>
        </w:rPr>
        <w:t xml:space="preserve"> a leading centre of harnessing interpersonal influence for the purposes of healing minds and preserving regained mental stability</w:t>
      </w:r>
      <w:r w:rsidR="008D5128">
        <w:rPr>
          <w:rFonts w:ascii="Times New Roman" w:hAnsi="Times New Roman" w:cs="Times New Roman"/>
          <w:sz w:val="24"/>
          <w:szCs w:val="24"/>
        </w:rPr>
        <w:t>, a</w:t>
      </w:r>
      <w:r w:rsidR="00CB380F">
        <w:rPr>
          <w:rFonts w:ascii="Times New Roman" w:hAnsi="Times New Roman" w:cs="Times New Roman"/>
          <w:sz w:val="24"/>
          <w:szCs w:val="24"/>
        </w:rPr>
        <w:t>n</w:t>
      </w:r>
      <w:r w:rsidR="008D5128">
        <w:rPr>
          <w:rFonts w:ascii="Times New Roman" w:hAnsi="Times New Roman" w:cs="Times New Roman"/>
          <w:sz w:val="24"/>
          <w:szCs w:val="24"/>
        </w:rPr>
        <w:t xml:space="preserve"> enterprise which she </w:t>
      </w:r>
      <w:r w:rsidR="003C391E">
        <w:rPr>
          <w:rFonts w:ascii="Times New Roman" w:hAnsi="Times New Roman" w:cs="Times New Roman"/>
          <w:sz w:val="24"/>
          <w:szCs w:val="24"/>
        </w:rPr>
        <w:t xml:space="preserve">often </w:t>
      </w:r>
      <w:r w:rsidR="008D5128">
        <w:rPr>
          <w:rFonts w:ascii="Times New Roman" w:hAnsi="Times New Roman" w:cs="Times New Roman"/>
          <w:sz w:val="24"/>
          <w:szCs w:val="24"/>
        </w:rPr>
        <w:t xml:space="preserve">gave the catch-all label of ‘psychotherapy.’ </w:t>
      </w:r>
      <w:r w:rsidR="00CF5E62">
        <w:rPr>
          <w:rFonts w:ascii="Times New Roman" w:hAnsi="Times New Roman" w:cs="Times New Roman"/>
          <w:sz w:val="24"/>
          <w:szCs w:val="24"/>
        </w:rPr>
        <w:t xml:space="preserve">While new techniques of psychotherapy certainly emerged during this period, the term also came to be used </w:t>
      </w:r>
      <w:r w:rsidR="008F1968">
        <w:rPr>
          <w:rFonts w:ascii="Times New Roman" w:hAnsi="Times New Roman" w:cs="Times New Roman"/>
          <w:sz w:val="24"/>
          <w:szCs w:val="24"/>
        </w:rPr>
        <w:t xml:space="preserve">by </w:t>
      </w:r>
      <w:r w:rsidR="00CF5E62">
        <w:rPr>
          <w:rFonts w:ascii="Times New Roman" w:hAnsi="Times New Roman" w:cs="Times New Roman"/>
          <w:sz w:val="24"/>
          <w:szCs w:val="24"/>
        </w:rPr>
        <w:t xml:space="preserve">to refer to some extant methods of mind-healing. </w:t>
      </w:r>
      <w:r w:rsidR="00ED004B">
        <w:rPr>
          <w:rFonts w:ascii="Times New Roman" w:hAnsi="Times New Roman" w:cs="Times New Roman"/>
          <w:sz w:val="24"/>
          <w:szCs w:val="24"/>
        </w:rPr>
        <w:t>Not all extant methods of mind-healing became known as ‘psychotherapy</w:t>
      </w:r>
      <w:r w:rsidR="008F1968">
        <w:rPr>
          <w:rFonts w:ascii="Times New Roman" w:hAnsi="Times New Roman" w:cs="Times New Roman"/>
          <w:sz w:val="24"/>
          <w:szCs w:val="24"/>
        </w:rPr>
        <w:t xml:space="preserve">’, but </w:t>
      </w:r>
      <w:r w:rsidR="00576813">
        <w:rPr>
          <w:rFonts w:ascii="Times New Roman" w:hAnsi="Times New Roman" w:cs="Times New Roman"/>
          <w:sz w:val="24"/>
          <w:szCs w:val="24"/>
        </w:rPr>
        <w:t xml:space="preserve">many did come to be spoken off as adjacent to psychotherapy, or even as ‘para-psychotherapeutic.’ </w:t>
      </w:r>
      <w:r w:rsidR="00576813">
        <w:rPr>
          <w:rStyle w:val="FootnoteReference"/>
          <w:rFonts w:ascii="Times New Roman" w:hAnsi="Times New Roman" w:cs="Times New Roman"/>
          <w:sz w:val="24"/>
          <w:szCs w:val="24"/>
        </w:rPr>
        <w:footnoteReference w:id="151"/>
      </w:r>
    </w:p>
    <w:sectPr w:rsidR="00962E61" w:rsidRPr="00C1781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EE42" w14:textId="77777777" w:rsidR="00BE3F6B" w:rsidRDefault="00BE3F6B" w:rsidP="00334457">
      <w:pPr>
        <w:spacing w:after="0" w:line="240" w:lineRule="auto"/>
      </w:pPr>
      <w:r>
        <w:separator/>
      </w:r>
    </w:p>
  </w:endnote>
  <w:endnote w:type="continuationSeparator" w:id="0">
    <w:p w14:paraId="074B1A74" w14:textId="77777777" w:rsidR="00BE3F6B" w:rsidRDefault="00BE3F6B" w:rsidP="0033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41814547"/>
      <w:docPartObj>
        <w:docPartGallery w:val="Page Numbers (Bottom of Page)"/>
        <w:docPartUnique/>
      </w:docPartObj>
    </w:sdtPr>
    <w:sdtEndPr>
      <w:rPr>
        <w:noProof/>
      </w:rPr>
    </w:sdtEndPr>
    <w:sdtContent>
      <w:p w14:paraId="6052D8D6" w14:textId="1B18D76E" w:rsidR="00334457" w:rsidRPr="00334457" w:rsidRDefault="00334457">
        <w:pPr>
          <w:pStyle w:val="Footer"/>
          <w:jc w:val="right"/>
          <w:rPr>
            <w:rFonts w:ascii="Times New Roman" w:hAnsi="Times New Roman" w:cs="Times New Roman"/>
            <w:sz w:val="24"/>
            <w:szCs w:val="24"/>
          </w:rPr>
        </w:pPr>
        <w:r w:rsidRPr="00334457">
          <w:rPr>
            <w:rFonts w:ascii="Times New Roman" w:hAnsi="Times New Roman" w:cs="Times New Roman"/>
            <w:sz w:val="24"/>
            <w:szCs w:val="24"/>
          </w:rPr>
          <w:fldChar w:fldCharType="begin"/>
        </w:r>
        <w:r w:rsidRPr="00334457">
          <w:rPr>
            <w:rFonts w:ascii="Times New Roman" w:hAnsi="Times New Roman" w:cs="Times New Roman"/>
            <w:sz w:val="24"/>
            <w:szCs w:val="24"/>
          </w:rPr>
          <w:instrText xml:space="preserve"> PAGE   \* MERGEFORMAT </w:instrText>
        </w:r>
        <w:r w:rsidRPr="00334457">
          <w:rPr>
            <w:rFonts w:ascii="Times New Roman" w:hAnsi="Times New Roman" w:cs="Times New Roman"/>
            <w:sz w:val="24"/>
            <w:szCs w:val="24"/>
          </w:rPr>
          <w:fldChar w:fldCharType="separate"/>
        </w:r>
        <w:r w:rsidRPr="00334457">
          <w:rPr>
            <w:rFonts w:ascii="Times New Roman" w:hAnsi="Times New Roman" w:cs="Times New Roman"/>
            <w:noProof/>
            <w:sz w:val="24"/>
            <w:szCs w:val="24"/>
          </w:rPr>
          <w:t>2</w:t>
        </w:r>
        <w:r w:rsidRPr="00334457">
          <w:rPr>
            <w:rFonts w:ascii="Times New Roman" w:hAnsi="Times New Roman" w:cs="Times New Roman"/>
            <w:noProof/>
            <w:sz w:val="24"/>
            <w:szCs w:val="24"/>
          </w:rPr>
          <w:fldChar w:fldCharType="end"/>
        </w:r>
      </w:p>
    </w:sdtContent>
  </w:sdt>
  <w:p w14:paraId="21D12D61" w14:textId="77777777" w:rsidR="00334457" w:rsidRDefault="00334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1689" w14:textId="77777777" w:rsidR="00BE3F6B" w:rsidRDefault="00BE3F6B" w:rsidP="00334457">
      <w:pPr>
        <w:spacing w:after="0" w:line="240" w:lineRule="auto"/>
      </w:pPr>
      <w:r>
        <w:separator/>
      </w:r>
    </w:p>
  </w:footnote>
  <w:footnote w:type="continuationSeparator" w:id="0">
    <w:p w14:paraId="338D9105" w14:textId="77777777" w:rsidR="00BE3F6B" w:rsidRDefault="00BE3F6B" w:rsidP="00334457">
      <w:pPr>
        <w:spacing w:after="0" w:line="240" w:lineRule="auto"/>
      </w:pPr>
      <w:r>
        <w:continuationSeparator/>
      </w:r>
    </w:p>
  </w:footnote>
  <w:footnote w:id="1">
    <w:p w14:paraId="082EEE0C" w14:textId="296D82A9" w:rsidR="005C0262" w:rsidRPr="009E785B" w:rsidRDefault="005C026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Tackle effect on body and effect on mind. </w:t>
      </w:r>
    </w:p>
  </w:footnote>
  <w:footnote w:id="2">
    <w:p w14:paraId="724B853E" w14:textId="3D22942A" w:rsidR="00404071" w:rsidRPr="009E785B" w:rsidRDefault="0040407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9E018A">
        <w:rPr>
          <w:rFonts w:ascii="Times New Roman" w:hAnsi="Times New Roman" w:cs="Times New Roman"/>
        </w:rPr>
        <w:t xml:space="preserve">Find – Sham? </w:t>
      </w:r>
    </w:p>
  </w:footnote>
  <w:footnote w:id="3">
    <w:p w14:paraId="5DD012D3" w14:textId="00AEC8D9" w:rsidR="00273A5F" w:rsidRPr="009E785B" w:rsidRDefault="00273A5F" w:rsidP="008C34BC">
      <w:pPr>
        <w:spacing w:line="240" w:lineRule="auto"/>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w:t>
      </w:r>
      <w:r w:rsidR="00C3505A">
        <w:rPr>
          <w:rFonts w:ascii="Times New Roman" w:hAnsi="Times New Roman" w:cs="Times New Roman"/>
          <w:sz w:val="20"/>
          <w:szCs w:val="20"/>
        </w:rPr>
        <w:t>Ja</w:t>
      </w:r>
      <w:r w:rsidR="00F42D5C">
        <w:rPr>
          <w:rFonts w:ascii="Times New Roman" w:hAnsi="Times New Roman" w:cs="Times New Roman"/>
          <w:sz w:val="20"/>
          <w:szCs w:val="20"/>
        </w:rPr>
        <w:t xml:space="preserve">cqueline Carroy, </w:t>
      </w:r>
      <w:r w:rsidR="00F42D5C" w:rsidRPr="001A1CD7">
        <w:rPr>
          <w:rFonts w:ascii="Times New Roman" w:hAnsi="Times New Roman" w:cs="Times New Roman"/>
          <w:i/>
          <w:iCs/>
          <w:sz w:val="20"/>
          <w:szCs w:val="20"/>
        </w:rPr>
        <w:t>Hypnose, Suggestion et Psychologie: L’invention de Sujets</w:t>
      </w:r>
      <w:r w:rsidR="001A1CD7">
        <w:rPr>
          <w:rFonts w:ascii="Times New Roman" w:hAnsi="Times New Roman" w:cs="Times New Roman"/>
          <w:sz w:val="20"/>
          <w:szCs w:val="20"/>
        </w:rPr>
        <w:t xml:space="preserve"> (Paris, 1991) </w:t>
      </w:r>
      <w:r w:rsidR="001A1CD7">
        <w:rPr>
          <w:rFonts w:ascii="Times New Roman" w:hAnsi="Times New Roman" w:cs="Times New Roman"/>
          <w:sz w:val="20"/>
          <w:szCs w:val="20"/>
        </w:rPr>
        <w:br/>
      </w:r>
      <w:r w:rsidRPr="009E785B">
        <w:rPr>
          <w:rFonts w:ascii="Times New Roman" w:hAnsi="Times New Roman" w:cs="Times New Roman"/>
          <w:sz w:val="20"/>
          <w:szCs w:val="20"/>
        </w:rPr>
        <w:t>Sonu Shamdasani</w:t>
      </w:r>
      <w:r w:rsidR="00515294" w:rsidRPr="009E785B">
        <w:rPr>
          <w:rFonts w:ascii="Times New Roman" w:hAnsi="Times New Roman" w:cs="Times New Roman"/>
          <w:sz w:val="20"/>
          <w:szCs w:val="20"/>
        </w:rPr>
        <w:t xml:space="preserve">, ‘Psychotherapy in Society: Historical Reflections’ in </w:t>
      </w:r>
      <w:r w:rsidR="00B73E7D">
        <w:rPr>
          <w:rFonts w:ascii="Times New Roman" w:hAnsi="Times New Roman" w:cs="Times New Roman"/>
          <w:sz w:val="20"/>
          <w:szCs w:val="20"/>
        </w:rPr>
        <w:t xml:space="preserve">Sonu </w:t>
      </w:r>
      <w:r w:rsidR="00842DF0" w:rsidRPr="009E785B">
        <w:rPr>
          <w:rFonts w:ascii="Times New Roman" w:hAnsi="Times New Roman" w:cs="Times New Roman"/>
          <w:sz w:val="20"/>
          <w:szCs w:val="20"/>
        </w:rPr>
        <w:t>Shamdasani and</w:t>
      </w:r>
      <w:r w:rsidR="00B73E7D">
        <w:rPr>
          <w:rFonts w:ascii="Times New Roman" w:hAnsi="Times New Roman" w:cs="Times New Roman"/>
          <w:sz w:val="20"/>
          <w:szCs w:val="20"/>
        </w:rPr>
        <w:t xml:space="preserve"> Del</w:t>
      </w:r>
      <w:r w:rsidR="00842DF0" w:rsidRPr="009E785B">
        <w:rPr>
          <w:rFonts w:ascii="Times New Roman" w:hAnsi="Times New Roman" w:cs="Times New Roman"/>
          <w:sz w:val="20"/>
          <w:szCs w:val="20"/>
        </w:rPr>
        <w:t xml:space="preserve"> Loewenthal (eds.), </w:t>
      </w:r>
      <w:r w:rsidR="00842DF0" w:rsidRPr="009E785B">
        <w:rPr>
          <w:rFonts w:ascii="Times New Roman" w:hAnsi="Times New Roman" w:cs="Times New Roman"/>
          <w:i/>
          <w:iCs/>
          <w:sz w:val="20"/>
          <w:szCs w:val="20"/>
        </w:rPr>
        <w:t>Exploring Transcultural histories of Psychotherapies</w:t>
      </w:r>
      <w:r w:rsidR="00842DF0" w:rsidRPr="009E785B">
        <w:rPr>
          <w:rFonts w:ascii="Times New Roman" w:hAnsi="Times New Roman" w:cs="Times New Roman"/>
          <w:sz w:val="20"/>
          <w:szCs w:val="20"/>
        </w:rPr>
        <w:t xml:space="preserve"> (Abingdon, 2020), pp. </w:t>
      </w:r>
      <w:r w:rsidR="00842DF0" w:rsidRPr="009E785B">
        <w:rPr>
          <w:rFonts w:ascii="Times New Roman" w:hAnsi="Times New Roman" w:cs="Times New Roman"/>
          <w:sz w:val="20"/>
          <w:szCs w:val="20"/>
          <w:highlight w:val="yellow"/>
        </w:rPr>
        <w:t>(the copy I have does not have page numbers on it)</w:t>
      </w:r>
    </w:p>
  </w:footnote>
  <w:footnote w:id="4">
    <w:p w14:paraId="5ADF6F63" w14:textId="7919B0FB" w:rsidR="00BC7BD3" w:rsidRPr="009E785B" w:rsidRDefault="00BC7BD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E24153" w:rsidRPr="009E785B">
        <w:rPr>
          <w:rFonts w:ascii="Times New Roman" w:hAnsi="Times New Roman" w:cs="Times New Roman"/>
        </w:rPr>
        <w:t xml:space="preserve">Sigmund Freud and Joseph Breuer, </w:t>
      </w:r>
      <w:r w:rsidR="007A2F8C" w:rsidRPr="009E785B">
        <w:rPr>
          <w:rFonts w:ascii="Times New Roman" w:hAnsi="Times New Roman" w:cs="Times New Roman"/>
          <w:i/>
          <w:iCs/>
        </w:rPr>
        <w:t>Studies on Hysteria</w:t>
      </w:r>
      <w:r w:rsidR="00420EAF" w:rsidRPr="009E785B">
        <w:rPr>
          <w:rFonts w:ascii="Times New Roman" w:hAnsi="Times New Roman" w:cs="Times New Roman"/>
          <w:i/>
          <w:iCs/>
        </w:rPr>
        <w:t xml:space="preserve"> </w:t>
      </w:r>
      <w:r w:rsidR="00420EAF" w:rsidRPr="009E785B">
        <w:rPr>
          <w:rFonts w:ascii="Times New Roman" w:hAnsi="Times New Roman" w:cs="Times New Roman"/>
        </w:rPr>
        <w:t>(Harmandsworth, 1974)</w:t>
      </w:r>
      <w:r w:rsidR="008B6887" w:rsidRPr="009E785B">
        <w:rPr>
          <w:rFonts w:ascii="Times New Roman" w:hAnsi="Times New Roman" w:cs="Times New Roman"/>
        </w:rPr>
        <w:t>,</w:t>
      </w:r>
      <w:r w:rsidR="00E24153" w:rsidRPr="009E785B">
        <w:rPr>
          <w:rFonts w:ascii="Times New Roman" w:hAnsi="Times New Roman" w:cs="Times New Roman"/>
        </w:rPr>
        <w:t xml:space="preserve"> 3</w:t>
      </w:r>
      <w:r w:rsidR="00822C6D" w:rsidRPr="009E785B">
        <w:rPr>
          <w:rFonts w:ascii="Times New Roman" w:hAnsi="Times New Roman" w:cs="Times New Roman"/>
        </w:rPr>
        <w:t>.</w:t>
      </w:r>
    </w:p>
  </w:footnote>
  <w:footnote w:id="5">
    <w:p w14:paraId="2741CA7F" w14:textId="35DCA6D5" w:rsidR="00420EAF" w:rsidRPr="009E785B" w:rsidRDefault="00420EA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21DCF" w:rsidRPr="009E785B">
        <w:rPr>
          <w:rFonts w:ascii="Times New Roman" w:hAnsi="Times New Roman" w:cs="Times New Roman"/>
        </w:rPr>
        <w:t xml:space="preserve">Sigmund Freud, </w:t>
      </w:r>
      <w:r w:rsidR="00C21DCF" w:rsidRPr="009E785B">
        <w:rPr>
          <w:rFonts w:ascii="Times New Roman" w:hAnsi="Times New Roman" w:cs="Times New Roman"/>
          <w:i/>
          <w:iCs/>
        </w:rPr>
        <w:t>Introductory Lectures on Psychoanalysis,</w:t>
      </w:r>
      <w:r w:rsidR="00C21DCF" w:rsidRPr="009E785B">
        <w:rPr>
          <w:rFonts w:ascii="Times New Roman" w:hAnsi="Times New Roman" w:cs="Times New Roman"/>
        </w:rPr>
        <w:t xml:space="preserve"> </w:t>
      </w:r>
      <w:r w:rsidR="008B6887" w:rsidRPr="009E785B">
        <w:rPr>
          <w:rFonts w:ascii="Times New Roman" w:hAnsi="Times New Roman" w:cs="Times New Roman"/>
        </w:rPr>
        <w:t>(London, 1973</w:t>
      </w:r>
      <w:r w:rsidR="00822C6D" w:rsidRPr="009E785B">
        <w:rPr>
          <w:rFonts w:ascii="Times New Roman" w:hAnsi="Times New Roman" w:cs="Times New Roman"/>
        </w:rPr>
        <w:t>)</w:t>
      </w:r>
      <w:r w:rsidR="008B6887" w:rsidRPr="009E785B">
        <w:rPr>
          <w:rFonts w:ascii="Times New Roman" w:hAnsi="Times New Roman" w:cs="Times New Roman"/>
        </w:rPr>
        <w:t xml:space="preserve">, </w:t>
      </w:r>
      <w:r w:rsidR="00822C6D" w:rsidRPr="009E785B">
        <w:rPr>
          <w:rFonts w:ascii="Times New Roman" w:hAnsi="Times New Roman" w:cs="Times New Roman"/>
        </w:rPr>
        <w:t>26.</w:t>
      </w:r>
    </w:p>
  </w:footnote>
  <w:footnote w:id="6">
    <w:p w14:paraId="03A85AA6" w14:textId="25C04B21" w:rsidR="006344DA" w:rsidRPr="009E785B" w:rsidRDefault="006344DA" w:rsidP="006344DA">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DE0CC0">
        <w:rPr>
          <w:rFonts w:ascii="Times New Roman" w:hAnsi="Times New Roman" w:cs="Times New Roman"/>
          <w:i/>
          <w:iCs/>
        </w:rPr>
        <w:t>Ibid.,</w:t>
      </w:r>
      <w:r w:rsidRPr="009E785B">
        <w:rPr>
          <w:rFonts w:ascii="Times New Roman" w:hAnsi="Times New Roman" w:cs="Times New Roman"/>
        </w:rPr>
        <w:t xml:space="preserve"> 26-27. </w:t>
      </w:r>
    </w:p>
  </w:footnote>
  <w:footnote w:id="7">
    <w:p w14:paraId="17931307" w14:textId="293412F2" w:rsidR="00D70EFD" w:rsidRPr="009E785B" w:rsidRDefault="00D70EFD">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30498" w:rsidRPr="009E785B">
        <w:rPr>
          <w:rFonts w:ascii="Times New Roman" w:hAnsi="Times New Roman" w:cs="Times New Roman"/>
        </w:rPr>
        <w:t>Philip Kuhn,</w:t>
      </w:r>
      <w:r w:rsidR="00330498" w:rsidRPr="009E785B">
        <w:rPr>
          <w:rFonts w:ascii="Times New Roman" w:hAnsi="Times New Roman" w:cs="Times New Roman"/>
          <w:i/>
          <w:iCs/>
        </w:rPr>
        <w:t xml:space="preserve"> Psychoanalysis in Britain, 1893-1913: Histories and Historiography</w:t>
      </w:r>
      <w:r w:rsidR="00480A3F" w:rsidRPr="009E785B">
        <w:rPr>
          <w:rFonts w:ascii="Times New Roman" w:hAnsi="Times New Roman" w:cs="Times New Roman"/>
          <w:i/>
          <w:iCs/>
        </w:rPr>
        <w:t xml:space="preserve"> </w:t>
      </w:r>
      <w:r w:rsidR="00480A3F" w:rsidRPr="009E785B">
        <w:rPr>
          <w:rFonts w:ascii="Times New Roman" w:hAnsi="Times New Roman" w:cs="Times New Roman"/>
        </w:rPr>
        <w:t xml:space="preserve">(London, 2017), </w:t>
      </w:r>
      <w:r w:rsidR="00AB1576" w:rsidRPr="009E785B">
        <w:rPr>
          <w:rFonts w:ascii="Times New Roman" w:hAnsi="Times New Roman" w:cs="Times New Roman"/>
        </w:rPr>
        <w:t>266-267.</w:t>
      </w:r>
    </w:p>
  </w:footnote>
  <w:footnote w:id="8">
    <w:p w14:paraId="080AF61B" w14:textId="6A01561A" w:rsidR="0078525F" w:rsidRPr="009E785B" w:rsidRDefault="0078525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Freud, </w:t>
      </w:r>
      <w:r w:rsidRPr="009E785B">
        <w:rPr>
          <w:rFonts w:ascii="Times New Roman" w:hAnsi="Times New Roman" w:cs="Times New Roman"/>
          <w:i/>
          <w:iCs/>
        </w:rPr>
        <w:t>Introductory Lectures on Psychoanalysis</w:t>
      </w:r>
      <w:r w:rsidRPr="009E785B">
        <w:rPr>
          <w:rFonts w:ascii="Times New Roman" w:hAnsi="Times New Roman" w:cs="Times New Roman"/>
        </w:rPr>
        <w:t xml:space="preserve">, 27. </w:t>
      </w:r>
    </w:p>
  </w:footnote>
  <w:footnote w:id="9">
    <w:p w14:paraId="4B8C5125" w14:textId="5382E2DB" w:rsidR="006B5FCB" w:rsidRPr="009E785B" w:rsidRDefault="006B5FCB" w:rsidP="006B5FC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Sonu Shamdasani, ‘”Psychotherapy”’: the invention of a word’</w:t>
      </w:r>
      <w:r w:rsidR="0012425D">
        <w:rPr>
          <w:rFonts w:ascii="Times New Roman" w:hAnsi="Times New Roman" w:cs="Times New Roman"/>
        </w:rPr>
        <w:t>,</w:t>
      </w:r>
      <w:r w:rsidRPr="009E785B">
        <w:rPr>
          <w:rFonts w:ascii="Times New Roman" w:hAnsi="Times New Roman" w:cs="Times New Roman"/>
        </w:rPr>
        <w:t xml:space="preserve"> </w:t>
      </w:r>
      <w:r w:rsidRPr="009E785B">
        <w:rPr>
          <w:rFonts w:ascii="Times New Roman" w:hAnsi="Times New Roman" w:cs="Times New Roman"/>
          <w:i/>
          <w:iCs/>
        </w:rPr>
        <w:t xml:space="preserve">History of the Human Sciences </w:t>
      </w:r>
      <w:r w:rsidRPr="009E785B">
        <w:rPr>
          <w:rFonts w:ascii="Times New Roman" w:hAnsi="Times New Roman" w:cs="Times New Roman"/>
        </w:rPr>
        <w:t>18</w:t>
      </w:r>
      <w:r w:rsidR="00C32B3C">
        <w:rPr>
          <w:rFonts w:ascii="Times New Roman" w:hAnsi="Times New Roman" w:cs="Times New Roman"/>
        </w:rPr>
        <w:t>,</w:t>
      </w:r>
      <w:r w:rsidRPr="009E785B">
        <w:rPr>
          <w:rFonts w:ascii="Times New Roman" w:hAnsi="Times New Roman" w:cs="Times New Roman"/>
        </w:rPr>
        <w:t xml:space="preserve"> No. 1 (2005)</w:t>
      </w:r>
      <w:r w:rsidR="00917416">
        <w:rPr>
          <w:rFonts w:ascii="Times New Roman" w:hAnsi="Times New Roman" w:cs="Times New Roman"/>
        </w:rPr>
        <w:t xml:space="preserve">: </w:t>
      </w:r>
      <w:r w:rsidRPr="009E785B">
        <w:rPr>
          <w:rFonts w:ascii="Times New Roman" w:hAnsi="Times New Roman" w:cs="Times New Roman"/>
        </w:rPr>
        <w:t xml:space="preserve">13. </w:t>
      </w:r>
    </w:p>
  </w:footnote>
  <w:footnote w:id="10">
    <w:p w14:paraId="70862CE2" w14:textId="388A563A" w:rsidR="00C83D64" w:rsidRPr="009E785B" w:rsidRDefault="00C83D64" w:rsidP="00C83D64">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2. </w:t>
      </w:r>
    </w:p>
  </w:footnote>
  <w:footnote w:id="11">
    <w:p w14:paraId="52098EFD" w14:textId="08A14D5A" w:rsidR="00D66537" w:rsidRPr="009E785B" w:rsidRDefault="00D66537" w:rsidP="00D6653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1-22. </w:t>
      </w:r>
    </w:p>
  </w:footnote>
  <w:footnote w:id="12">
    <w:p w14:paraId="39FF7A3D" w14:textId="64083D83" w:rsidR="003D7551" w:rsidRPr="009E785B" w:rsidRDefault="003D7551" w:rsidP="003D755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Sarah </w:t>
      </w:r>
      <w:bookmarkStart w:id="0" w:name="_Hlk55763954"/>
      <w:r w:rsidRPr="009E785B">
        <w:rPr>
          <w:rFonts w:ascii="Times New Roman" w:hAnsi="Times New Roman" w:cs="Times New Roman"/>
        </w:rPr>
        <w:t>Chaney, ‘The action of the imagination: Daniel Hack-Tuke and late Victorian Psychotherapeutics’</w:t>
      </w:r>
      <w:r w:rsidR="00107D38">
        <w:rPr>
          <w:rFonts w:ascii="Times New Roman" w:hAnsi="Times New Roman" w:cs="Times New Roman"/>
        </w:rPr>
        <w:t xml:space="preserve">, </w:t>
      </w:r>
      <w:r w:rsidRPr="009E785B">
        <w:rPr>
          <w:rFonts w:ascii="Times New Roman" w:hAnsi="Times New Roman" w:cs="Times New Roman"/>
          <w:i/>
          <w:iCs/>
        </w:rPr>
        <w:t>History of the Human Sciences</w:t>
      </w:r>
      <w:r w:rsidRPr="009E785B">
        <w:rPr>
          <w:rFonts w:ascii="Times New Roman" w:hAnsi="Times New Roman" w:cs="Times New Roman"/>
        </w:rPr>
        <w:t xml:space="preserve"> 20</w:t>
      </w:r>
      <w:r w:rsidR="00107D38">
        <w:rPr>
          <w:rFonts w:ascii="Times New Roman" w:hAnsi="Times New Roman" w:cs="Times New Roman"/>
        </w:rPr>
        <w:t>,</w:t>
      </w:r>
      <w:r w:rsidRPr="009E785B">
        <w:rPr>
          <w:rFonts w:ascii="Times New Roman" w:hAnsi="Times New Roman" w:cs="Times New Roman"/>
        </w:rPr>
        <w:t xml:space="preserve"> No. 2 (2017)</w:t>
      </w:r>
      <w:r w:rsidR="00107D38">
        <w:rPr>
          <w:rFonts w:ascii="Times New Roman" w:hAnsi="Times New Roman" w:cs="Times New Roman"/>
        </w:rPr>
        <w:t xml:space="preserve">: </w:t>
      </w:r>
      <w:r w:rsidRPr="009E785B">
        <w:rPr>
          <w:rFonts w:ascii="Times New Roman" w:hAnsi="Times New Roman" w:cs="Times New Roman"/>
        </w:rPr>
        <w:t xml:space="preserve">17-33. </w:t>
      </w:r>
      <w:bookmarkEnd w:id="0"/>
    </w:p>
  </w:footnote>
  <w:footnote w:id="13">
    <w:p w14:paraId="56B68E0B" w14:textId="70A85D5B" w:rsidR="00816CE9" w:rsidRPr="009E785B" w:rsidRDefault="00816CE9">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Kuhn,</w:t>
      </w:r>
      <w:r w:rsidRPr="009E785B">
        <w:rPr>
          <w:rFonts w:ascii="Times New Roman" w:hAnsi="Times New Roman" w:cs="Times New Roman"/>
          <w:i/>
          <w:iCs/>
        </w:rPr>
        <w:t xml:space="preserve"> Psychoanalysis in Britain</w:t>
      </w:r>
      <w:r w:rsidR="00C51050">
        <w:rPr>
          <w:rFonts w:ascii="Times New Roman" w:hAnsi="Times New Roman" w:cs="Times New Roman"/>
          <w:i/>
          <w:iCs/>
        </w:rPr>
        <w:t xml:space="preserve">: </w:t>
      </w:r>
      <w:r w:rsidRPr="009E785B">
        <w:rPr>
          <w:rFonts w:ascii="Times New Roman" w:hAnsi="Times New Roman" w:cs="Times New Roman"/>
        </w:rPr>
        <w:t>xvi.</w:t>
      </w:r>
      <w:r w:rsidRPr="009E785B">
        <w:rPr>
          <w:rFonts w:ascii="Times New Roman" w:hAnsi="Times New Roman" w:cs="Times New Roman"/>
          <w:i/>
          <w:iCs/>
        </w:rPr>
        <w:t xml:space="preserve"> </w:t>
      </w:r>
    </w:p>
  </w:footnote>
  <w:footnote w:id="14">
    <w:p w14:paraId="16D7F0DA" w14:textId="3A5C5096" w:rsidR="00E94DBC" w:rsidRPr="000A1BFD" w:rsidRDefault="00E94DBC">
      <w:pPr>
        <w:pStyle w:val="FootnoteText"/>
        <w:rPr>
          <w:rFonts w:ascii="Times New Roman" w:hAnsi="Times New Roman" w:cs="Times New Roman"/>
        </w:rPr>
      </w:pPr>
      <w:r w:rsidRPr="000A1BFD">
        <w:rPr>
          <w:rStyle w:val="FootnoteReference"/>
          <w:rFonts w:ascii="Times New Roman" w:hAnsi="Times New Roman" w:cs="Times New Roman"/>
        </w:rPr>
        <w:footnoteRef/>
      </w:r>
      <w:r w:rsidRPr="000A1BFD">
        <w:rPr>
          <w:rFonts w:ascii="Times New Roman" w:hAnsi="Times New Roman" w:cs="Times New Roman"/>
        </w:rPr>
        <w:t xml:space="preserve"> </w:t>
      </w:r>
      <w:r w:rsidR="00AB5A26" w:rsidRPr="000A1BFD">
        <w:rPr>
          <w:rFonts w:ascii="Times New Roman" w:hAnsi="Times New Roman" w:cs="Times New Roman"/>
        </w:rPr>
        <w:t xml:space="preserve">Eric Caplan, </w:t>
      </w:r>
      <w:r w:rsidR="00AB5A26" w:rsidRPr="001642BC">
        <w:rPr>
          <w:rFonts w:ascii="Times New Roman" w:hAnsi="Times New Roman" w:cs="Times New Roman"/>
          <w:i/>
          <w:iCs/>
        </w:rPr>
        <w:t xml:space="preserve">Mind Games: American Culture and the Birth of </w:t>
      </w:r>
      <w:r w:rsidR="00BA71FF" w:rsidRPr="001642BC">
        <w:rPr>
          <w:rFonts w:ascii="Times New Roman" w:hAnsi="Times New Roman" w:cs="Times New Roman"/>
          <w:i/>
          <w:iCs/>
        </w:rPr>
        <w:t xml:space="preserve">Psychotherapy </w:t>
      </w:r>
      <w:r w:rsidR="00BA71FF" w:rsidRPr="000A1BFD">
        <w:rPr>
          <w:rFonts w:ascii="Times New Roman" w:hAnsi="Times New Roman" w:cs="Times New Roman"/>
        </w:rPr>
        <w:t>(Berkeley, 1998)</w:t>
      </w:r>
      <w:r w:rsidR="001642BC">
        <w:rPr>
          <w:rFonts w:ascii="Times New Roman" w:hAnsi="Times New Roman" w:cs="Times New Roman"/>
        </w:rPr>
        <w:t xml:space="preserve">: </w:t>
      </w:r>
      <w:r w:rsidR="00AB5A26" w:rsidRPr="000A1BFD">
        <w:rPr>
          <w:rFonts w:ascii="Times New Roman" w:eastAsia="Times New Roman" w:hAnsi="Times New Roman" w:cs="Times New Roman"/>
        </w:rPr>
        <w:t>1-10</w:t>
      </w:r>
      <w:r w:rsidR="00BA71FF" w:rsidRPr="000A1BFD">
        <w:rPr>
          <w:rFonts w:ascii="Times New Roman" w:eastAsia="Times New Roman" w:hAnsi="Times New Roman" w:cs="Times New Roman"/>
        </w:rPr>
        <w:t>.</w:t>
      </w:r>
    </w:p>
  </w:footnote>
  <w:footnote w:id="15">
    <w:p w14:paraId="752947CD" w14:textId="673BECCE" w:rsidR="00AA12A8" w:rsidRPr="000A1BFD" w:rsidRDefault="009C3874" w:rsidP="00B80829">
      <w:pPr>
        <w:pStyle w:val="FootnoteText"/>
        <w:rPr>
          <w:rFonts w:ascii="Times New Roman" w:hAnsi="Times New Roman" w:cs="Times New Roman"/>
        </w:rPr>
      </w:pPr>
      <w:r w:rsidRPr="000A1BFD">
        <w:rPr>
          <w:rStyle w:val="FootnoteReference"/>
          <w:rFonts w:ascii="Times New Roman" w:hAnsi="Times New Roman" w:cs="Times New Roman"/>
        </w:rPr>
        <w:footnoteRef/>
      </w:r>
      <w:r w:rsidRPr="000A1BFD">
        <w:rPr>
          <w:rFonts w:ascii="Times New Roman" w:hAnsi="Times New Roman" w:cs="Times New Roman"/>
        </w:rPr>
        <w:t xml:space="preserve"> </w:t>
      </w:r>
      <w:r w:rsidR="00B80829" w:rsidRPr="000A1BFD">
        <w:rPr>
          <w:rFonts w:ascii="Times New Roman" w:hAnsi="Times New Roman" w:cs="Times New Roman"/>
        </w:rPr>
        <w:t xml:space="preserve">Sarah Marks, </w:t>
      </w:r>
      <w:r w:rsidR="00AA12A8" w:rsidRPr="000A1BFD">
        <w:rPr>
          <w:rFonts w:ascii="Times New Roman" w:eastAsia="Times New Roman" w:hAnsi="Times New Roman" w:cs="Times New Roman"/>
        </w:rPr>
        <w:t xml:space="preserve">‘Psychotherapy in Historical Perspective’, </w:t>
      </w:r>
      <w:r w:rsidR="00AA12A8" w:rsidRPr="000A1BFD">
        <w:rPr>
          <w:rFonts w:ascii="Times New Roman" w:eastAsia="Times New Roman" w:hAnsi="Times New Roman" w:cs="Times New Roman"/>
          <w:i/>
        </w:rPr>
        <w:t>History of the Human Sciences</w:t>
      </w:r>
      <w:r w:rsidR="001642BC">
        <w:rPr>
          <w:rFonts w:ascii="Times New Roman" w:eastAsia="Times New Roman" w:hAnsi="Times New Roman" w:cs="Times New Roman"/>
        </w:rPr>
        <w:t xml:space="preserve"> </w:t>
      </w:r>
      <w:r w:rsidR="00AA12A8" w:rsidRPr="000A1BFD">
        <w:rPr>
          <w:rFonts w:ascii="Times New Roman" w:eastAsia="Times New Roman" w:hAnsi="Times New Roman" w:cs="Times New Roman"/>
        </w:rPr>
        <w:t>30</w:t>
      </w:r>
      <w:r w:rsidR="001642BC">
        <w:rPr>
          <w:rFonts w:ascii="Times New Roman" w:eastAsia="Times New Roman" w:hAnsi="Times New Roman" w:cs="Times New Roman"/>
        </w:rPr>
        <w:t>,</w:t>
      </w:r>
      <w:r w:rsidR="00AA12A8" w:rsidRPr="000A1BFD">
        <w:rPr>
          <w:rFonts w:ascii="Times New Roman" w:eastAsia="Times New Roman" w:hAnsi="Times New Roman" w:cs="Times New Roman"/>
        </w:rPr>
        <w:t xml:space="preserve"> No. 2 (2017)</w:t>
      </w:r>
      <w:r w:rsidR="001642BC">
        <w:rPr>
          <w:rFonts w:ascii="Times New Roman" w:eastAsia="Times New Roman" w:hAnsi="Times New Roman" w:cs="Times New Roman"/>
        </w:rPr>
        <w:t xml:space="preserve">: </w:t>
      </w:r>
      <w:r w:rsidR="00AA12A8" w:rsidRPr="000A1BFD">
        <w:rPr>
          <w:rFonts w:ascii="Times New Roman" w:eastAsia="Times New Roman" w:hAnsi="Times New Roman" w:cs="Times New Roman"/>
          <w:highlight w:val="white"/>
        </w:rPr>
        <w:t xml:space="preserve">3–16. </w:t>
      </w:r>
    </w:p>
    <w:p w14:paraId="2976D49A" w14:textId="12E50CAB" w:rsidR="008E7915" w:rsidRPr="000A1BFD" w:rsidRDefault="00B80829" w:rsidP="00B80829">
      <w:pPr>
        <w:rPr>
          <w:rFonts w:ascii="Times New Roman" w:eastAsia="Times New Roman" w:hAnsi="Times New Roman" w:cs="Times New Roman"/>
          <w:sz w:val="20"/>
          <w:szCs w:val="20"/>
          <w:shd w:val="clear" w:color="auto" w:fill="FEFEFE"/>
        </w:rPr>
      </w:pPr>
      <w:r w:rsidRPr="000A1BFD">
        <w:rPr>
          <w:rFonts w:ascii="Times New Roman" w:eastAsia="Times New Roman" w:hAnsi="Times New Roman" w:cs="Times New Roman"/>
          <w:sz w:val="20"/>
          <w:szCs w:val="20"/>
          <w:highlight w:val="white"/>
        </w:rPr>
        <w:t xml:space="preserve">Sarah Marks, </w:t>
      </w:r>
      <w:r w:rsidR="00AA12A8" w:rsidRPr="000A1BFD">
        <w:rPr>
          <w:rFonts w:ascii="Times New Roman" w:eastAsia="Times New Roman" w:hAnsi="Times New Roman" w:cs="Times New Roman"/>
          <w:sz w:val="20"/>
          <w:szCs w:val="20"/>
          <w:highlight w:val="white"/>
        </w:rPr>
        <w:t>‘</w:t>
      </w:r>
      <w:r w:rsidR="00AA12A8" w:rsidRPr="000A1BFD">
        <w:rPr>
          <w:rFonts w:ascii="Times New Roman" w:eastAsia="Times New Roman" w:hAnsi="Times New Roman" w:cs="Times New Roman"/>
          <w:sz w:val="20"/>
          <w:szCs w:val="20"/>
          <w:shd w:val="clear" w:color="auto" w:fill="FEFEFE"/>
        </w:rPr>
        <w:t xml:space="preserve">Psychotherapy in Europe’, </w:t>
      </w:r>
      <w:r w:rsidR="00AA12A8" w:rsidRPr="000A1BFD">
        <w:rPr>
          <w:rFonts w:ascii="Times New Roman" w:eastAsia="Times New Roman" w:hAnsi="Times New Roman" w:cs="Times New Roman"/>
          <w:i/>
          <w:sz w:val="20"/>
          <w:szCs w:val="20"/>
          <w:shd w:val="clear" w:color="auto" w:fill="FEFEFE"/>
        </w:rPr>
        <w:t>History of the Human Sciences</w:t>
      </w:r>
      <w:r w:rsidR="001642BC">
        <w:rPr>
          <w:rFonts w:ascii="Times New Roman" w:eastAsia="Times New Roman" w:hAnsi="Times New Roman" w:cs="Times New Roman"/>
          <w:sz w:val="20"/>
          <w:szCs w:val="20"/>
          <w:shd w:val="clear" w:color="auto" w:fill="FEFEFE"/>
        </w:rPr>
        <w:t xml:space="preserve"> </w:t>
      </w:r>
      <w:r w:rsidR="00AA12A8" w:rsidRPr="000A1BFD">
        <w:rPr>
          <w:rFonts w:ascii="Times New Roman" w:eastAsia="Times New Roman" w:hAnsi="Times New Roman" w:cs="Times New Roman"/>
          <w:sz w:val="20"/>
          <w:szCs w:val="20"/>
          <w:shd w:val="clear" w:color="auto" w:fill="FEFEFE"/>
        </w:rPr>
        <w:t>31</w:t>
      </w:r>
      <w:r w:rsidR="001642BC">
        <w:rPr>
          <w:rFonts w:ascii="Times New Roman" w:eastAsia="Times New Roman" w:hAnsi="Times New Roman" w:cs="Times New Roman"/>
          <w:sz w:val="20"/>
          <w:szCs w:val="20"/>
          <w:shd w:val="clear" w:color="auto" w:fill="FEFEFE"/>
        </w:rPr>
        <w:t>,</w:t>
      </w:r>
      <w:r w:rsidR="00AA12A8" w:rsidRPr="000A1BFD">
        <w:rPr>
          <w:rFonts w:ascii="Times New Roman" w:eastAsia="Times New Roman" w:hAnsi="Times New Roman" w:cs="Times New Roman"/>
          <w:sz w:val="20"/>
          <w:szCs w:val="20"/>
          <w:shd w:val="clear" w:color="auto" w:fill="FEFEFE"/>
        </w:rPr>
        <w:t xml:space="preserve"> No. 4 (2018)</w:t>
      </w:r>
      <w:r w:rsidR="001642BC">
        <w:rPr>
          <w:rFonts w:ascii="Times New Roman" w:eastAsia="Times New Roman" w:hAnsi="Times New Roman" w:cs="Times New Roman"/>
          <w:sz w:val="20"/>
          <w:szCs w:val="20"/>
          <w:shd w:val="clear" w:color="auto" w:fill="FEFEFE"/>
        </w:rPr>
        <w:t xml:space="preserve">: </w:t>
      </w:r>
      <w:r w:rsidR="00AA12A8" w:rsidRPr="000A1BFD">
        <w:rPr>
          <w:rFonts w:ascii="Times New Roman" w:eastAsia="Times New Roman" w:hAnsi="Times New Roman" w:cs="Times New Roman"/>
          <w:sz w:val="20"/>
          <w:szCs w:val="20"/>
          <w:shd w:val="clear" w:color="auto" w:fill="FEFEFE"/>
        </w:rPr>
        <w:t xml:space="preserve">3-12. </w:t>
      </w:r>
      <w:r w:rsidRPr="000A1BFD">
        <w:rPr>
          <w:rFonts w:ascii="Times New Roman" w:eastAsia="Times New Roman" w:hAnsi="Times New Roman" w:cs="Times New Roman"/>
          <w:sz w:val="20"/>
          <w:szCs w:val="20"/>
          <w:shd w:val="clear" w:color="auto" w:fill="FEFEFE"/>
        </w:rPr>
        <w:br/>
      </w:r>
      <w:r w:rsidR="008E3D2E" w:rsidRPr="000A1BFD">
        <w:rPr>
          <w:rFonts w:ascii="Times New Roman" w:eastAsia="Times New Roman" w:hAnsi="Times New Roman" w:cs="Times New Roman"/>
          <w:sz w:val="20"/>
          <w:szCs w:val="20"/>
        </w:rPr>
        <w:t xml:space="preserve">Rachael Rosner, ‘Introduction: History and the topsy turvy world of psychotherapy’, </w:t>
      </w:r>
      <w:r w:rsidRPr="00A56441">
        <w:rPr>
          <w:rFonts w:ascii="Times New Roman" w:eastAsia="Times New Roman" w:hAnsi="Times New Roman" w:cs="Times New Roman"/>
          <w:i/>
          <w:iCs/>
          <w:sz w:val="20"/>
          <w:szCs w:val="20"/>
        </w:rPr>
        <w:t>History of Psycholog</w:t>
      </w:r>
      <w:r w:rsidR="000A1BFD" w:rsidRPr="00A56441">
        <w:rPr>
          <w:rFonts w:ascii="Times New Roman" w:eastAsia="Times New Roman" w:hAnsi="Times New Roman" w:cs="Times New Roman"/>
          <w:i/>
          <w:iCs/>
          <w:sz w:val="20"/>
          <w:szCs w:val="20"/>
        </w:rPr>
        <w:t>y</w:t>
      </w:r>
      <w:r w:rsidR="000A1BFD" w:rsidRPr="000A1BFD">
        <w:rPr>
          <w:rFonts w:ascii="Times New Roman" w:eastAsia="Times New Roman" w:hAnsi="Times New Roman" w:cs="Times New Roman"/>
          <w:sz w:val="20"/>
          <w:szCs w:val="20"/>
        </w:rPr>
        <w:t xml:space="preserve"> 18</w:t>
      </w:r>
      <w:r w:rsidR="00A56441">
        <w:rPr>
          <w:rFonts w:ascii="Times New Roman" w:eastAsia="Times New Roman" w:hAnsi="Times New Roman" w:cs="Times New Roman"/>
          <w:sz w:val="20"/>
          <w:szCs w:val="20"/>
        </w:rPr>
        <w:t>,</w:t>
      </w:r>
      <w:r w:rsidR="000A1BFD" w:rsidRPr="000A1BFD">
        <w:rPr>
          <w:rFonts w:ascii="Times New Roman" w:eastAsia="Times New Roman" w:hAnsi="Times New Roman" w:cs="Times New Roman"/>
          <w:sz w:val="20"/>
          <w:szCs w:val="20"/>
        </w:rPr>
        <w:t xml:space="preserve"> No. 3 (2018)</w:t>
      </w:r>
      <w:r w:rsidR="00A56441">
        <w:rPr>
          <w:rFonts w:ascii="Times New Roman" w:eastAsia="Times New Roman" w:hAnsi="Times New Roman" w:cs="Times New Roman"/>
          <w:sz w:val="20"/>
          <w:szCs w:val="20"/>
        </w:rPr>
        <w:t xml:space="preserve">: </w:t>
      </w:r>
      <w:r w:rsidR="000A1BFD" w:rsidRPr="000A1BFD">
        <w:rPr>
          <w:rFonts w:ascii="Times New Roman" w:eastAsia="Times New Roman" w:hAnsi="Times New Roman" w:cs="Times New Roman"/>
          <w:sz w:val="20"/>
          <w:szCs w:val="20"/>
        </w:rPr>
        <w:t xml:space="preserve">177-186. </w:t>
      </w:r>
    </w:p>
  </w:footnote>
  <w:footnote w:id="16">
    <w:p w14:paraId="2EDE903B" w14:textId="26D305C4" w:rsidR="005974E0" w:rsidRDefault="005974E0" w:rsidP="00B80829">
      <w:pPr>
        <w:pStyle w:val="FootnoteText"/>
        <w:rPr>
          <w:rFonts w:ascii="Times New Roman" w:hAnsi="Times New Roman" w:cs="Times New Roman"/>
        </w:rPr>
      </w:pPr>
      <w:r w:rsidRPr="000A1BFD">
        <w:rPr>
          <w:rStyle w:val="FootnoteReference"/>
          <w:rFonts w:ascii="Times New Roman" w:hAnsi="Times New Roman" w:cs="Times New Roman"/>
        </w:rPr>
        <w:footnoteRef/>
      </w:r>
      <w:r w:rsidRPr="000A1BFD">
        <w:rPr>
          <w:rFonts w:ascii="Times New Roman" w:hAnsi="Times New Roman" w:cs="Times New Roman"/>
        </w:rPr>
        <w:t xml:space="preserve"> Del Loewenthal and Sonu Shamdasani, </w:t>
      </w:r>
      <w:r w:rsidR="001512E9" w:rsidRPr="000A1BFD">
        <w:rPr>
          <w:rFonts w:ascii="Times New Roman" w:hAnsi="Times New Roman" w:cs="Times New Roman"/>
        </w:rPr>
        <w:t>‘Towards transcultural histories of psychotherapies’</w:t>
      </w:r>
      <w:r w:rsidR="000A1BFD">
        <w:rPr>
          <w:rFonts w:ascii="Times New Roman" w:hAnsi="Times New Roman" w:cs="Times New Roman"/>
        </w:rPr>
        <w:t>,</w:t>
      </w:r>
      <w:r w:rsidR="00B80829" w:rsidRPr="000A1BFD">
        <w:rPr>
          <w:rFonts w:ascii="Times New Roman" w:hAnsi="Times New Roman" w:cs="Times New Roman"/>
        </w:rPr>
        <w:t xml:space="preserve"> </w:t>
      </w:r>
      <w:r w:rsidR="00B80829" w:rsidRPr="000A1BFD">
        <w:rPr>
          <w:rFonts w:ascii="Times New Roman" w:hAnsi="Times New Roman" w:cs="Times New Roman"/>
          <w:i/>
          <w:iCs/>
        </w:rPr>
        <w:t>European Journal of Psychotherapy and</w:t>
      </w:r>
      <w:r w:rsidR="00B80829" w:rsidRPr="000A1BFD">
        <w:rPr>
          <w:rFonts w:ascii="Times New Roman" w:hAnsi="Times New Roman" w:cs="Times New Roman"/>
        </w:rPr>
        <w:t xml:space="preserve"> </w:t>
      </w:r>
      <w:r w:rsidR="00B80829" w:rsidRPr="00A56441">
        <w:rPr>
          <w:rFonts w:ascii="Times New Roman" w:hAnsi="Times New Roman" w:cs="Times New Roman"/>
          <w:i/>
          <w:iCs/>
        </w:rPr>
        <w:t>Counselling</w:t>
      </w:r>
      <w:r w:rsidR="00B80829" w:rsidRPr="000A1BFD">
        <w:rPr>
          <w:rFonts w:ascii="Times New Roman" w:hAnsi="Times New Roman" w:cs="Times New Roman"/>
        </w:rPr>
        <w:t xml:space="preserve"> 20</w:t>
      </w:r>
      <w:r w:rsidR="00A56441">
        <w:rPr>
          <w:rFonts w:ascii="Times New Roman" w:hAnsi="Times New Roman" w:cs="Times New Roman"/>
        </w:rPr>
        <w:t>,</w:t>
      </w:r>
      <w:r w:rsidR="00B80829" w:rsidRPr="000A1BFD">
        <w:rPr>
          <w:rFonts w:ascii="Times New Roman" w:hAnsi="Times New Roman" w:cs="Times New Roman"/>
        </w:rPr>
        <w:t xml:space="preserve"> No. 1 (2018)</w:t>
      </w:r>
    </w:p>
    <w:p w14:paraId="0C262009" w14:textId="1766ACDC" w:rsidR="00135A70" w:rsidRDefault="00135A70" w:rsidP="00B80829">
      <w:pPr>
        <w:pStyle w:val="FootnoteText"/>
      </w:pPr>
      <w:r w:rsidRPr="009E785B">
        <w:rPr>
          <w:rFonts w:ascii="Times New Roman" w:hAnsi="Times New Roman" w:cs="Times New Roman"/>
        </w:rPr>
        <w:t xml:space="preserve">Shamdasani, Sonu and Loewenthal, Del (eds.), </w:t>
      </w:r>
      <w:r w:rsidRPr="009E785B">
        <w:rPr>
          <w:rFonts w:ascii="Times New Roman" w:hAnsi="Times New Roman" w:cs="Times New Roman"/>
          <w:i/>
          <w:iCs/>
        </w:rPr>
        <w:t>Exploring Transcultural histories of Psychotherapies</w:t>
      </w:r>
      <w:r w:rsidRPr="009E785B">
        <w:rPr>
          <w:rFonts w:ascii="Times New Roman" w:hAnsi="Times New Roman" w:cs="Times New Roman"/>
        </w:rPr>
        <w:t xml:space="preserve"> (Abingdon, 2020)</w:t>
      </w:r>
    </w:p>
  </w:footnote>
  <w:footnote w:id="17">
    <w:p w14:paraId="62D0DCA0" w14:textId="1C0A32C4" w:rsidR="0050316B" w:rsidRPr="009E785B" w:rsidRDefault="0050316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Hannah Zeavin, </w:t>
      </w:r>
      <w:r w:rsidR="00054303" w:rsidRPr="009E785B">
        <w:rPr>
          <w:rFonts w:ascii="Times New Roman" w:hAnsi="Times New Roman" w:cs="Times New Roman"/>
          <w:i/>
          <w:iCs/>
        </w:rPr>
        <w:t>The Distance Cure: A History of Teletherapy</w:t>
      </w:r>
      <w:r w:rsidR="00054303" w:rsidRPr="009E785B">
        <w:rPr>
          <w:rFonts w:ascii="Times New Roman" w:hAnsi="Times New Roman" w:cs="Times New Roman"/>
        </w:rPr>
        <w:t xml:space="preserve"> (Cambridge, 2021),</w:t>
      </w:r>
      <w:r w:rsidR="00A56441">
        <w:rPr>
          <w:rFonts w:ascii="Times New Roman" w:hAnsi="Times New Roman" w:cs="Times New Roman"/>
        </w:rPr>
        <w:t xml:space="preserve"> </w:t>
      </w:r>
      <w:r w:rsidR="00054303" w:rsidRPr="009E785B">
        <w:rPr>
          <w:rFonts w:ascii="Times New Roman" w:hAnsi="Times New Roman" w:cs="Times New Roman"/>
        </w:rPr>
        <w:t xml:space="preserve">3-4. </w:t>
      </w:r>
    </w:p>
  </w:footnote>
  <w:footnote w:id="18">
    <w:p w14:paraId="7338101D" w14:textId="78A7BEF2" w:rsidR="00147BBE" w:rsidRPr="009E785B" w:rsidRDefault="00147BB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F3F29" w:rsidRPr="006F3F29">
        <w:rPr>
          <w:rFonts w:ascii="Times New Roman" w:hAnsi="Times New Roman" w:cs="Times New Roman"/>
          <w:i/>
          <w:iCs/>
        </w:rPr>
        <w:t>Ibid.,</w:t>
      </w:r>
      <w:r w:rsidRPr="009E785B">
        <w:rPr>
          <w:rFonts w:ascii="Times New Roman" w:hAnsi="Times New Roman" w:cs="Times New Roman"/>
        </w:rPr>
        <w:t xml:space="preserve"> 98</w:t>
      </w:r>
    </w:p>
  </w:footnote>
  <w:footnote w:id="19">
    <w:p w14:paraId="293BC005" w14:textId="3BFF4C62" w:rsidR="00C8723D" w:rsidRDefault="007D2D52" w:rsidP="007D2D52">
      <w:pPr>
        <w:pStyle w:val="FootnoteText"/>
        <w:rPr>
          <w:rFonts w:ascii="Times New Roman" w:hAnsi="Times New Roman" w:cs="Times New Roman"/>
          <w:bCs/>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55FEF" w:rsidRPr="009E785B">
        <w:rPr>
          <w:rFonts w:ascii="Times New Roman" w:hAnsi="Times New Roman" w:cs="Times New Roman"/>
          <w:bCs/>
        </w:rPr>
        <w:t xml:space="preserve">Thornhill Roxby, H. (1893) </w:t>
      </w:r>
      <w:r w:rsidR="00355FEF" w:rsidRPr="009E785B">
        <w:rPr>
          <w:rFonts w:ascii="Times New Roman" w:hAnsi="Times New Roman" w:cs="Times New Roman"/>
          <w:bCs/>
          <w:i/>
          <w:iCs/>
        </w:rPr>
        <w:t>The After-care Association for Poor Female Convalescents on Leaving Asylums for the Insane</w:t>
      </w:r>
      <w:r w:rsidR="00355FEF" w:rsidRPr="009E785B">
        <w:rPr>
          <w:rFonts w:ascii="Times New Roman" w:hAnsi="Times New Roman" w:cs="Times New Roman"/>
          <w:bCs/>
        </w:rPr>
        <w:t xml:space="preserve"> [Manuscript], London, SA/MAC/A/1/2, </w:t>
      </w:r>
      <w:r w:rsidR="00AE44E1">
        <w:rPr>
          <w:rFonts w:ascii="Times New Roman" w:hAnsi="Times New Roman" w:cs="Times New Roman"/>
          <w:bCs/>
        </w:rPr>
        <w:t xml:space="preserve">1-2, </w:t>
      </w:r>
      <w:r w:rsidR="00377869">
        <w:rPr>
          <w:rFonts w:ascii="Times New Roman" w:hAnsi="Times New Roman" w:cs="Times New Roman"/>
          <w:bCs/>
        </w:rPr>
        <w:t>Wellcome Library (hereafter Wellcome)</w:t>
      </w:r>
      <w:r w:rsidR="00FA7CA3">
        <w:rPr>
          <w:rFonts w:ascii="Times New Roman" w:hAnsi="Times New Roman" w:cs="Times New Roman"/>
          <w:bCs/>
        </w:rPr>
        <w:t xml:space="preserve">. </w:t>
      </w:r>
    </w:p>
    <w:p w14:paraId="049E36FC" w14:textId="1274270B" w:rsidR="00146D35" w:rsidRDefault="00146D35" w:rsidP="007D2D52">
      <w:pPr>
        <w:pStyle w:val="FootnoteText"/>
        <w:rPr>
          <w:rFonts w:ascii="Times New Roman" w:hAnsi="Times New Roman" w:cs="Times New Roman"/>
          <w:bCs/>
        </w:rPr>
      </w:pPr>
      <w:r>
        <w:rPr>
          <w:rFonts w:ascii="Times New Roman" w:hAnsi="Times New Roman" w:cs="Times New Roman"/>
          <w:bCs/>
        </w:rPr>
        <w:t>For further scholarship on the MACA, see</w:t>
      </w:r>
      <w:r w:rsidR="00D16FA3">
        <w:rPr>
          <w:rFonts w:ascii="Times New Roman" w:hAnsi="Times New Roman" w:cs="Times New Roman"/>
          <w:bCs/>
        </w:rPr>
        <w:t>:</w:t>
      </w:r>
      <w:r>
        <w:rPr>
          <w:rFonts w:ascii="Times New Roman" w:hAnsi="Times New Roman" w:cs="Times New Roman"/>
          <w:bCs/>
        </w:rPr>
        <w:t xml:space="preserve"> </w:t>
      </w:r>
    </w:p>
    <w:p w14:paraId="03851930" w14:textId="4DCA54A9" w:rsidR="0085327C" w:rsidRPr="0085327C" w:rsidRDefault="0085327C" w:rsidP="0085327C">
      <w:pPr>
        <w:pStyle w:val="FootnoteText"/>
        <w:rPr>
          <w:rFonts w:ascii="Times New Roman" w:hAnsi="Times New Roman" w:cs="Times New Roman"/>
          <w:bCs/>
          <w:i/>
          <w:iCs/>
        </w:rPr>
      </w:pPr>
      <w:r w:rsidRPr="0085327C">
        <w:rPr>
          <w:rFonts w:ascii="Times New Roman" w:hAnsi="Times New Roman" w:cs="Times New Roman"/>
          <w:bCs/>
        </w:rPr>
        <w:t>Hannah,</w:t>
      </w:r>
      <w:r w:rsidR="00FA7CA3">
        <w:rPr>
          <w:rFonts w:ascii="Times New Roman" w:hAnsi="Times New Roman" w:cs="Times New Roman"/>
          <w:bCs/>
        </w:rPr>
        <w:t xml:space="preserve"> Blythe</w:t>
      </w:r>
      <w:r w:rsidRPr="0085327C">
        <w:rPr>
          <w:rFonts w:ascii="Times New Roman" w:hAnsi="Times New Roman" w:cs="Times New Roman"/>
          <w:bCs/>
        </w:rPr>
        <w:t xml:space="preserve"> ‘Mental recovery, citizenship roles and the Mental After-Care Association 1879-1928’</w:t>
      </w:r>
      <w:r w:rsidRPr="0085327C">
        <w:rPr>
          <w:rFonts w:ascii="Times New Roman" w:hAnsi="Times New Roman" w:cs="Times New Roman"/>
          <w:bCs/>
          <w:i/>
          <w:iCs/>
        </w:rPr>
        <w:t xml:space="preserve">, History of the Human Sciences </w:t>
      </w:r>
      <w:r w:rsidRPr="0085327C">
        <w:rPr>
          <w:rFonts w:ascii="Times New Roman" w:hAnsi="Times New Roman" w:cs="Times New Roman"/>
          <w:bCs/>
        </w:rPr>
        <w:t xml:space="preserve">(forthcoming) </w:t>
      </w:r>
    </w:p>
    <w:p w14:paraId="3C9965DF" w14:textId="3B30A385" w:rsidR="00D67D5D" w:rsidRDefault="00FA7CA3" w:rsidP="007D2D52">
      <w:pPr>
        <w:pStyle w:val="FootnoteText"/>
        <w:rPr>
          <w:rFonts w:ascii="Times New Roman" w:hAnsi="Times New Roman" w:cs="Times New Roman"/>
          <w:bCs/>
        </w:rPr>
      </w:pPr>
      <w:r>
        <w:rPr>
          <w:rFonts w:ascii="Times New Roman" w:hAnsi="Times New Roman" w:cs="Times New Roman"/>
          <w:bCs/>
        </w:rPr>
        <w:t xml:space="preserve">Vicky Long, </w:t>
      </w:r>
      <w:r w:rsidR="00577E0D" w:rsidRPr="00577E0D">
        <w:rPr>
          <w:rFonts w:ascii="Times New Roman" w:hAnsi="Times New Roman" w:cs="Times New Roman"/>
          <w:bCs/>
          <w:i/>
          <w:iCs/>
        </w:rPr>
        <w:t>Destigmatising Mental Illness? Professional Politics and Public Education in Britain, 1870-1970</w:t>
      </w:r>
      <w:r>
        <w:rPr>
          <w:rFonts w:ascii="Times New Roman" w:hAnsi="Times New Roman" w:cs="Times New Roman"/>
          <w:bCs/>
          <w:i/>
          <w:iCs/>
        </w:rPr>
        <w:t xml:space="preserve"> </w:t>
      </w:r>
      <w:r>
        <w:rPr>
          <w:rFonts w:ascii="Times New Roman" w:hAnsi="Times New Roman" w:cs="Times New Roman"/>
          <w:bCs/>
        </w:rPr>
        <w:t>(</w:t>
      </w:r>
      <w:r w:rsidR="00577E0D" w:rsidRPr="00577E0D">
        <w:rPr>
          <w:rFonts w:ascii="Times New Roman" w:hAnsi="Times New Roman" w:cs="Times New Roman"/>
          <w:bCs/>
        </w:rPr>
        <w:t>Manchester</w:t>
      </w:r>
      <w:r>
        <w:rPr>
          <w:rFonts w:ascii="Times New Roman" w:hAnsi="Times New Roman" w:cs="Times New Roman"/>
          <w:bCs/>
        </w:rPr>
        <w:t xml:space="preserve">, 2014) </w:t>
      </w:r>
    </w:p>
    <w:p w14:paraId="7F25B8E3" w14:textId="1704D85E" w:rsidR="00577E0D" w:rsidRDefault="00F322DC" w:rsidP="007D2D52">
      <w:pPr>
        <w:pStyle w:val="FootnoteText"/>
        <w:rPr>
          <w:rFonts w:ascii="Times New Roman" w:hAnsi="Times New Roman" w:cs="Times New Roman"/>
          <w:bCs/>
        </w:rPr>
      </w:pPr>
      <w:r>
        <w:rPr>
          <w:rFonts w:ascii="Times New Roman" w:hAnsi="Times New Roman" w:cs="Times New Roman"/>
          <w:bCs/>
        </w:rPr>
        <w:t>Stephen Soanes,</w:t>
      </w:r>
      <w:r w:rsidR="00AB0632">
        <w:rPr>
          <w:rFonts w:ascii="Times New Roman" w:hAnsi="Times New Roman" w:cs="Times New Roman"/>
          <w:bCs/>
        </w:rPr>
        <w:t xml:space="preserve"> ‘The Place was Home from Home</w:t>
      </w:r>
      <w:r w:rsidR="00C069C5">
        <w:rPr>
          <w:rFonts w:ascii="Times New Roman" w:hAnsi="Times New Roman" w:cs="Times New Roman"/>
          <w:bCs/>
        </w:rPr>
        <w:t>’: Identity and Belonging in the English Cottage Home for</w:t>
      </w:r>
      <w:r w:rsidR="00A83B41">
        <w:rPr>
          <w:rFonts w:ascii="Times New Roman" w:hAnsi="Times New Roman" w:cs="Times New Roman"/>
          <w:bCs/>
        </w:rPr>
        <w:t xml:space="preserve"> Convalescing Psychiatric Patients, 1910-1939’ in</w:t>
      </w:r>
      <w:r w:rsidR="004C72BD">
        <w:rPr>
          <w:rFonts w:ascii="Times New Roman" w:hAnsi="Times New Roman" w:cs="Times New Roman"/>
          <w:bCs/>
        </w:rPr>
        <w:t xml:space="preserve"> eds.,</w:t>
      </w:r>
      <w:r w:rsidR="00D775F5">
        <w:rPr>
          <w:rFonts w:ascii="Times New Roman" w:hAnsi="Times New Roman" w:cs="Times New Roman"/>
          <w:bCs/>
        </w:rPr>
        <w:t xml:space="preserve"> </w:t>
      </w:r>
      <w:r w:rsidR="00D775F5" w:rsidRPr="00F623AA">
        <w:rPr>
          <w:rFonts w:ascii="Times New Roman" w:hAnsi="Times New Roman" w:cs="Times New Roman"/>
          <w:bCs/>
          <w:i/>
          <w:iCs/>
        </w:rPr>
        <w:t>Residential Institutions in Britain, 1725-1970</w:t>
      </w:r>
      <w:r w:rsidR="00D775F5">
        <w:rPr>
          <w:rFonts w:ascii="Times New Roman" w:hAnsi="Times New Roman" w:cs="Times New Roman"/>
          <w:bCs/>
        </w:rPr>
        <w:t>,</w:t>
      </w:r>
      <w:r w:rsidR="00A83B41">
        <w:rPr>
          <w:rFonts w:ascii="Times New Roman" w:hAnsi="Times New Roman" w:cs="Times New Roman"/>
          <w:bCs/>
        </w:rPr>
        <w:t xml:space="preserve"> </w:t>
      </w:r>
      <w:r w:rsidR="00414927">
        <w:rPr>
          <w:rFonts w:ascii="Times New Roman" w:hAnsi="Times New Roman" w:cs="Times New Roman"/>
          <w:bCs/>
        </w:rPr>
        <w:t>Jane Hamlett, Lesley Hoskins and Rebecca Preston (</w:t>
      </w:r>
      <w:r w:rsidR="0006194B">
        <w:rPr>
          <w:rFonts w:ascii="Times New Roman" w:hAnsi="Times New Roman" w:cs="Times New Roman"/>
          <w:bCs/>
        </w:rPr>
        <w:t>London, 2013)</w:t>
      </w:r>
      <w:r w:rsidR="0060649C">
        <w:rPr>
          <w:rFonts w:ascii="Times New Roman" w:hAnsi="Times New Roman" w:cs="Times New Roman"/>
          <w:bCs/>
        </w:rPr>
        <w:t xml:space="preserve">, </w:t>
      </w:r>
      <w:r w:rsidR="00F623AA">
        <w:rPr>
          <w:rFonts w:ascii="Times New Roman" w:hAnsi="Times New Roman" w:cs="Times New Roman"/>
          <w:bCs/>
        </w:rPr>
        <w:t xml:space="preserve">109-124. </w:t>
      </w:r>
      <w:r w:rsidR="0006194B">
        <w:rPr>
          <w:rFonts w:ascii="Times New Roman" w:hAnsi="Times New Roman" w:cs="Times New Roman"/>
          <w:bCs/>
        </w:rPr>
        <w:t xml:space="preserve"> </w:t>
      </w:r>
    </w:p>
    <w:p w14:paraId="644236EE" w14:textId="400FF427" w:rsidR="00146D35" w:rsidRPr="009E785B" w:rsidRDefault="0060649C" w:rsidP="007D2D52">
      <w:pPr>
        <w:pStyle w:val="FootnoteText"/>
        <w:rPr>
          <w:rFonts w:ascii="Times New Roman" w:hAnsi="Times New Roman" w:cs="Times New Roman"/>
          <w:bCs/>
        </w:rPr>
      </w:pPr>
      <w:r>
        <w:rPr>
          <w:rFonts w:ascii="Times New Roman" w:hAnsi="Times New Roman" w:cs="Times New Roman"/>
          <w:bCs/>
        </w:rPr>
        <w:t xml:space="preserve">Jennifer </w:t>
      </w:r>
      <w:r w:rsidR="00D67D5D" w:rsidRPr="00D67D5D">
        <w:rPr>
          <w:rFonts w:ascii="Times New Roman" w:hAnsi="Times New Roman" w:cs="Times New Roman"/>
          <w:bCs/>
        </w:rPr>
        <w:t>Smith, ‘Forging the 'missing link': the significance of the Mental After Care’</w:t>
      </w:r>
      <w:r>
        <w:rPr>
          <w:rFonts w:ascii="Times New Roman" w:hAnsi="Times New Roman" w:cs="Times New Roman"/>
          <w:bCs/>
        </w:rPr>
        <w:t>,</w:t>
      </w:r>
      <w:r w:rsidR="00D67D5D" w:rsidRPr="00D67D5D">
        <w:rPr>
          <w:rFonts w:ascii="Times New Roman" w:hAnsi="Times New Roman" w:cs="Times New Roman"/>
          <w:bCs/>
        </w:rPr>
        <w:t xml:space="preserve"> </w:t>
      </w:r>
      <w:r w:rsidR="00D67D5D" w:rsidRPr="00D67D5D">
        <w:rPr>
          <w:rFonts w:ascii="Times New Roman" w:hAnsi="Times New Roman" w:cs="Times New Roman"/>
          <w:bCs/>
          <w:i/>
          <w:iCs/>
        </w:rPr>
        <w:t>History of Psychiatry</w:t>
      </w:r>
      <w:r w:rsidR="00D67D5D" w:rsidRPr="00D67D5D">
        <w:rPr>
          <w:rFonts w:ascii="Times New Roman" w:hAnsi="Times New Roman" w:cs="Times New Roman"/>
          <w:bCs/>
        </w:rPr>
        <w:t xml:space="preserve"> 8</w:t>
      </w:r>
      <w:r>
        <w:rPr>
          <w:rFonts w:ascii="Times New Roman" w:hAnsi="Times New Roman" w:cs="Times New Roman"/>
          <w:bCs/>
        </w:rPr>
        <w:t xml:space="preserve">, No. </w:t>
      </w:r>
      <w:r w:rsidR="00D67D5D" w:rsidRPr="00D67D5D">
        <w:rPr>
          <w:rFonts w:ascii="Times New Roman" w:hAnsi="Times New Roman" w:cs="Times New Roman"/>
          <w:bCs/>
        </w:rPr>
        <w:t>31</w:t>
      </w:r>
      <w:r>
        <w:rPr>
          <w:rFonts w:ascii="Times New Roman" w:hAnsi="Times New Roman" w:cs="Times New Roman"/>
          <w:bCs/>
        </w:rPr>
        <w:t xml:space="preserve"> (1997)</w:t>
      </w:r>
      <w:r w:rsidR="00D67D5D" w:rsidRPr="00D67D5D">
        <w:rPr>
          <w:rFonts w:ascii="Times New Roman" w:hAnsi="Times New Roman" w:cs="Times New Roman"/>
          <w:bCs/>
        </w:rPr>
        <w:t>: 407-420.</w:t>
      </w:r>
    </w:p>
  </w:footnote>
  <w:footnote w:id="20">
    <w:p w14:paraId="5CFEFD09" w14:textId="1E0A713B" w:rsidR="00A97304" w:rsidRPr="009E785B" w:rsidRDefault="007A5FBD" w:rsidP="00A97304">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A97304" w:rsidRPr="009E785B">
        <w:rPr>
          <w:rFonts w:ascii="Times New Roman" w:hAnsi="Times New Roman" w:cs="Times New Roman"/>
          <w:i/>
          <w:iCs/>
        </w:rPr>
        <w:t>The Voluntary Mental Health Services: The Report of the Feversham Committee</w:t>
      </w:r>
      <w:r w:rsidR="00A97304" w:rsidRPr="009E785B">
        <w:rPr>
          <w:rFonts w:ascii="Times New Roman" w:hAnsi="Times New Roman" w:cs="Times New Roman"/>
        </w:rPr>
        <w:t xml:space="preserve"> (London, 1939), p. 1.</w:t>
      </w:r>
    </w:p>
    <w:p w14:paraId="632CB600" w14:textId="6717A1EB" w:rsidR="007A5FBD" w:rsidRPr="009E785B" w:rsidRDefault="00A97304" w:rsidP="00A97304">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Studies in Mental Inefficiency</w:t>
      </w:r>
      <w:r w:rsidR="00CC623A">
        <w:rPr>
          <w:rFonts w:ascii="Times New Roman" w:hAnsi="Times New Roman" w:cs="Times New Roman"/>
        </w:rPr>
        <w:t xml:space="preserve">, </w:t>
      </w:r>
      <w:r w:rsidRPr="009E785B">
        <w:rPr>
          <w:rFonts w:ascii="Times New Roman" w:hAnsi="Times New Roman" w:cs="Times New Roman"/>
        </w:rPr>
        <w:t>3 No. 1 (January 1922)</w:t>
      </w:r>
    </w:p>
  </w:footnote>
  <w:footnote w:id="21">
    <w:p w14:paraId="4945753E" w14:textId="7EE9AEBC" w:rsidR="00013E3E" w:rsidRPr="009E785B" w:rsidRDefault="00013E3E" w:rsidP="00013E3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‘Formation of a Central Association for the Care of the Mentally Defective’</w:t>
      </w:r>
      <w:r w:rsidR="00CC623A">
        <w:rPr>
          <w:rFonts w:ascii="Times New Roman" w:hAnsi="Times New Roman" w:cs="Times New Roman"/>
        </w:rPr>
        <w:t xml:space="preserve">, </w:t>
      </w:r>
      <w:r w:rsidRPr="009E785B">
        <w:rPr>
          <w:rFonts w:ascii="Times New Roman" w:hAnsi="Times New Roman" w:cs="Times New Roman"/>
          <w:i/>
          <w:iCs/>
        </w:rPr>
        <w:t>British Medical Journal</w:t>
      </w:r>
      <w:r w:rsidR="00FA55EB">
        <w:rPr>
          <w:rFonts w:ascii="Times New Roman" w:hAnsi="Times New Roman" w:cs="Times New Roman"/>
          <w:i/>
          <w:iCs/>
        </w:rPr>
        <w:t xml:space="preserve"> </w:t>
      </w:r>
      <w:r w:rsidR="00FA55EB" w:rsidRPr="00FA55EB">
        <w:rPr>
          <w:rFonts w:ascii="Times New Roman" w:hAnsi="Times New Roman" w:cs="Times New Roman"/>
        </w:rPr>
        <w:t>(hereafter</w:t>
      </w:r>
      <w:r w:rsidR="00FA55EB">
        <w:rPr>
          <w:rFonts w:ascii="Times New Roman" w:hAnsi="Times New Roman" w:cs="Times New Roman"/>
          <w:i/>
          <w:iCs/>
        </w:rPr>
        <w:t xml:space="preserve"> BMJ</w:t>
      </w:r>
      <w:r w:rsidR="00FA55EB" w:rsidRPr="00FA55EB">
        <w:rPr>
          <w:rFonts w:ascii="Times New Roman" w:hAnsi="Times New Roman" w:cs="Times New Roman"/>
        </w:rPr>
        <w:t>)</w:t>
      </w:r>
      <w:r w:rsidRPr="009E785B">
        <w:rPr>
          <w:rFonts w:ascii="Times New Roman" w:hAnsi="Times New Roman" w:cs="Times New Roman"/>
        </w:rPr>
        <w:t>, 2 No. 2,760 (Nov 1913)</w:t>
      </w:r>
      <w:r w:rsidR="00CC623A">
        <w:rPr>
          <w:rFonts w:ascii="Times New Roman" w:hAnsi="Times New Roman" w:cs="Times New Roman"/>
        </w:rPr>
        <w:t xml:space="preserve">: </w:t>
      </w:r>
      <w:r w:rsidRPr="009E785B">
        <w:rPr>
          <w:rFonts w:ascii="Times New Roman" w:hAnsi="Times New Roman" w:cs="Times New Roman"/>
        </w:rPr>
        <w:t xml:space="preserve">1,389-1,390. </w:t>
      </w:r>
    </w:p>
  </w:footnote>
  <w:footnote w:id="22">
    <w:p w14:paraId="66D6E1D7" w14:textId="47660283" w:rsidR="00BE3289" w:rsidRPr="009E785B" w:rsidRDefault="00BE3289" w:rsidP="00BE3289">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‘National Council for Mental Hygiene’, </w:t>
      </w:r>
      <w:r w:rsidR="00FA55EB">
        <w:rPr>
          <w:rFonts w:ascii="Times New Roman" w:hAnsi="Times New Roman" w:cs="Times New Roman"/>
          <w:i/>
          <w:iCs/>
        </w:rPr>
        <w:t>BMJ</w:t>
      </w:r>
      <w:r w:rsidR="003F4894">
        <w:rPr>
          <w:rFonts w:ascii="Times New Roman" w:hAnsi="Times New Roman" w:cs="Times New Roman"/>
          <w:i/>
          <w:iCs/>
        </w:rPr>
        <w:t xml:space="preserve"> </w:t>
      </w:r>
      <w:r w:rsidRPr="009E785B">
        <w:rPr>
          <w:rFonts w:ascii="Times New Roman" w:hAnsi="Times New Roman" w:cs="Times New Roman"/>
        </w:rPr>
        <w:t>1</w:t>
      </w:r>
      <w:r w:rsidR="003F4894">
        <w:rPr>
          <w:rFonts w:ascii="Times New Roman" w:hAnsi="Times New Roman" w:cs="Times New Roman"/>
        </w:rPr>
        <w:t xml:space="preserve">, No. </w:t>
      </w:r>
      <w:r w:rsidRPr="009E785B">
        <w:rPr>
          <w:rFonts w:ascii="Times New Roman" w:hAnsi="Times New Roman" w:cs="Times New Roman"/>
        </w:rPr>
        <w:t>3,202 (May 1922)</w:t>
      </w:r>
      <w:r w:rsidR="003F4894">
        <w:rPr>
          <w:rFonts w:ascii="Times New Roman" w:hAnsi="Times New Roman" w:cs="Times New Roman"/>
        </w:rPr>
        <w:t xml:space="preserve">: </w:t>
      </w:r>
      <w:r w:rsidRPr="009E785B">
        <w:rPr>
          <w:rFonts w:ascii="Times New Roman" w:hAnsi="Times New Roman" w:cs="Times New Roman"/>
        </w:rPr>
        <w:t xml:space="preserve">766. </w:t>
      </w:r>
    </w:p>
  </w:footnote>
  <w:footnote w:id="23">
    <w:p w14:paraId="4E95A0F6" w14:textId="7CA4C3F8" w:rsidR="00834FC5" w:rsidRPr="009E785B" w:rsidRDefault="00834FC5">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295948">
        <w:rPr>
          <w:rFonts w:ascii="Times New Roman" w:hAnsi="Times New Roman" w:cs="Times New Roman"/>
        </w:rPr>
        <w:t>‘The Child Guidance Council’</w:t>
      </w:r>
      <w:r w:rsidR="009E6195">
        <w:rPr>
          <w:rFonts w:ascii="Times New Roman" w:hAnsi="Times New Roman" w:cs="Times New Roman"/>
        </w:rPr>
        <w:t xml:space="preserve"> </w:t>
      </w:r>
      <w:r w:rsidR="00FB5881">
        <w:rPr>
          <w:rFonts w:ascii="Times New Roman" w:hAnsi="Times New Roman" w:cs="Times New Roman"/>
        </w:rPr>
        <w:t>(1933)</w:t>
      </w:r>
      <w:r w:rsidR="00EE0770">
        <w:rPr>
          <w:rFonts w:ascii="Times New Roman" w:hAnsi="Times New Roman" w:cs="Times New Roman"/>
        </w:rPr>
        <w:t>,</w:t>
      </w:r>
      <w:r w:rsidR="002D20C5">
        <w:rPr>
          <w:rFonts w:ascii="Times New Roman" w:hAnsi="Times New Roman" w:cs="Times New Roman"/>
        </w:rPr>
        <w:t xml:space="preserve"> </w:t>
      </w:r>
      <w:r w:rsidR="002D20C5" w:rsidRPr="002D20C5">
        <w:rPr>
          <w:rFonts w:ascii="Times New Roman" w:hAnsi="Times New Roman" w:cs="Times New Roman"/>
        </w:rPr>
        <w:t>PP/ADD/C/3/9</w:t>
      </w:r>
      <w:r w:rsidR="002D20C5">
        <w:rPr>
          <w:rFonts w:ascii="Times New Roman" w:hAnsi="Times New Roman" w:cs="Times New Roman"/>
        </w:rPr>
        <w:t>,</w:t>
      </w:r>
      <w:r w:rsidR="003F4894">
        <w:rPr>
          <w:rFonts w:ascii="Times New Roman" w:hAnsi="Times New Roman" w:cs="Times New Roman"/>
        </w:rPr>
        <w:t xml:space="preserve"> </w:t>
      </w:r>
      <w:r w:rsidR="002D20C5">
        <w:rPr>
          <w:rFonts w:ascii="Times New Roman" w:hAnsi="Times New Roman" w:cs="Times New Roman"/>
        </w:rPr>
        <w:t>3-10</w:t>
      </w:r>
      <w:r w:rsidR="003F4894">
        <w:rPr>
          <w:rFonts w:ascii="Times New Roman" w:hAnsi="Times New Roman" w:cs="Times New Roman"/>
        </w:rPr>
        <w:t xml:space="preserve">, </w:t>
      </w:r>
      <w:r w:rsidR="00377869">
        <w:rPr>
          <w:rFonts w:ascii="Times New Roman" w:hAnsi="Times New Roman" w:cs="Times New Roman"/>
        </w:rPr>
        <w:t>Wellcome</w:t>
      </w:r>
      <w:r w:rsidR="003F4894">
        <w:rPr>
          <w:rFonts w:ascii="Times New Roman" w:hAnsi="Times New Roman" w:cs="Times New Roman"/>
        </w:rPr>
        <w:t xml:space="preserve">. </w:t>
      </w:r>
      <w:r w:rsidR="002D20C5">
        <w:rPr>
          <w:rFonts w:ascii="Times New Roman" w:hAnsi="Times New Roman" w:cs="Times New Roman"/>
        </w:rPr>
        <w:t xml:space="preserve"> </w:t>
      </w:r>
    </w:p>
  </w:footnote>
  <w:footnote w:id="24">
    <w:p w14:paraId="4C84A900" w14:textId="378B8589" w:rsidR="00CD3034" w:rsidRPr="009E785B" w:rsidRDefault="00CD3034">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Lewes Road</w:t>
      </w:r>
      <w:r w:rsidR="00585397" w:rsidRPr="009E785B">
        <w:rPr>
          <w:rFonts w:ascii="Times New Roman" w:hAnsi="Times New Roman" w:cs="Times New Roman"/>
        </w:rPr>
        <w:t xml:space="preserve"> Dispensary for Women and Children Annual Report </w:t>
      </w:r>
      <w:r w:rsidR="00BA1528" w:rsidRPr="009E785B">
        <w:rPr>
          <w:rFonts w:ascii="Times New Roman" w:hAnsi="Times New Roman" w:cs="Times New Roman"/>
        </w:rPr>
        <w:t xml:space="preserve">(1900), </w:t>
      </w:r>
      <w:r w:rsidR="00E576F2" w:rsidRPr="009E785B">
        <w:rPr>
          <w:rFonts w:ascii="Times New Roman" w:hAnsi="Times New Roman" w:cs="Times New Roman"/>
        </w:rPr>
        <w:t>HB/18/1/63/1/1A</w:t>
      </w:r>
      <w:r w:rsidR="00D554F9" w:rsidRPr="009E785B">
        <w:rPr>
          <w:rFonts w:ascii="Times New Roman" w:hAnsi="Times New Roman" w:cs="Times New Roman"/>
        </w:rPr>
        <w:t xml:space="preserve">, </w:t>
      </w:r>
      <w:r w:rsidR="000B2183" w:rsidRPr="009E785B">
        <w:rPr>
          <w:rFonts w:ascii="Times New Roman" w:hAnsi="Times New Roman" w:cs="Times New Roman"/>
        </w:rPr>
        <w:t>4</w:t>
      </w:r>
      <w:r w:rsidR="003F4894">
        <w:rPr>
          <w:rFonts w:ascii="Times New Roman" w:hAnsi="Times New Roman" w:cs="Times New Roman"/>
        </w:rPr>
        <w:t xml:space="preserve">, </w:t>
      </w:r>
      <w:r w:rsidR="003F4894" w:rsidRPr="009E785B">
        <w:rPr>
          <w:rFonts w:ascii="Times New Roman" w:hAnsi="Times New Roman" w:cs="Times New Roman"/>
        </w:rPr>
        <w:t>The Keep</w:t>
      </w:r>
      <w:r w:rsidR="003F4894">
        <w:rPr>
          <w:rFonts w:ascii="Times New Roman" w:hAnsi="Times New Roman" w:cs="Times New Roman"/>
        </w:rPr>
        <w:t xml:space="preserve">. </w:t>
      </w:r>
    </w:p>
  </w:footnote>
  <w:footnote w:id="25">
    <w:p w14:paraId="526D97C5" w14:textId="20FDB32A" w:rsidR="00953990" w:rsidRPr="009E785B" w:rsidRDefault="00BF326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5A702D" w:rsidRPr="009E785B">
        <w:rPr>
          <w:rFonts w:ascii="Times New Roman" w:hAnsi="Times New Roman" w:cs="Times New Roman"/>
        </w:rPr>
        <w:t>Lewes Road Hospital and Dispensary for Women and Children Annual Report (1908), HB/18/1/63/1/1A, 11</w:t>
      </w:r>
      <w:r w:rsidR="0021797C">
        <w:rPr>
          <w:rFonts w:ascii="Times New Roman" w:hAnsi="Times New Roman" w:cs="Times New Roman"/>
        </w:rPr>
        <w:t xml:space="preserve">, </w:t>
      </w:r>
      <w:r w:rsidR="0021797C" w:rsidRPr="009E785B">
        <w:rPr>
          <w:rFonts w:ascii="Times New Roman" w:hAnsi="Times New Roman" w:cs="Times New Roman"/>
        </w:rPr>
        <w:t>The Keep</w:t>
      </w:r>
      <w:r w:rsidR="005C0209">
        <w:rPr>
          <w:rFonts w:ascii="Times New Roman" w:hAnsi="Times New Roman" w:cs="Times New Roman"/>
        </w:rPr>
        <w:t>.</w:t>
      </w:r>
    </w:p>
  </w:footnote>
  <w:footnote w:id="26">
    <w:p w14:paraId="5491001A" w14:textId="7D9539D3" w:rsidR="00025520" w:rsidRPr="009E785B" w:rsidRDefault="0002552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94861" w:rsidRPr="009E785B">
        <w:rPr>
          <w:rFonts w:ascii="Times New Roman" w:hAnsi="Times New Roman" w:cs="Times New Roman"/>
        </w:rPr>
        <w:t>Lady Chichester Hospital and Dispensary for Women and Children</w:t>
      </w:r>
      <w:r w:rsidR="0021797C">
        <w:rPr>
          <w:rFonts w:ascii="Times New Roman" w:hAnsi="Times New Roman" w:cs="Times New Roman"/>
        </w:rPr>
        <w:t xml:space="preserve"> (hereafter LCH)</w:t>
      </w:r>
      <w:r w:rsidR="00694861" w:rsidRPr="009E785B">
        <w:rPr>
          <w:rFonts w:ascii="Times New Roman" w:hAnsi="Times New Roman" w:cs="Times New Roman"/>
        </w:rPr>
        <w:t xml:space="preserve"> Annual Report (1912),</w:t>
      </w:r>
      <w:r w:rsidR="0021797C">
        <w:rPr>
          <w:rFonts w:ascii="Times New Roman" w:hAnsi="Times New Roman" w:cs="Times New Roman"/>
        </w:rPr>
        <w:t xml:space="preserve"> </w:t>
      </w:r>
      <w:r w:rsidR="00694861" w:rsidRPr="009E785B">
        <w:rPr>
          <w:rFonts w:ascii="Times New Roman" w:hAnsi="Times New Roman" w:cs="Times New Roman"/>
        </w:rPr>
        <w:t xml:space="preserve">HB/18/1/63/1/1A, </w:t>
      </w:r>
      <w:r w:rsidR="0021797C">
        <w:rPr>
          <w:rFonts w:ascii="Times New Roman" w:hAnsi="Times New Roman" w:cs="Times New Roman"/>
        </w:rPr>
        <w:t xml:space="preserve">1, </w:t>
      </w:r>
      <w:r w:rsidR="0021797C" w:rsidRPr="009E785B">
        <w:rPr>
          <w:rFonts w:ascii="Times New Roman" w:hAnsi="Times New Roman" w:cs="Times New Roman"/>
        </w:rPr>
        <w:t>The Keep</w:t>
      </w:r>
      <w:r w:rsidR="0021797C">
        <w:rPr>
          <w:rFonts w:ascii="Times New Roman" w:hAnsi="Times New Roman" w:cs="Times New Roman"/>
        </w:rPr>
        <w:t xml:space="preserve">. </w:t>
      </w:r>
    </w:p>
  </w:footnote>
  <w:footnote w:id="27">
    <w:p w14:paraId="0CB3AF62" w14:textId="48606BF4" w:rsidR="00A23A20" w:rsidRPr="009E785B" w:rsidRDefault="00A23A2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F26136" w:rsidRPr="009E785B">
        <w:rPr>
          <w:rFonts w:ascii="Times New Roman" w:hAnsi="Times New Roman" w:cs="Times New Roman"/>
        </w:rPr>
        <w:t>Lewes Road Dispensary and Hospital for Women and Children Annual Report (1905), HB/18/1/63/1/1A, 5</w:t>
      </w:r>
      <w:r w:rsidR="009937E9">
        <w:rPr>
          <w:rFonts w:ascii="Times New Roman" w:hAnsi="Times New Roman" w:cs="Times New Roman"/>
        </w:rPr>
        <w:t xml:space="preserve">, </w:t>
      </w:r>
      <w:r w:rsidR="009937E9" w:rsidRPr="009E785B">
        <w:rPr>
          <w:rFonts w:ascii="Times New Roman" w:hAnsi="Times New Roman" w:cs="Times New Roman"/>
        </w:rPr>
        <w:t>The Keep</w:t>
      </w:r>
      <w:r w:rsidR="009937E9">
        <w:rPr>
          <w:rFonts w:ascii="Times New Roman" w:hAnsi="Times New Roman" w:cs="Times New Roman"/>
        </w:rPr>
        <w:t xml:space="preserve">. </w:t>
      </w:r>
    </w:p>
  </w:footnote>
  <w:footnote w:id="28">
    <w:p w14:paraId="0789825D" w14:textId="6A357122" w:rsidR="003D6527" w:rsidRPr="009E785B" w:rsidRDefault="003D6527" w:rsidP="003D652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The After-Care Association’. </w:t>
      </w:r>
      <w:r w:rsidRPr="009E785B">
        <w:rPr>
          <w:rFonts w:ascii="Times New Roman" w:hAnsi="Times New Roman" w:cs="Times New Roman"/>
          <w:i/>
          <w:iCs/>
        </w:rPr>
        <w:t>A Threefold Chord</w:t>
      </w:r>
      <w:r w:rsidRPr="009E785B">
        <w:rPr>
          <w:rFonts w:ascii="Times New Roman" w:hAnsi="Times New Roman" w:cs="Times New Roman"/>
        </w:rPr>
        <w:t>, April 1892</w:t>
      </w:r>
      <w:r w:rsidR="009937E9">
        <w:rPr>
          <w:rFonts w:ascii="Times New Roman" w:hAnsi="Times New Roman" w:cs="Times New Roman"/>
        </w:rPr>
        <w:t xml:space="preserve">, </w:t>
      </w:r>
      <w:r w:rsidRPr="009E785B">
        <w:rPr>
          <w:rFonts w:ascii="Times New Roman" w:hAnsi="Times New Roman" w:cs="Times New Roman"/>
        </w:rPr>
        <w:t>SA/MAC/H/1/1/1</w:t>
      </w:r>
      <w:r>
        <w:rPr>
          <w:rFonts w:ascii="Times New Roman" w:hAnsi="Times New Roman" w:cs="Times New Roman"/>
        </w:rPr>
        <w:t>,</w:t>
      </w:r>
      <w:r w:rsidR="009937E9">
        <w:rPr>
          <w:rFonts w:ascii="Times New Roman" w:hAnsi="Times New Roman" w:cs="Times New Roman"/>
        </w:rPr>
        <w:t xml:space="preserve"> </w:t>
      </w:r>
      <w:r>
        <w:rPr>
          <w:rFonts w:ascii="Times New Roman" w:hAnsi="Times New Roman" w:cs="Times New Roman"/>
        </w:rPr>
        <w:t>72-76</w:t>
      </w:r>
      <w:r w:rsidR="009937E9">
        <w:rPr>
          <w:rFonts w:ascii="Times New Roman" w:hAnsi="Times New Roman" w:cs="Times New Roman"/>
        </w:rPr>
        <w:t xml:space="preserve">, </w:t>
      </w:r>
      <w:r w:rsidR="00377869">
        <w:rPr>
          <w:rFonts w:ascii="Times New Roman" w:hAnsi="Times New Roman" w:cs="Times New Roman"/>
        </w:rPr>
        <w:t>Wellcome</w:t>
      </w:r>
      <w:r w:rsidR="009937E9" w:rsidRPr="009E785B">
        <w:rPr>
          <w:rFonts w:ascii="Times New Roman" w:hAnsi="Times New Roman" w:cs="Times New Roman"/>
        </w:rPr>
        <w:t>.</w:t>
      </w:r>
    </w:p>
  </w:footnote>
  <w:footnote w:id="29">
    <w:p w14:paraId="46EB9E8C" w14:textId="46237BB7" w:rsidR="004E14A8" w:rsidRPr="004E14A8" w:rsidRDefault="004E14A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w:t>
      </w:r>
      <w:r w:rsidR="009937E9">
        <w:rPr>
          <w:rFonts w:ascii="Times New Roman" w:hAnsi="Times New Roman" w:cs="Times New Roman"/>
        </w:rPr>
        <w:t xml:space="preserve">ental After-Care Association (hereafter MACA) </w:t>
      </w:r>
      <w:r w:rsidRPr="00E9420A">
        <w:rPr>
          <w:rFonts w:ascii="Times New Roman" w:hAnsi="Times New Roman" w:cs="Times New Roman"/>
        </w:rPr>
        <w:t>Annual Report (1915),</w:t>
      </w:r>
      <w:r w:rsidR="009937E9">
        <w:rPr>
          <w:rFonts w:ascii="Times New Roman" w:hAnsi="Times New Roman" w:cs="Times New Roman"/>
        </w:rPr>
        <w:t xml:space="preserve"> </w:t>
      </w:r>
      <w:r w:rsidRPr="00E9420A">
        <w:rPr>
          <w:rFonts w:ascii="Times New Roman" w:hAnsi="Times New Roman" w:cs="Times New Roman"/>
        </w:rPr>
        <w:t>SA/MAC/B/1/28, 7</w:t>
      </w:r>
      <w:r w:rsidR="009937E9">
        <w:rPr>
          <w:rFonts w:ascii="Times New Roman" w:hAnsi="Times New Roman" w:cs="Times New Roman"/>
        </w:rPr>
        <w:t xml:space="preserve">, </w:t>
      </w:r>
      <w:r w:rsidR="00377869">
        <w:rPr>
          <w:rFonts w:ascii="Times New Roman" w:hAnsi="Times New Roman" w:cs="Times New Roman"/>
        </w:rPr>
        <w:t>Wellcome</w:t>
      </w:r>
      <w:r w:rsidR="009937E9">
        <w:rPr>
          <w:rFonts w:ascii="Times New Roman" w:hAnsi="Times New Roman" w:cs="Times New Roman"/>
        </w:rPr>
        <w:t xml:space="preserve">. </w:t>
      </w:r>
    </w:p>
  </w:footnote>
  <w:footnote w:id="30">
    <w:p w14:paraId="42CFFB7A" w14:textId="7E9A9BFF" w:rsidR="00A500DA" w:rsidRPr="009E785B" w:rsidRDefault="00A500DA">
      <w:pPr>
        <w:pStyle w:val="FootnoteText"/>
        <w:rPr>
          <w:rFonts w:ascii="Times New Roman" w:hAnsi="Times New Roman" w:cs="Times New Roman"/>
        </w:rPr>
      </w:pPr>
      <w:r w:rsidRPr="009E785B">
        <w:rPr>
          <w:rStyle w:val="FootnoteReference"/>
          <w:rFonts w:ascii="Times New Roman" w:hAnsi="Times New Roman" w:cs="Times New Roman"/>
        </w:rPr>
        <w:footnoteRef/>
      </w:r>
      <w:r w:rsidR="003D6527">
        <w:rPr>
          <w:rFonts w:ascii="Times New Roman" w:hAnsi="Times New Roman" w:cs="Times New Roman"/>
        </w:rPr>
        <w:t xml:space="preserve"> </w:t>
      </w:r>
      <w:r w:rsidR="004C7797">
        <w:rPr>
          <w:rFonts w:ascii="Times New Roman" w:hAnsi="Times New Roman" w:cs="Times New Roman"/>
        </w:rPr>
        <w:t>ACA Annual Report (1913),</w:t>
      </w:r>
      <w:r w:rsidR="003D6527">
        <w:rPr>
          <w:rFonts w:ascii="Times New Roman" w:hAnsi="Times New Roman" w:cs="Times New Roman"/>
        </w:rPr>
        <w:t xml:space="preserve"> </w:t>
      </w:r>
      <w:r w:rsidR="003D6527" w:rsidRPr="003D6527">
        <w:rPr>
          <w:rFonts w:ascii="Times New Roman" w:hAnsi="Times New Roman" w:cs="Times New Roman"/>
        </w:rPr>
        <w:t>SA/MAC/B/1/26</w:t>
      </w:r>
      <w:r w:rsidR="003D6527">
        <w:rPr>
          <w:rFonts w:ascii="Times New Roman" w:hAnsi="Times New Roman" w:cs="Times New Roman"/>
        </w:rPr>
        <w:t xml:space="preserve">, </w:t>
      </w:r>
      <w:r w:rsidR="00C24EA1">
        <w:rPr>
          <w:rFonts w:ascii="Times New Roman" w:hAnsi="Times New Roman" w:cs="Times New Roman"/>
        </w:rPr>
        <w:t>6</w:t>
      </w:r>
      <w:r w:rsidR="009937E9">
        <w:rPr>
          <w:rFonts w:ascii="Times New Roman" w:hAnsi="Times New Roman" w:cs="Times New Roman"/>
        </w:rPr>
        <w:t xml:space="preserve">, </w:t>
      </w:r>
      <w:r w:rsidR="00377869">
        <w:rPr>
          <w:rFonts w:ascii="Times New Roman" w:hAnsi="Times New Roman" w:cs="Times New Roman"/>
        </w:rPr>
        <w:t>Wellcome</w:t>
      </w:r>
      <w:r w:rsidR="009937E9">
        <w:rPr>
          <w:rFonts w:ascii="Times New Roman" w:hAnsi="Times New Roman" w:cs="Times New Roman"/>
        </w:rPr>
        <w:t xml:space="preserve">. </w:t>
      </w:r>
    </w:p>
  </w:footnote>
  <w:footnote w:id="31">
    <w:p w14:paraId="3A39ACAF" w14:textId="17DF98FB" w:rsidR="00B7738E" w:rsidRPr="009E785B" w:rsidRDefault="00664EA8">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4D012F">
        <w:rPr>
          <w:rFonts w:ascii="Times New Roman" w:hAnsi="Times New Roman" w:cs="Times New Roman"/>
        </w:rPr>
        <w:t xml:space="preserve">J. R. Lord, </w:t>
      </w:r>
      <w:r w:rsidR="005F4AC9">
        <w:rPr>
          <w:rFonts w:ascii="Times New Roman" w:hAnsi="Times New Roman" w:cs="Times New Roman"/>
        </w:rPr>
        <w:t>‘After-Care and Other Aspects of Social Service as an Adjunct to Mental Treatment</w:t>
      </w:r>
      <w:r w:rsidR="00B7738E">
        <w:rPr>
          <w:rFonts w:ascii="Times New Roman" w:hAnsi="Times New Roman" w:cs="Times New Roman"/>
        </w:rPr>
        <w:t xml:space="preserve">’ </w:t>
      </w:r>
      <w:r w:rsidR="00B7738E" w:rsidRPr="002F2799">
        <w:rPr>
          <w:rFonts w:ascii="Times New Roman" w:hAnsi="Times New Roman" w:cs="Times New Roman"/>
          <w:i/>
          <w:iCs/>
        </w:rPr>
        <w:t>Journal of Mental Science</w:t>
      </w:r>
      <w:r w:rsidR="0061100F">
        <w:rPr>
          <w:rFonts w:ascii="Times New Roman" w:hAnsi="Times New Roman" w:cs="Times New Roman"/>
          <w:i/>
          <w:iCs/>
        </w:rPr>
        <w:t xml:space="preserve"> </w:t>
      </w:r>
      <w:r w:rsidR="0061100F">
        <w:rPr>
          <w:rFonts w:ascii="Times New Roman" w:hAnsi="Times New Roman" w:cs="Times New Roman"/>
        </w:rPr>
        <w:t xml:space="preserve">(hereafter </w:t>
      </w:r>
      <w:r w:rsidR="0061100F" w:rsidRPr="0061100F">
        <w:rPr>
          <w:rFonts w:ascii="Times New Roman" w:hAnsi="Times New Roman" w:cs="Times New Roman"/>
          <w:i/>
          <w:iCs/>
        </w:rPr>
        <w:t>JMS</w:t>
      </w:r>
      <w:r w:rsidR="0061100F">
        <w:rPr>
          <w:rFonts w:ascii="Times New Roman" w:hAnsi="Times New Roman" w:cs="Times New Roman"/>
        </w:rPr>
        <w:t xml:space="preserve">) </w:t>
      </w:r>
      <w:r w:rsidR="002F2799">
        <w:rPr>
          <w:rFonts w:ascii="Times New Roman" w:hAnsi="Times New Roman" w:cs="Times New Roman"/>
        </w:rPr>
        <w:t>76</w:t>
      </w:r>
      <w:r w:rsidR="009937E9">
        <w:rPr>
          <w:rFonts w:ascii="Times New Roman" w:hAnsi="Times New Roman" w:cs="Times New Roman"/>
        </w:rPr>
        <w:t>,</w:t>
      </w:r>
      <w:r w:rsidR="002F2799">
        <w:rPr>
          <w:rFonts w:ascii="Times New Roman" w:hAnsi="Times New Roman" w:cs="Times New Roman"/>
        </w:rPr>
        <w:t xml:space="preserve"> No. 315 (1930)</w:t>
      </w:r>
      <w:r w:rsidR="009937E9">
        <w:rPr>
          <w:rFonts w:ascii="Times New Roman" w:hAnsi="Times New Roman" w:cs="Times New Roman"/>
        </w:rPr>
        <w:t xml:space="preserve">: </w:t>
      </w:r>
      <w:r w:rsidR="002F2799">
        <w:rPr>
          <w:rFonts w:ascii="Times New Roman" w:hAnsi="Times New Roman" w:cs="Times New Roman"/>
        </w:rPr>
        <w:t xml:space="preserve">622-631. </w:t>
      </w:r>
    </w:p>
  </w:footnote>
  <w:footnote w:id="32">
    <w:p w14:paraId="66B1AC23" w14:textId="0980E552" w:rsidR="00672B3E" w:rsidRPr="009E785B" w:rsidRDefault="00672B3E" w:rsidP="00672B3E">
      <w:pPr>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w:t>
      </w:r>
      <w:bookmarkStart w:id="1" w:name="_Hlk55764012"/>
      <w:r w:rsidRPr="009E785B">
        <w:rPr>
          <w:rFonts w:ascii="Times New Roman" w:hAnsi="Times New Roman" w:cs="Times New Roman"/>
          <w:sz w:val="20"/>
          <w:szCs w:val="20"/>
        </w:rPr>
        <w:t xml:space="preserve">Obituary. The Rev. Henry Hawkins.’ </w:t>
      </w:r>
      <w:r w:rsidR="0061100F">
        <w:rPr>
          <w:rFonts w:ascii="Times New Roman" w:hAnsi="Times New Roman" w:cs="Times New Roman"/>
          <w:i/>
          <w:iCs/>
          <w:sz w:val="20"/>
          <w:szCs w:val="20"/>
        </w:rPr>
        <w:t>JMS</w:t>
      </w:r>
      <w:r w:rsidRPr="009E785B">
        <w:rPr>
          <w:rFonts w:ascii="Times New Roman" w:hAnsi="Times New Roman" w:cs="Times New Roman"/>
          <w:sz w:val="20"/>
          <w:szCs w:val="20"/>
        </w:rPr>
        <w:t xml:space="preserve"> 51, no. 212 (January 1905): 237.</w:t>
      </w:r>
      <w:bookmarkEnd w:id="1"/>
    </w:p>
  </w:footnote>
  <w:footnote w:id="33">
    <w:p w14:paraId="4925AA6F" w14:textId="47C3B919" w:rsidR="00672B3E" w:rsidRPr="009E785B" w:rsidRDefault="00672B3E" w:rsidP="001A4DEA">
      <w:pPr>
        <w:spacing w:line="240" w:lineRule="auto"/>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w:t>
      </w:r>
      <w:bookmarkStart w:id="2" w:name="_Hlk54800295"/>
      <w:r w:rsidR="00666838">
        <w:rPr>
          <w:rFonts w:ascii="Times New Roman" w:hAnsi="Times New Roman" w:cs="Times New Roman"/>
          <w:sz w:val="20"/>
          <w:szCs w:val="20"/>
        </w:rPr>
        <w:t xml:space="preserve">Henry </w:t>
      </w:r>
      <w:r w:rsidRPr="009E785B">
        <w:rPr>
          <w:rFonts w:ascii="Times New Roman" w:hAnsi="Times New Roman" w:cs="Times New Roman"/>
          <w:sz w:val="20"/>
          <w:szCs w:val="20"/>
        </w:rPr>
        <w:t>Hawkins</w:t>
      </w:r>
      <w:r w:rsidR="00666838">
        <w:rPr>
          <w:rFonts w:ascii="Times New Roman" w:hAnsi="Times New Roman" w:cs="Times New Roman"/>
          <w:sz w:val="20"/>
          <w:szCs w:val="20"/>
        </w:rPr>
        <w:t>,</w:t>
      </w:r>
      <w:r w:rsidRPr="009E785B">
        <w:rPr>
          <w:rFonts w:ascii="Times New Roman" w:hAnsi="Times New Roman" w:cs="Times New Roman"/>
          <w:sz w:val="20"/>
          <w:szCs w:val="20"/>
        </w:rPr>
        <w:t xml:space="preserve"> ‘“Aftercare” (Typescript Extract from D Hack Tuke (Ed.), Dictionary of Psychological Medicine’</w:t>
      </w:r>
      <w:r w:rsidR="00440468" w:rsidRPr="009E785B">
        <w:rPr>
          <w:rFonts w:ascii="Times New Roman" w:hAnsi="Times New Roman" w:cs="Times New Roman"/>
          <w:sz w:val="20"/>
          <w:szCs w:val="20"/>
        </w:rPr>
        <w:t xml:space="preserve"> (</w:t>
      </w:r>
      <w:r w:rsidRPr="009E785B">
        <w:rPr>
          <w:rFonts w:ascii="Times New Roman" w:hAnsi="Times New Roman" w:cs="Times New Roman"/>
          <w:sz w:val="20"/>
          <w:szCs w:val="20"/>
        </w:rPr>
        <w:t>1892</w:t>
      </w:r>
      <w:r w:rsidR="00440468" w:rsidRPr="009E785B">
        <w:rPr>
          <w:rFonts w:ascii="Times New Roman" w:hAnsi="Times New Roman" w:cs="Times New Roman"/>
          <w:sz w:val="20"/>
          <w:szCs w:val="20"/>
        </w:rPr>
        <w:t>),</w:t>
      </w:r>
      <w:r w:rsidRPr="009E785B">
        <w:rPr>
          <w:rFonts w:ascii="Times New Roman" w:hAnsi="Times New Roman" w:cs="Times New Roman"/>
          <w:sz w:val="20"/>
          <w:szCs w:val="20"/>
        </w:rPr>
        <w:t xml:space="preserve"> </w:t>
      </w:r>
      <w:bookmarkEnd w:id="2"/>
      <w:r w:rsidR="003050B2" w:rsidRPr="009E785B">
        <w:rPr>
          <w:rFonts w:ascii="Times New Roman" w:hAnsi="Times New Roman" w:cs="Times New Roman"/>
          <w:color w:val="121212"/>
          <w:sz w:val="20"/>
          <w:szCs w:val="20"/>
        </w:rPr>
        <w:t>SA/MAC/A.1/1</w:t>
      </w:r>
      <w:r w:rsidR="00440468" w:rsidRPr="009E785B">
        <w:rPr>
          <w:rFonts w:ascii="Times New Roman" w:hAnsi="Times New Roman" w:cs="Times New Roman"/>
          <w:color w:val="121212"/>
          <w:sz w:val="20"/>
          <w:szCs w:val="20"/>
        </w:rPr>
        <w:t xml:space="preserve">, </w:t>
      </w:r>
      <w:r w:rsidR="00666838">
        <w:rPr>
          <w:rFonts w:ascii="Times New Roman" w:hAnsi="Times New Roman" w:cs="Times New Roman"/>
          <w:sz w:val="20"/>
          <w:szCs w:val="20"/>
        </w:rPr>
        <w:t xml:space="preserve">1, </w:t>
      </w:r>
      <w:r w:rsidR="00377869">
        <w:rPr>
          <w:rFonts w:ascii="Times New Roman" w:hAnsi="Times New Roman" w:cs="Times New Roman"/>
          <w:sz w:val="20"/>
          <w:szCs w:val="20"/>
        </w:rPr>
        <w:t>Wellcome</w:t>
      </w:r>
      <w:r w:rsidR="00666838">
        <w:rPr>
          <w:rFonts w:ascii="Times New Roman" w:hAnsi="Times New Roman" w:cs="Times New Roman"/>
          <w:sz w:val="20"/>
          <w:szCs w:val="20"/>
        </w:rPr>
        <w:t xml:space="preserve">. </w:t>
      </w:r>
    </w:p>
  </w:footnote>
  <w:footnote w:id="34">
    <w:p w14:paraId="4508377F" w14:textId="57F159CA" w:rsidR="00672B3E" w:rsidRPr="009E785B" w:rsidRDefault="00672B3E" w:rsidP="001A4DEA">
      <w:pPr>
        <w:spacing w:line="240" w:lineRule="auto"/>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w:t>
      </w:r>
      <w:r w:rsidRPr="009E785B">
        <w:rPr>
          <w:rFonts w:ascii="Times New Roman" w:hAnsi="Times New Roman" w:cs="Times New Roman"/>
          <w:i/>
          <w:iCs/>
          <w:sz w:val="20"/>
          <w:szCs w:val="20"/>
        </w:rPr>
        <w:t>Ibid.,</w:t>
      </w:r>
      <w:r w:rsidRPr="009E785B">
        <w:rPr>
          <w:rFonts w:ascii="Times New Roman" w:hAnsi="Times New Roman" w:cs="Times New Roman"/>
          <w:sz w:val="20"/>
          <w:szCs w:val="20"/>
        </w:rPr>
        <w:t xml:space="preserve"> 2. </w:t>
      </w:r>
    </w:p>
  </w:footnote>
  <w:footnote w:id="35">
    <w:p w14:paraId="3FC6AA85" w14:textId="0A83DB31" w:rsidR="00784C46" w:rsidRPr="009E785B" w:rsidRDefault="00784C46">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5228FD" w:rsidRPr="009E785B">
        <w:rPr>
          <w:rFonts w:ascii="Times New Roman" w:hAnsi="Times New Roman" w:cs="Times New Roman"/>
        </w:rPr>
        <w:t xml:space="preserve">‘Friendly Talk with a New Patient—Visiting Day at the Asylum—Work in the Wards by Asylum Attendants. </w:t>
      </w:r>
      <w:r w:rsidR="0053229A" w:rsidRPr="009E785B">
        <w:rPr>
          <w:rFonts w:ascii="Times New Roman" w:hAnsi="Times New Roman" w:cs="Times New Roman"/>
        </w:rPr>
        <w:t xml:space="preserve">By Rev. H. Hawkins’, </w:t>
      </w:r>
      <w:r w:rsidR="0061100F">
        <w:rPr>
          <w:rFonts w:ascii="Times New Roman" w:hAnsi="Times New Roman" w:cs="Times New Roman"/>
          <w:i/>
          <w:iCs/>
        </w:rPr>
        <w:t>JMS</w:t>
      </w:r>
      <w:r w:rsidR="0053229A" w:rsidRPr="009E785B">
        <w:rPr>
          <w:rFonts w:ascii="Times New Roman" w:hAnsi="Times New Roman" w:cs="Times New Roman"/>
        </w:rPr>
        <w:t xml:space="preserve"> </w:t>
      </w:r>
      <w:r w:rsidR="005228FD" w:rsidRPr="009E785B">
        <w:rPr>
          <w:rFonts w:ascii="Times New Roman" w:hAnsi="Times New Roman" w:cs="Times New Roman"/>
        </w:rPr>
        <w:t>24</w:t>
      </w:r>
      <w:r w:rsidR="00666838">
        <w:rPr>
          <w:rFonts w:ascii="Times New Roman" w:hAnsi="Times New Roman" w:cs="Times New Roman"/>
        </w:rPr>
        <w:t>,</w:t>
      </w:r>
      <w:r w:rsidR="0053229A" w:rsidRPr="009E785B">
        <w:rPr>
          <w:rFonts w:ascii="Times New Roman" w:hAnsi="Times New Roman" w:cs="Times New Roman"/>
        </w:rPr>
        <w:t xml:space="preserve"> No. </w:t>
      </w:r>
      <w:r w:rsidR="005228FD" w:rsidRPr="009E785B">
        <w:rPr>
          <w:rFonts w:ascii="Times New Roman" w:hAnsi="Times New Roman" w:cs="Times New Roman"/>
        </w:rPr>
        <w:t>107</w:t>
      </w:r>
      <w:r w:rsidR="00F07CE4" w:rsidRPr="009E785B">
        <w:rPr>
          <w:rFonts w:ascii="Times New Roman" w:hAnsi="Times New Roman" w:cs="Times New Roman"/>
        </w:rPr>
        <w:t xml:space="preserve"> (Oct 1878)</w:t>
      </w:r>
      <w:r w:rsidR="00666838">
        <w:rPr>
          <w:rFonts w:ascii="Times New Roman" w:hAnsi="Times New Roman" w:cs="Times New Roman"/>
        </w:rPr>
        <w:t>:</w:t>
      </w:r>
      <w:r w:rsidR="00F07CE4" w:rsidRPr="009E785B">
        <w:rPr>
          <w:rFonts w:ascii="Times New Roman" w:hAnsi="Times New Roman" w:cs="Times New Roman"/>
        </w:rPr>
        <w:t xml:space="preserve"> </w:t>
      </w:r>
      <w:r w:rsidR="005228FD" w:rsidRPr="009E785B">
        <w:rPr>
          <w:rFonts w:ascii="Times New Roman" w:hAnsi="Times New Roman" w:cs="Times New Roman"/>
        </w:rPr>
        <w:t>475-477.</w:t>
      </w:r>
    </w:p>
  </w:footnote>
  <w:footnote w:id="36">
    <w:p w14:paraId="2BC0DB11" w14:textId="10DE464E" w:rsidR="00EB4984" w:rsidRPr="001A4DEA" w:rsidRDefault="00EB4984" w:rsidP="00140AF4">
      <w:pPr>
        <w:pStyle w:val="FootnoteText"/>
        <w:rPr>
          <w:rFonts w:ascii="Times New Roman" w:hAnsi="Times New Roman" w:cs="Times New Roman"/>
          <w:highlight w:val="yellow"/>
        </w:rPr>
      </w:pPr>
      <w:r w:rsidRPr="001A4DEA">
        <w:rPr>
          <w:rStyle w:val="FootnoteReference"/>
          <w:rFonts w:ascii="Times New Roman" w:hAnsi="Times New Roman" w:cs="Times New Roman"/>
        </w:rPr>
        <w:footnoteRef/>
      </w:r>
      <w:r w:rsidRPr="001A4DEA">
        <w:rPr>
          <w:rFonts w:ascii="Times New Roman" w:hAnsi="Times New Roman" w:cs="Times New Roman"/>
        </w:rPr>
        <w:t xml:space="preserve"> </w:t>
      </w:r>
      <w:r w:rsidR="00140AF4" w:rsidRPr="001A4DEA">
        <w:rPr>
          <w:rFonts w:ascii="Times New Roman" w:hAnsi="Times New Roman" w:cs="Times New Roman"/>
        </w:rPr>
        <w:t>Andrew Scull, Charlotte MacKenzie and Nicholas Hervey</w:t>
      </w:r>
      <w:r w:rsidR="00051531" w:rsidRPr="001A4DEA">
        <w:rPr>
          <w:rFonts w:ascii="Times New Roman" w:hAnsi="Times New Roman" w:cs="Times New Roman"/>
        </w:rPr>
        <w:t xml:space="preserve">, </w:t>
      </w:r>
      <w:r w:rsidR="007F77E2" w:rsidRPr="001A4DEA">
        <w:rPr>
          <w:rFonts w:ascii="Times New Roman" w:hAnsi="Times New Roman" w:cs="Times New Roman"/>
          <w:i/>
          <w:iCs/>
        </w:rPr>
        <w:t>Masters of Bedlam: The Transformation of the Mad-Doctoring Trade</w:t>
      </w:r>
      <w:r w:rsidR="00051531" w:rsidRPr="001A4DEA">
        <w:rPr>
          <w:rFonts w:ascii="Times New Roman" w:hAnsi="Times New Roman" w:cs="Times New Roman"/>
        </w:rPr>
        <w:t xml:space="preserve"> (</w:t>
      </w:r>
      <w:r w:rsidR="001A4DEA" w:rsidRPr="001A4DEA">
        <w:rPr>
          <w:rFonts w:ascii="Times New Roman" w:hAnsi="Times New Roman" w:cs="Times New Roman"/>
        </w:rPr>
        <w:t xml:space="preserve">Princeton, 1996): </w:t>
      </w:r>
      <w:r w:rsidR="006E33ED" w:rsidRPr="001A4DEA">
        <w:rPr>
          <w:rFonts w:ascii="Times New Roman" w:hAnsi="Times New Roman" w:cs="Times New Roman"/>
        </w:rPr>
        <w:t>188-199.</w:t>
      </w:r>
    </w:p>
  </w:footnote>
  <w:footnote w:id="37">
    <w:p w14:paraId="62A9709B" w14:textId="01674E6E" w:rsidR="00614183" w:rsidRPr="009E785B" w:rsidRDefault="0061418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‘Friendly Talk with a New Patient’</w:t>
      </w:r>
      <w:r w:rsidR="00666838">
        <w:rPr>
          <w:rFonts w:ascii="Times New Roman" w:hAnsi="Times New Roman" w:cs="Times New Roman"/>
        </w:rPr>
        <w:t xml:space="preserve">: </w:t>
      </w:r>
      <w:r w:rsidRPr="009E785B">
        <w:rPr>
          <w:rFonts w:ascii="Times New Roman" w:hAnsi="Times New Roman" w:cs="Times New Roman"/>
        </w:rPr>
        <w:t>476-477.</w:t>
      </w:r>
    </w:p>
  </w:footnote>
  <w:footnote w:id="38">
    <w:p w14:paraId="35D0FCB7" w14:textId="2F724FCC" w:rsidR="00A8676E" w:rsidRPr="009E785B" w:rsidRDefault="00A8676E" w:rsidP="00A8676E">
      <w:pPr>
        <w:pStyle w:val="FootnoteText"/>
        <w:rPr>
          <w:rFonts w:ascii="Times New Roman" w:hAnsi="Times New Roman" w:cs="Times New Roman"/>
          <w:i/>
          <w:iCs/>
        </w:rPr>
      </w:pPr>
      <w:r w:rsidRPr="009E785B">
        <w:rPr>
          <w:rStyle w:val="FootnoteReference"/>
          <w:rFonts w:ascii="Times New Roman" w:hAnsi="Times New Roman" w:cs="Times New Roman"/>
        </w:rPr>
        <w:footnoteRef/>
      </w:r>
      <w:r w:rsidRPr="009E785B">
        <w:rPr>
          <w:rFonts w:ascii="Times New Roman" w:hAnsi="Times New Roman" w:cs="Times New Roman"/>
          <w:i/>
          <w:iCs/>
        </w:rPr>
        <w:t xml:space="preserve"> </w:t>
      </w:r>
      <w:bookmarkStart w:id="3" w:name="_Hlk55766617"/>
      <w:r w:rsidRPr="009E785B">
        <w:rPr>
          <w:rFonts w:ascii="Times New Roman" w:hAnsi="Times New Roman" w:cs="Times New Roman"/>
        </w:rPr>
        <w:t>Henry Hawkins, ‘Asylums and Their Neighbours. Can Neighbours Help?’</w:t>
      </w:r>
      <w:r w:rsidR="00A17409">
        <w:rPr>
          <w:rFonts w:ascii="Times New Roman" w:hAnsi="Times New Roman" w:cs="Times New Roman"/>
        </w:rPr>
        <w:t>,</w:t>
      </w:r>
      <w:r w:rsidRPr="009E785B">
        <w:rPr>
          <w:rFonts w:ascii="Times New Roman" w:hAnsi="Times New Roman" w:cs="Times New Roman"/>
        </w:rPr>
        <w:t xml:space="preserve"> </w:t>
      </w:r>
      <w:r w:rsidR="0061100F">
        <w:rPr>
          <w:rFonts w:ascii="Times New Roman" w:hAnsi="Times New Roman" w:cs="Times New Roman"/>
          <w:i/>
          <w:iCs/>
        </w:rPr>
        <w:t>JMS</w:t>
      </w:r>
      <w:r w:rsidRPr="009E785B">
        <w:rPr>
          <w:rFonts w:ascii="Times New Roman" w:hAnsi="Times New Roman" w:cs="Times New Roman"/>
        </w:rPr>
        <w:t xml:space="preserve"> 23, no. 10 (April 1877):</w:t>
      </w:r>
      <w:bookmarkEnd w:id="3"/>
      <w:r w:rsidR="00A17409">
        <w:rPr>
          <w:rFonts w:ascii="Times New Roman" w:hAnsi="Times New Roman" w:cs="Times New Roman"/>
        </w:rPr>
        <w:t xml:space="preserve"> </w:t>
      </w:r>
      <w:r w:rsidRPr="009E785B">
        <w:rPr>
          <w:rFonts w:ascii="Times New Roman" w:hAnsi="Times New Roman" w:cs="Times New Roman"/>
        </w:rPr>
        <w:t xml:space="preserve">10-11. </w:t>
      </w:r>
    </w:p>
  </w:footnote>
  <w:footnote w:id="39">
    <w:p w14:paraId="2D7BDA7D" w14:textId="335E0A49" w:rsidR="00A8676E" w:rsidRPr="009E785B" w:rsidRDefault="00A8676E" w:rsidP="00A8676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i/>
          <w:iCs/>
        </w:rPr>
        <w:t xml:space="preserve"> Ibid., </w:t>
      </w:r>
      <w:r w:rsidRPr="009E785B">
        <w:rPr>
          <w:rFonts w:ascii="Times New Roman" w:hAnsi="Times New Roman" w:cs="Times New Roman"/>
        </w:rPr>
        <w:t>10</w:t>
      </w:r>
      <w:r w:rsidR="00A17409">
        <w:rPr>
          <w:rFonts w:ascii="Times New Roman" w:hAnsi="Times New Roman" w:cs="Times New Roman"/>
        </w:rPr>
        <w:t xml:space="preserve">. </w:t>
      </w:r>
    </w:p>
  </w:footnote>
  <w:footnote w:id="40">
    <w:p w14:paraId="0379B75E" w14:textId="3CF22464" w:rsidR="00A8676E" w:rsidRPr="009E785B" w:rsidRDefault="00A8676E" w:rsidP="00A8676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i/>
          <w:iCs/>
        </w:rPr>
        <w:t xml:space="preserve"> Ibid., </w:t>
      </w:r>
      <w:r w:rsidRPr="009E785B">
        <w:rPr>
          <w:rFonts w:ascii="Times New Roman" w:hAnsi="Times New Roman" w:cs="Times New Roman"/>
        </w:rPr>
        <w:t xml:space="preserve">11. </w:t>
      </w:r>
    </w:p>
  </w:footnote>
  <w:footnote w:id="41">
    <w:p w14:paraId="2A836CFB" w14:textId="0A4F92D0" w:rsidR="00A8676E" w:rsidRPr="009E785B" w:rsidRDefault="00A8676E" w:rsidP="00A8676E">
      <w:pPr>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‘Obituary. The Rev. Henry Hawkins.’ </w:t>
      </w:r>
      <w:r w:rsidR="0061100F">
        <w:rPr>
          <w:rFonts w:ascii="Times New Roman" w:hAnsi="Times New Roman" w:cs="Times New Roman"/>
          <w:i/>
          <w:iCs/>
          <w:sz w:val="20"/>
          <w:szCs w:val="20"/>
        </w:rPr>
        <w:t>JMS</w:t>
      </w:r>
      <w:r w:rsidRPr="009E785B">
        <w:rPr>
          <w:rFonts w:ascii="Times New Roman" w:hAnsi="Times New Roman" w:cs="Times New Roman"/>
          <w:sz w:val="20"/>
          <w:szCs w:val="20"/>
        </w:rPr>
        <w:t xml:space="preserve"> 51, no. 212 (January 1905)</w:t>
      </w:r>
      <w:r w:rsidR="00A17409">
        <w:rPr>
          <w:rFonts w:ascii="Times New Roman" w:hAnsi="Times New Roman" w:cs="Times New Roman"/>
          <w:sz w:val="20"/>
          <w:szCs w:val="20"/>
        </w:rPr>
        <w:t xml:space="preserve">: </w:t>
      </w:r>
      <w:r w:rsidRPr="009E785B">
        <w:rPr>
          <w:rFonts w:ascii="Times New Roman" w:hAnsi="Times New Roman" w:cs="Times New Roman"/>
          <w:sz w:val="20"/>
          <w:szCs w:val="20"/>
        </w:rPr>
        <w:t>237.</w:t>
      </w:r>
    </w:p>
  </w:footnote>
  <w:footnote w:id="42">
    <w:p w14:paraId="0EF8ACF5" w14:textId="43AFE36F" w:rsidR="00A8676E" w:rsidRPr="009E785B" w:rsidRDefault="00A8676E" w:rsidP="00A8676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131048">
        <w:rPr>
          <w:rFonts w:ascii="Times New Roman" w:hAnsi="Times New Roman" w:cs="Times New Roman"/>
        </w:rPr>
        <w:t xml:space="preserve">‘Guild of Friends of the Infirm of Min’ (ca 1886), SA/MAC/H/1/1/1, 1-6, </w:t>
      </w:r>
      <w:r w:rsidR="00377869">
        <w:rPr>
          <w:rFonts w:ascii="Times New Roman" w:hAnsi="Times New Roman" w:cs="Times New Roman"/>
        </w:rPr>
        <w:t>Wellcome</w:t>
      </w:r>
      <w:r w:rsidR="00131048">
        <w:rPr>
          <w:rFonts w:ascii="Times New Roman" w:hAnsi="Times New Roman" w:cs="Times New Roman"/>
        </w:rPr>
        <w:t xml:space="preserve">. </w:t>
      </w:r>
    </w:p>
  </w:footnote>
  <w:footnote w:id="43">
    <w:p w14:paraId="750FF4D3" w14:textId="31526564" w:rsidR="00A8676E" w:rsidRPr="009E785B" w:rsidRDefault="00A8676E" w:rsidP="00A8676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6-7. </w:t>
      </w:r>
    </w:p>
  </w:footnote>
  <w:footnote w:id="44">
    <w:p w14:paraId="5759CD17" w14:textId="0552E8EF" w:rsidR="00B80DDA" w:rsidRPr="009E785B" w:rsidRDefault="00B80DDA">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Shamdasani, ‘”Psychotherapy”: the Invention of a Word’,</w:t>
      </w:r>
      <w:r w:rsidR="00131048">
        <w:rPr>
          <w:rFonts w:ascii="Times New Roman" w:hAnsi="Times New Roman" w:cs="Times New Roman"/>
        </w:rPr>
        <w:t xml:space="preserve"> </w:t>
      </w:r>
      <w:r w:rsidRPr="009E785B">
        <w:rPr>
          <w:rFonts w:ascii="Times New Roman" w:hAnsi="Times New Roman" w:cs="Times New Roman"/>
        </w:rPr>
        <w:t xml:space="preserve">2. </w:t>
      </w:r>
    </w:p>
  </w:footnote>
  <w:footnote w:id="45">
    <w:p w14:paraId="48582E8B" w14:textId="77777777" w:rsidR="006C60EB" w:rsidRPr="009E785B" w:rsidRDefault="006C60EB" w:rsidP="006C60E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Daniel Hack Tuke, </w:t>
      </w:r>
      <w:r w:rsidRPr="009E785B">
        <w:rPr>
          <w:rFonts w:ascii="Times New Roman" w:hAnsi="Times New Roman" w:cs="Times New Roman"/>
          <w:i/>
          <w:iCs/>
        </w:rPr>
        <w:t>Illustrations of the influence of the mind upon the body in health and disease: designed to elucidate the action of the imagination</w:t>
      </w:r>
      <w:r w:rsidRPr="009E785B">
        <w:rPr>
          <w:rFonts w:ascii="Times New Roman" w:hAnsi="Times New Roman" w:cs="Times New Roman"/>
        </w:rPr>
        <w:t xml:space="preserve"> (London, 1884)</w:t>
      </w:r>
      <w:r w:rsidRPr="009E785B">
        <w:rPr>
          <w:rFonts w:ascii="Times New Roman" w:hAnsi="Times New Roman" w:cs="Times New Roman"/>
        </w:rPr>
        <w:br/>
        <w:t xml:space="preserve">Daniel Hack Tuke, </w:t>
      </w:r>
      <w:r w:rsidRPr="009E785B">
        <w:rPr>
          <w:rFonts w:ascii="Times New Roman" w:hAnsi="Times New Roman" w:cs="Times New Roman"/>
          <w:i/>
          <w:iCs/>
        </w:rPr>
        <w:t>Illustrations of the influence of the mind upon the body in health and disease: designed to elucidate the action of the imagination</w:t>
      </w:r>
      <w:r w:rsidRPr="009E785B">
        <w:rPr>
          <w:rFonts w:ascii="Times New Roman" w:hAnsi="Times New Roman" w:cs="Times New Roman"/>
        </w:rPr>
        <w:t xml:space="preserve"> (London, 1872)</w:t>
      </w:r>
    </w:p>
    <w:p w14:paraId="79FE569F" w14:textId="04796757" w:rsidR="006C60EB" w:rsidRPr="009E785B" w:rsidRDefault="006C60EB" w:rsidP="006C60EB">
      <w:pPr>
        <w:pStyle w:val="FootnoteText"/>
        <w:rPr>
          <w:rFonts w:ascii="Times New Roman" w:hAnsi="Times New Roman" w:cs="Times New Roman"/>
        </w:rPr>
      </w:pPr>
      <w:r w:rsidRPr="009E785B">
        <w:rPr>
          <w:rFonts w:ascii="Times New Roman" w:hAnsi="Times New Roman" w:cs="Times New Roman"/>
        </w:rPr>
        <w:t>Chaney, ‘The action of the imagination</w:t>
      </w:r>
      <w:r w:rsidR="00C651C9">
        <w:rPr>
          <w:rFonts w:ascii="Times New Roman" w:hAnsi="Times New Roman" w:cs="Times New Roman"/>
        </w:rPr>
        <w:t>’</w:t>
      </w:r>
      <w:r w:rsidR="00F3125F">
        <w:rPr>
          <w:rFonts w:ascii="Times New Roman" w:hAnsi="Times New Roman" w:cs="Times New Roman"/>
        </w:rPr>
        <w:t xml:space="preserve">, </w:t>
      </w:r>
      <w:r w:rsidRPr="009E785B">
        <w:rPr>
          <w:rFonts w:ascii="Times New Roman" w:hAnsi="Times New Roman" w:cs="Times New Roman"/>
        </w:rPr>
        <w:t xml:space="preserve">17-33. </w:t>
      </w:r>
    </w:p>
  </w:footnote>
  <w:footnote w:id="46">
    <w:p w14:paraId="44CB4EED" w14:textId="399F994D"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Hack Tuke, </w:t>
      </w:r>
      <w:r w:rsidRPr="009E785B">
        <w:rPr>
          <w:rFonts w:ascii="Times New Roman" w:hAnsi="Times New Roman" w:cs="Times New Roman"/>
          <w:i/>
          <w:iCs/>
        </w:rPr>
        <w:t>Illustrations</w:t>
      </w:r>
      <w:r w:rsidR="00C651C9">
        <w:rPr>
          <w:rFonts w:ascii="Times New Roman" w:hAnsi="Times New Roman" w:cs="Times New Roman"/>
          <w:i/>
          <w:iCs/>
        </w:rPr>
        <w:t xml:space="preserve"> </w:t>
      </w:r>
      <w:r w:rsidRPr="009E785B">
        <w:rPr>
          <w:rFonts w:ascii="Times New Roman" w:hAnsi="Times New Roman" w:cs="Times New Roman"/>
        </w:rPr>
        <w:t xml:space="preserve">(1884), p. </w:t>
      </w:r>
      <w:r w:rsidRPr="009E785B">
        <w:rPr>
          <w:rFonts w:ascii="Times New Roman" w:hAnsi="Times New Roman" w:cs="Times New Roman"/>
          <w:highlight w:val="lightGray"/>
        </w:rPr>
        <w:t>find.</w:t>
      </w:r>
      <w:r w:rsidRPr="009E785B">
        <w:rPr>
          <w:rFonts w:ascii="Times New Roman" w:hAnsi="Times New Roman" w:cs="Times New Roman"/>
        </w:rPr>
        <w:t xml:space="preserve"> </w:t>
      </w:r>
    </w:p>
  </w:footnote>
  <w:footnote w:id="47">
    <w:p w14:paraId="469FA6C0" w14:textId="67FAF091"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00F3125F">
        <w:rPr>
          <w:rFonts w:ascii="Times New Roman" w:hAnsi="Times New Roman" w:cs="Times New Roman"/>
          <w:i/>
          <w:iCs/>
        </w:rPr>
        <w:t xml:space="preserve">., </w:t>
      </w:r>
      <w:r w:rsidRPr="009E785B">
        <w:rPr>
          <w:rFonts w:ascii="Times New Roman" w:hAnsi="Times New Roman" w:cs="Times New Roman"/>
        </w:rPr>
        <w:t>231.</w:t>
      </w:r>
    </w:p>
  </w:footnote>
  <w:footnote w:id="48">
    <w:p w14:paraId="75CCE69E" w14:textId="2265D24A"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231.</w:t>
      </w:r>
    </w:p>
  </w:footnote>
  <w:footnote w:id="49">
    <w:p w14:paraId="50B8378E" w14:textId="733FFF01"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00F3125F">
        <w:rPr>
          <w:rFonts w:ascii="Times New Roman" w:hAnsi="Times New Roman" w:cs="Times New Roman"/>
          <w:i/>
          <w:iCs/>
        </w:rPr>
        <w:t xml:space="preserve"> </w:t>
      </w:r>
      <w:r w:rsidRPr="009E785B">
        <w:rPr>
          <w:rFonts w:ascii="Times New Roman" w:hAnsi="Times New Roman" w:cs="Times New Roman"/>
        </w:rPr>
        <w:t xml:space="preserve">283. </w:t>
      </w:r>
    </w:p>
  </w:footnote>
  <w:footnote w:id="50">
    <w:p w14:paraId="46381BAD" w14:textId="5CC4A9FE"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269-283.</w:t>
      </w:r>
    </w:p>
  </w:footnote>
  <w:footnote w:id="51">
    <w:p w14:paraId="1BAD9B2D" w14:textId="07B8BEE7" w:rsidR="00F27912" w:rsidRPr="009E785B" w:rsidRDefault="00F27912" w:rsidP="001C110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F3125F">
        <w:rPr>
          <w:rFonts w:ascii="Times New Roman" w:hAnsi="Times New Roman" w:cs="Times New Roman"/>
        </w:rPr>
        <w:t xml:space="preserve">R. </w:t>
      </w:r>
      <w:r w:rsidR="001C1100" w:rsidRPr="009E785B">
        <w:rPr>
          <w:rFonts w:ascii="Times New Roman" w:hAnsi="Times New Roman" w:cs="Times New Roman"/>
        </w:rPr>
        <w:t>Percy Smith</w:t>
      </w:r>
      <w:r w:rsidR="00F3125F">
        <w:rPr>
          <w:rFonts w:ascii="Times New Roman" w:hAnsi="Times New Roman" w:cs="Times New Roman"/>
        </w:rPr>
        <w:t xml:space="preserve"> </w:t>
      </w:r>
      <w:r w:rsidR="001C1100" w:rsidRPr="009E785B">
        <w:rPr>
          <w:rFonts w:ascii="Times New Roman" w:hAnsi="Times New Roman" w:cs="Times New Roman"/>
        </w:rPr>
        <w:t xml:space="preserve">and </w:t>
      </w:r>
      <w:r w:rsidR="00F3125F">
        <w:rPr>
          <w:rFonts w:ascii="Times New Roman" w:hAnsi="Times New Roman" w:cs="Times New Roman"/>
        </w:rPr>
        <w:t xml:space="preserve">A. T. </w:t>
      </w:r>
      <w:r w:rsidR="001C1100" w:rsidRPr="009E785B">
        <w:rPr>
          <w:rFonts w:ascii="Times New Roman" w:hAnsi="Times New Roman" w:cs="Times New Roman"/>
        </w:rPr>
        <w:t xml:space="preserve">Myers, ‘On the </w:t>
      </w:r>
      <w:r w:rsidR="008119F2" w:rsidRPr="009E785B">
        <w:rPr>
          <w:rFonts w:ascii="Times New Roman" w:hAnsi="Times New Roman" w:cs="Times New Roman"/>
        </w:rPr>
        <w:t xml:space="preserve">Treatment of Insanity by Hypnotism’, </w:t>
      </w:r>
      <w:r w:rsidR="0061100F">
        <w:rPr>
          <w:rFonts w:ascii="Times New Roman" w:hAnsi="Times New Roman" w:cs="Times New Roman"/>
          <w:i/>
          <w:iCs/>
        </w:rPr>
        <w:t>JMS</w:t>
      </w:r>
      <w:r w:rsidR="008119F2" w:rsidRPr="009E785B">
        <w:rPr>
          <w:rFonts w:ascii="Times New Roman" w:hAnsi="Times New Roman" w:cs="Times New Roman"/>
        </w:rPr>
        <w:t xml:space="preserve"> 36</w:t>
      </w:r>
      <w:r w:rsidR="00955EF4">
        <w:rPr>
          <w:rFonts w:ascii="Times New Roman" w:hAnsi="Times New Roman" w:cs="Times New Roman"/>
        </w:rPr>
        <w:t>,</w:t>
      </w:r>
      <w:r w:rsidR="008119F2" w:rsidRPr="009E785B">
        <w:rPr>
          <w:rFonts w:ascii="Times New Roman" w:hAnsi="Times New Roman" w:cs="Times New Roman"/>
        </w:rPr>
        <w:t xml:space="preserve"> No. 153 (</w:t>
      </w:r>
      <w:r w:rsidR="001C1100" w:rsidRPr="009E785B">
        <w:rPr>
          <w:rFonts w:ascii="Times New Roman" w:hAnsi="Times New Roman" w:cs="Times New Roman"/>
        </w:rPr>
        <w:t>1890</w:t>
      </w:r>
      <w:r w:rsidR="008119F2" w:rsidRPr="009E785B">
        <w:rPr>
          <w:rFonts w:ascii="Times New Roman" w:hAnsi="Times New Roman" w:cs="Times New Roman"/>
        </w:rPr>
        <w:t>)</w:t>
      </w:r>
      <w:r w:rsidR="00955EF4">
        <w:rPr>
          <w:rFonts w:ascii="Times New Roman" w:hAnsi="Times New Roman" w:cs="Times New Roman"/>
        </w:rPr>
        <w:t xml:space="preserve">: </w:t>
      </w:r>
      <w:r w:rsidR="008119F2" w:rsidRPr="009E785B">
        <w:rPr>
          <w:rFonts w:ascii="Times New Roman" w:hAnsi="Times New Roman" w:cs="Times New Roman"/>
        </w:rPr>
        <w:t xml:space="preserve">191. </w:t>
      </w:r>
    </w:p>
  </w:footnote>
  <w:footnote w:id="52">
    <w:p w14:paraId="718A948F" w14:textId="144501D9"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D. </w:t>
      </w:r>
      <w:bookmarkStart w:id="4" w:name="_Hlk55769812"/>
      <w:r w:rsidRPr="009E785B">
        <w:rPr>
          <w:rFonts w:ascii="Times New Roman" w:hAnsi="Times New Roman" w:cs="Times New Roman"/>
        </w:rPr>
        <w:t>Hack Tuke, ‘On the mental condition in hypnotism’</w:t>
      </w:r>
      <w:r w:rsidR="008119F2" w:rsidRPr="009E785B">
        <w:rPr>
          <w:rFonts w:ascii="Times New Roman" w:hAnsi="Times New Roman" w:cs="Times New Roman"/>
        </w:rPr>
        <w:t xml:space="preserve">, </w:t>
      </w:r>
      <w:r w:rsidR="0061100F">
        <w:rPr>
          <w:rFonts w:ascii="Times New Roman" w:hAnsi="Times New Roman" w:cs="Times New Roman"/>
          <w:i/>
          <w:iCs/>
        </w:rPr>
        <w:t>JMS</w:t>
      </w:r>
      <w:r w:rsidRPr="009E785B">
        <w:rPr>
          <w:rFonts w:ascii="Times New Roman" w:hAnsi="Times New Roman" w:cs="Times New Roman"/>
        </w:rPr>
        <w:t xml:space="preserve"> </w:t>
      </w:r>
      <w:r w:rsidR="008119F2" w:rsidRPr="009E785B">
        <w:rPr>
          <w:rFonts w:ascii="Times New Roman" w:hAnsi="Times New Roman" w:cs="Times New Roman"/>
        </w:rPr>
        <w:t>29</w:t>
      </w:r>
      <w:r w:rsidR="00955EF4">
        <w:rPr>
          <w:rFonts w:ascii="Times New Roman" w:hAnsi="Times New Roman" w:cs="Times New Roman"/>
        </w:rPr>
        <w:t>,</w:t>
      </w:r>
      <w:r w:rsidR="008119F2" w:rsidRPr="009E785B">
        <w:rPr>
          <w:rFonts w:ascii="Times New Roman" w:hAnsi="Times New Roman" w:cs="Times New Roman"/>
        </w:rPr>
        <w:t xml:space="preserve"> No. 125 </w:t>
      </w:r>
      <w:r w:rsidRPr="009E785B">
        <w:rPr>
          <w:rFonts w:ascii="Times New Roman" w:hAnsi="Times New Roman" w:cs="Times New Roman"/>
        </w:rPr>
        <w:t>(April 1883)</w:t>
      </w:r>
      <w:bookmarkEnd w:id="4"/>
      <w:r w:rsidR="00955EF4">
        <w:rPr>
          <w:rFonts w:ascii="Times New Roman" w:hAnsi="Times New Roman" w:cs="Times New Roman"/>
        </w:rPr>
        <w:t xml:space="preserve">: </w:t>
      </w:r>
      <w:r w:rsidRPr="009E785B">
        <w:rPr>
          <w:rFonts w:ascii="Times New Roman" w:hAnsi="Times New Roman" w:cs="Times New Roman"/>
        </w:rPr>
        <w:t>71.</w:t>
      </w:r>
    </w:p>
  </w:footnote>
  <w:footnote w:id="53">
    <w:p w14:paraId="7456CFC6" w14:textId="28BE24A9"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 xml:space="preserve">Ibid., </w:t>
      </w:r>
      <w:r w:rsidRPr="009E785B">
        <w:rPr>
          <w:rFonts w:ascii="Times New Roman" w:hAnsi="Times New Roman" w:cs="Times New Roman"/>
        </w:rPr>
        <w:t>71.</w:t>
      </w:r>
    </w:p>
  </w:footnote>
  <w:footnote w:id="54">
    <w:p w14:paraId="416DD4F1" w14:textId="500B33F1"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Hack Tuke, </w:t>
      </w:r>
      <w:r w:rsidRPr="009E785B">
        <w:rPr>
          <w:rFonts w:ascii="Times New Roman" w:hAnsi="Times New Roman" w:cs="Times New Roman"/>
          <w:i/>
          <w:iCs/>
        </w:rPr>
        <w:t>Illustrations</w:t>
      </w:r>
      <w:r w:rsidR="00C651C9">
        <w:rPr>
          <w:rFonts w:ascii="Times New Roman" w:hAnsi="Times New Roman" w:cs="Times New Roman"/>
          <w:i/>
          <w:iCs/>
        </w:rPr>
        <w:t xml:space="preserve"> </w:t>
      </w:r>
      <w:r w:rsidR="00C651C9">
        <w:rPr>
          <w:rFonts w:ascii="Times New Roman" w:hAnsi="Times New Roman" w:cs="Times New Roman"/>
        </w:rPr>
        <w:t>(</w:t>
      </w:r>
      <w:r w:rsidRPr="009E785B">
        <w:rPr>
          <w:rFonts w:ascii="Times New Roman" w:hAnsi="Times New Roman" w:cs="Times New Roman"/>
        </w:rPr>
        <w:t>1872), x.</w:t>
      </w:r>
    </w:p>
  </w:footnote>
  <w:footnote w:id="55">
    <w:p w14:paraId="2D8EFEB0" w14:textId="1520317B" w:rsidR="00597D50" w:rsidRPr="009E785B" w:rsidRDefault="00597D50" w:rsidP="00597D5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Hack Tuke, </w:t>
      </w:r>
      <w:r w:rsidRPr="009E785B">
        <w:rPr>
          <w:rFonts w:ascii="Times New Roman" w:hAnsi="Times New Roman" w:cs="Times New Roman"/>
          <w:i/>
          <w:iCs/>
        </w:rPr>
        <w:t xml:space="preserve">Illustrations </w:t>
      </w:r>
      <w:r w:rsidRPr="009E785B">
        <w:rPr>
          <w:rFonts w:ascii="Times New Roman" w:hAnsi="Times New Roman" w:cs="Times New Roman"/>
        </w:rPr>
        <w:t>(1884), 64</w:t>
      </w:r>
      <w:r w:rsidR="00955EF4">
        <w:rPr>
          <w:rFonts w:ascii="Times New Roman" w:hAnsi="Times New Roman" w:cs="Times New Roman"/>
        </w:rPr>
        <w:t xml:space="preserve">. </w:t>
      </w:r>
    </w:p>
  </w:footnote>
  <w:footnote w:id="56">
    <w:p w14:paraId="0ACF32D1" w14:textId="161F013C" w:rsidR="00E8793A" w:rsidRPr="009E785B" w:rsidRDefault="00E8793A">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Vivienne Richmond, ‘“It Is Not a Society for Human Beings but for Virgins”: The Girls’ Friendly Society Membership Eligibility Dispute 1875–1936’</w:t>
      </w:r>
      <w:r w:rsidR="005E0075">
        <w:rPr>
          <w:rFonts w:ascii="Times New Roman" w:hAnsi="Times New Roman" w:cs="Times New Roman"/>
        </w:rPr>
        <w:t xml:space="preserve">, </w:t>
      </w:r>
      <w:r w:rsidR="005E0075" w:rsidRPr="00260771">
        <w:rPr>
          <w:rFonts w:ascii="Times New Roman" w:hAnsi="Times New Roman" w:cs="Times New Roman"/>
          <w:i/>
          <w:iCs/>
        </w:rPr>
        <w:t>His</w:t>
      </w:r>
      <w:r w:rsidR="00260771" w:rsidRPr="00260771">
        <w:rPr>
          <w:rFonts w:ascii="Times New Roman" w:hAnsi="Times New Roman" w:cs="Times New Roman"/>
          <w:i/>
          <w:iCs/>
        </w:rPr>
        <w:t>torical Sociology</w:t>
      </w:r>
      <w:r w:rsidR="005E0075" w:rsidRPr="00260771">
        <w:rPr>
          <w:rFonts w:ascii="Times New Roman" w:hAnsi="Times New Roman" w:cs="Times New Roman"/>
          <w:i/>
          <w:iCs/>
        </w:rPr>
        <w:t xml:space="preserve"> </w:t>
      </w:r>
      <w:r w:rsidR="005E0075">
        <w:rPr>
          <w:rFonts w:ascii="Times New Roman" w:hAnsi="Times New Roman" w:cs="Times New Roman"/>
        </w:rPr>
        <w:t xml:space="preserve">2, No. 3 (2007): </w:t>
      </w:r>
      <w:r w:rsidRPr="009E785B">
        <w:rPr>
          <w:rFonts w:ascii="Times New Roman" w:hAnsi="Times New Roman" w:cs="Times New Roman"/>
        </w:rPr>
        <w:t xml:space="preserve">304. </w:t>
      </w:r>
    </w:p>
  </w:footnote>
  <w:footnote w:id="57">
    <w:p w14:paraId="643B17B9" w14:textId="0071C5AB" w:rsidR="007C08F7" w:rsidRPr="009E785B" w:rsidRDefault="007C08F7" w:rsidP="007C08F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651C9" w:rsidRPr="00C651C9">
        <w:rPr>
          <w:rFonts w:ascii="Times New Roman" w:hAnsi="Times New Roman" w:cs="Times New Roman"/>
          <w:i/>
          <w:iCs/>
        </w:rPr>
        <w:t>Ibid</w:t>
      </w:r>
      <w:r w:rsidR="00C651C9">
        <w:rPr>
          <w:rFonts w:ascii="Times New Roman" w:hAnsi="Times New Roman" w:cs="Times New Roman"/>
        </w:rPr>
        <w:t>.</w:t>
      </w:r>
      <w:r w:rsidRPr="009E785B">
        <w:rPr>
          <w:rFonts w:ascii="Times New Roman" w:hAnsi="Times New Roman" w:cs="Times New Roman"/>
        </w:rPr>
        <w:t>,</w:t>
      </w:r>
      <w:r w:rsidR="00260771">
        <w:rPr>
          <w:rFonts w:ascii="Times New Roman" w:hAnsi="Times New Roman" w:cs="Times New Roman"/>
        </w:rPr>
        <w:t xml:space="preserve"> </w:t>
      </w:r>
      <w:r w:rsidRPr="009E785B">
        <w:rPr>
          <w:rFonts w:ascii="Times New Roman" w:hAnsi="Times New Roman" w:cs="Times New Roman"/>
        </w:rPr>
        <w:t xml:space="preserve">308. </w:t>
      </w:r>
    </w:p>
  </w:footnote>
  <w:footnote w:id="58">
    <w:p w14:paraId="4A09FD08" w14:textId="77777777" w:rsidR="007C08F7" w:rsidRPr="009E785B" w:rsidRDefault="007C08F7" w:rsidP="007C08F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p. 304. </w:t>
      </w:r>
    </w:p>
    <w:p w14:paraId="1529D8C5" w14:textId="60D0E6E7" w:rsidR="009F61DB" w:rsidRPr="009E785B" w:rsidRDefault="007C08F7" w:rsidP="007C08F7">
      <w:pPr>
        <w:pStyle w:val="FootnoteText"/>
        <w:rPr>
          <w:rFonts w:ascii="Times New Roman" w:hAnsi="Times New Roman" w:cs="Times New Roman"/>
        </w:rPr>
      </w:pPr>
      <w:r w:rsidRPr="009E785B">
        <w:rPr>
          <w:rFonts w:ascii="Times New Roman" w:hAnsi="Times New Roman" w:cs="Times New Roman"/>
        </w:rPr>
        <w:t>Brian Harrison, ‘For Church, Queen and Family: The Girls' Friendly Society 1874-1920’</w:t>
      </w:r>
      <w:r w:rsidR="009F61DB">
        <w:rPr>
          <w:rFonts w:ascii="Times New Roman" w:hAnsi="Times New Roman" w:cs="Times New Roman"/>
        </w:rPr>
        <w:t xml:space="preserve">, </w:t>
      </w:r>
      <w:r w:rsidR="009F61DB" w:rsidRPr="007F6113">
        <w:rPr>
          <w:rFonts w:ascii="Times New Roman" w:hAnsi="Times New Roman" w:cs="Times New Roman"/>
          <w:i/>
          <w:iCs/>
        </w:rPr>
        <w:t>Past and Present,</w:t>
      </w:r>
      <w:r w:rsidR="009F61DB" w:rsidRPr="007F6113">
        <w:rPr>
          <w:rFonts w:ascii="Times New Roman" w:hAnsi="Times New Roman" w:cs="Times New Roman"/>
        </w:rPr>
        <w:t xml:space="preserve"> 62</w:t>
      </w:r>
      <w:r w:rsidR="009F61DB">
        <w:rPr>
          <w:rFonts w:ascii="Times New Roman" w:hAnsi="Times New Roman" w:cs="Times New Roman"/>
        </w:rPr>
        <w:t xml:space="preserve"> </w:t>
      </w:r>
      <w:r w:rsidR="009F61DB" w:rsidRPr="007F6113">
        <w:rPr>
          <w:rFonts w:ascii="Times New Roman" w:hAnsi="Times New Roman" w:cs="Times New Roman"/>
        </w:rPr>
        <w:t>(1973)</w:t>
      </w:r>
      <w:r w:rsidR="009F61DB">
        <w:rPr>
          <w:rFonts w:ascii="Times New Roman" w:hAnsi="Times New Roman" w:cs="Times New Roman"/>
        </w:rPr>
        <w:t xml:space="preserve">: 109. </w:t>
      </w:r>
    </w:p>
  </w:footnote>
  <w:footnote w:id="59">
    <w:p w14:paraId="4A560A6E" w14:textId="055C2928" w:rsidR="007C08F7" w:rsidRPr="009E785B" w:rsidRDefault="007C08F7" w:rsidP="007C08F7">
      <w:pPr>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w:t>
      </w:r>
      <w:bookmarkStart w:id="5" w:name="_Hlk55767946"/>
      <w:r w:rsidRPr="009E785B">
        <w:rPr>
          <w:rFonts w:ascii="Times New Roman" w:hAnsi="Times New Roman" w:cs="Times New Roman"/>
          <w:sz w:val="20"/>
          <w:szCs w:val="20"/>
        </w:rPr>
        <w:t xml:space="preserve">M. P., ‘The M.A.B.Y.S.’ </w:t>
      </w:r>
      <w:r w:rsidRPr="009E785B">
        <w:rPr>
          <w:rFonts w:ascii="Times New Roman" w:hAnsi="Times New Roman" w:cs="Times New Roman"/>
          <w:i/>
          <w:iCs/>
          <w:sz w:val="20"/>
          <w:szCs w:val="20"/>
        </w:rPr>
        <w:t>Charity Organisation Review</w:t>
      </w:r>
      <w:r w:rsidRPr="009E785B">
        <w:rPr>
          <w:rFonts w:ascii="Times New Roman" w:hAnsi="Times New Roman" w:cs="Times New Roman"/>
          <w:sz w:val="20"/>
          <w:szCs w:val="20"/>
        </w:rPr>
        <w:t xml:space="preserve"> 1, no. 11 (November 1885)</w:t>
      </w:r>
      <w:r w:rsidR="009F61DB">
        <w:rPr>
          <w:rFonts w:ascii="Times New Roman" w:hAnsi="Times New Roman" w:cs="Times New Roman"/>
          <w:sz w:val="20"/>
          <w:szCs w:val="20"/>
        </w:rPr>
        <w:t xml:space="preserve">: </w:t>
      </w:r>
      <w:r w:rsidRPr="009E785B">
        <w:rPr>
          <w:rFonts w:ascii="Times New Roman" w:hAnsi="Times New Roman" w:cs="Times New Roman"/>
          <w:sz w:val="20"/>
          <w:szCs w:val="20"/>
        </w:rPr>
        <w:t>465.</w:t>
      </w:r>
      <w:bookmarkEnd w:id="5"/>
    </w:p>
  </w:footnote>
  <w:footnote w:id="60">
    <w:p w14:paraId="4D8B22EC" w14:textId="0A11A7EE" w:rsidR="00D74DD7" w:rsidRPr="009E785B" w:rsidRDefault="00D74DD7" w:rsidP="00D74DD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‘M.A.B.Y.S.’, </w:t>
      </w:r>
      <w:r w:rsidRPr="009E785B">
        <w:rPr>
          <w:rFonts w:ascii="Times New Roman" w:hAnsi="Times New Roman" w:cs="Times New Roman"/>
          <w:i/>
          <w:iCs/>
        </w:rPr>
        <w:t>Charity Organisation Review</w:t>
      </w:r>
      <w:r w:rsidRPr="009E785B">
        <w:rPr>
          <w:rFonts w:ascii="Times New Roman" w:hAnsi="Times New Roman" w:cs="Times New Roman"/>
        </w:rPr>
        <w:t>, 3, No. 29 (May 1887)</w:t>
      </w:r>
      <w:r w:rsidR="003D163B">
        <w:rPr>
          <w:rFonts w:ascii="Times New Roman" w:hAnsi="Times New Roman" w:cs="Times New Roman"/>
        </w:rPr>
        <w:t>:</w:t>
      </w:r>
      <w:r w:rsidRPr="009E785B">
        <w:rPr>
          <w:rFonts w:ascii="Times New Roman" w:hAnsi="Times New Roman" w:cs="Times New Roman"/>
        </w:rPr>
        <w:t xml:space="preserve"> 221</w:t>
      </w:r>
      <w:r w:rsidR="007F675D" w:rsidRPr="009E785B">
        <w:rPr>
          <w:rFonts w:ascii="Times New Roman" w:hAnsi="Times New Roman" w:cs="Times New Roman"/>
        </w:rPr>
        <w:t xml:space="preserve">. </w:t>
      </w:r>
    </w:p>
    <w:p w14:paraId="3670AC96" w14:textId="533B6DBF" w:rsidR="007F675D" w:rsidRPr="009E785B" w:rsidRDefault="007F675D" w:rsidP="00D74DD7">
      <w:pPr>
        <w:pStyle w:val="FootnoteText"/>
        <w:rPr>
          <w:rFonts w:ascii="Times New Roman" w:hAnsi="Times New Roman" w:cs="Times New Roman"/>
        </w:rPr>
      </w:pPr>
      <w:r w:rsidRPr="009E785B">
        <w:rPr>
          <w:rFonts w:ascii="Times New Roman" w:hAnsi="Times New Roman" w:cs="Times New Roman"/>
        </w:rPr>
        <w:t>Koven, S.  Barnett [née Rowland], Dame Henrietta Octavia Weston (1851–1936), social reformer. </w:t>
      </w:r>
      <w:r w:rsidRPr="009E785B">
        <w:rPr>
          <w:rFonts w:ascii="Times New Roman" w:hAnsi="Times New Roman" w:cs="Times New Roman"/>
          <w:i/>
          <w:iCs/>
        </w:rPr>
        <w:t>Oxford Dictionary of National Biography.</w:t>
      </w:r>
      <w:r w:rsidRPr="009E785B">
        <w:rPr>
          <w:rFonts w:ascii="Times New Roman" w:hAnsi="Times New Roman" w:cs="Times New Roman"/>
        </w:rPr>
        <w:t xml:space="preserve"> Retrieved 18 Jun. 2022, from </w:t>
      </w:r>
      <w:hyperlink r:id="rId1" w:history="1">
        <w:r w:rsidRPr="009E785B">
          <w:rPr>
            <w:rStyle w:val="Hyperlink"/>
            <w:rFonts w:ascii="Times New Roman" w:hAnsi="Times New Roman" w:cs="Times New Roman"/>
          </w:rPr>
          <w:t>https://www.oxforddnb.com/view/10.1093/ref:odnb/9780198614128.001.0001/odnb-9780198614128-e-30610</w:t>
        </w:r>
      </w:hyperlink>
      <w:r w:rsidRPr="009E785B">
        <w:rPr>
          <w:rFonts w:ascii="Times New Roman" w:hAnsi="Times New Roman" w:cs="Times New Roman"/>
        </w:rPr>
        <w:t xml:space="preserve">. </w:t>
      </w:r>
    </w:p>
  </w:footnote>
  <w:footnote w:id="61">
    <w:p w14:paraId="08C8C7C4" w14:textId="00F37CE5" w:rsidR="002D3563" w:rsidRPr="009E785B" w:rsidRDefault="002D3563" w:rsidP="002D356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‘M.A.B.Y.S.’ </w:t>
      </w:r>
      <w:r w:rsidRPr="009E785B">
        <w:rPr>
          <w:rFonts w:ascii="Times New Roman" w:hAnsi="Times New Roman" w:cs="Times New Roman"/>
          <w:i/>
          <w:iCs/>
        </w:rPr>
        <w:t>Charity Organisation Review</w:t>
      </w:r>
      <w:r w:rsidR="003D163B">
        <w:rPr>
          <w:rFonts w:ascii="Times New Roman" w:hAnsi="Times New Roman" w:cs="Times New Roman"/>
        </w:rPr>
        <w:t xml:space="preserve"> </w:t>
      </w:r>
      <w:r w:rsidRPr="009E785B">
        <w:rPr>
          <w:rFonts w:ascii="Times New Roman" w:hAnsi="Times New Roman" w:cs="Times New Roman"/>
        </w:rPr>
        <w:t>3, No. 28 (April, 1887)</w:t>
      </w:r>
      <w:r w:rsidR="003D163B">
        <w:rPr>
          <w:rFonts w:ascii="Times New Roman" w:hAnsi="Times New Roman" w:cs="Times New Roman"/>
        </w:rPr>
        <w:t xml:space="preserve">: </w:t>
      </w:r>
      <w:r w:rsidRPr="009E785B">
        <w:rPr>
          <w:rFonts w:ascii="Times New Roman" w:hAnsi="Times New Roman" w:cs="Times New Roman"/>
        </w:rPr>
        <w:t>182.</w:t>
      </w:r>
    </w:p>
  </w:footnote>
  <w:footnote w:id="62">
    <w:p w14:paraId="31455044" w14:textId="346826D5" w:rsidR="002E4296" w:rsidRPr="009E785B" w:rsidRDefault="002E4296" w:rsidP="002E4296">
      <w:pPr>
        <w:rPr>
          <w:rFonts w:ascii="Times New Roman" w:hAnsi="Times New Roman" w:cs="Times New Roman"/>
          <w:sz w:val="20"/>
          <w:szCs w:val="20"/>
        </w:rPr>
      </w:pPr>
      <w:r w:rsidRPr="009E785B">
        <w:rPr>
          <w:rStyle w:val="FootnoteReference"/>
          <w:rFonts w:ascii="Times New Roman" w:hAnsi="Times New Roman" w:cs="Times New Roman"/>
          <w:sz w:val="20"/>
          <w:szCs w:val="20"/>
        </w:rPr>
        <w:footnoteRef/>
      </w:r>
      <w:r w:rsidRPr="009E785B">
        <w:rPr>
          <w:rFonts w:ascii="Times New Roman" w:hAnsi="Times New Roman" w:cs="Times New Roman"/>
          <w:sz w:val="20"/>
          <w:szCs w:val="20"/>
        </w:rPr>
        <w:t xml:space="preserve"> Field, Mrs E. M. ‘The Girls’ Friendly Society’. </w:t>
      </w:r>
      <w:r w:rsidRPr="009E785B">
        <w:rPr>
          <w:rFonts w:ascii="Times New Roman" w:hAnsi="Times New Roman" w:cs="Times New Roman"/>
          <w:i/>
          <w:iCs/>
          <w:sz w:val="20"/>
          <w:szCs w:val="20"/>
        </w:rPr>
        <w:t>A Threefold Chord</w:t>
      </w:r>
      <w:r w:rsidR="00055E14" w:rsidRPr="009E785B">
        <w:rPr>
          <w:rFonts w:ascii="Times New Roman" w:hAnsi="Times New Roman" w:cs="Times New Roman"/>
          <w:sz w:val="20"/>
          <w:szCs w:val="20"/>
        </w:rPr>
        <w:t xml:space="preserve"> (</w:t>
      </w:r>
      <w:r w:rsidRPr="009E785B">
        <w:rPr>
          <w:rFonts w:ascii="Times New Roman" w:hAnsi="Times New Roman" w:cs="Times New Roman"/>
          <w:sz w:val="20"/>
          <w:szCs w:val="20"/>
        </w:rPr>
        <w:t>April 189</w:t>
      </w:r>
      <w:r w:rsidR="00055E14" w:rsidRPr="009E785B">
        <w:rPr>
          <w:rFonts w:ascii="Times New Roman" w:hAnsi="Times New Roman" w:cs="Times New Roman"/>
          <w:sz w:val="20"/>
          <w:szCs w:val="20"/>
        </w:rPr>
        <w:t>2)</w:t>
      </w:r>
      <w:r w:rsidR="003D163B">
        <w:rPr>
          <w:rFonts w:ascii="Times New Roman" w:hAnsi="Times New Roman" w:cs="Times New Roman"/>
          <w:sz w:val="20"/>
          <w:szCs w:val="20"/>
        </w:rPr>
        <w:t xml:space="preserve">: </w:t>
      </w:r>
      <w:r w:rsidRPr="009E785B">
        <w:rPr>
          <w:rFonts w:ascii="Times New Roman" w:hAnsi="Times New Roman" w:cs="Times New Roman"/>
          <w:sz w:val="20"/>
          <w:szCs w:val="20"/>
        </w:rPr>
        <w:t xml:space="preserve">88. </w:t>
      </w:r>
      <w:r w:rsidR="006D44DC" w:rsidRPr="009E785B">
        <w:rPr>
          <w:rFonts w:ascii="Times New Roman" w:hAnsi="Times New Roman" w:cs="Times New Roman"/>
        </w:rPr>
        <w:t>SA/MAC/H/1/1/1</w:t>
      </w:r>
      <w:r w:rsidR="006D44DC">
        <w:rPr>
          <w:rFonts w:ascii="Times New Roman" w:hAnsi="Times New Roman" w:cs="Times New Roman"/>
        </w:rPr>
        <w:t xml:space="preserve">, </w:t>
      </w:r>
      <w:r w:rsidR="00377869">
        <w:rPr>
          <w:rFonts w:ascii="Times New Roman" w:hAnsi="Times New Roman" w:cs="Times New Roman"/>
        </w:rPr>
        <w:t>Wellcome</w:t>
      </w:r>
      <w:r w:rsidR="00B549B8">
        <w:rPr>
          <w:rFonts w:ascii="Times New Roman" w:hAnsi="Times New Roman" w:cs="Times New Roman"/>
        </w:rPr>
        <w:t xml:space="preserve"> (hereafter Wellcome)</w:t>
      </w:r>
      <w:r w:rsidR="006D44DC">
        <w:rPr>
          <w:rFonts w:ascii="Times New Roman" w:hAnsi="Times New Roman" w:cs="Times New Roman"/>
        </w:rPr>
        <w:t xml:space="preserve">. </w:t>
      </w:r>
    </w:p>
  </w:footnote>
  <w:footnote w:id="63">
    <w:p w14:paraId="2EFBEBBB" w14:textId="025F490C" w:rsidR="00994D88" w:rsidRPr="009E785B" w:rsidRDefault="00994D88">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bookmarkStart w:id="6" w:name="_Hlk55767311"/>
      <w:r w:rsidR="00072795" w:rsidRPr="009E785B">
        <w:rPr>
          <w:rFonts w:ascii="Times New Roman" w:hAnsi="Times New Roman" w:cs="Times New Roman"/>
        </w:rPr>
        <w:t xml:space="preserve">‘The After-Care Association’. </w:t>
      </w:r>
      <w:r w:rsidR="00072795" w:rsidRPr="009E785B">
        <w:rPr>
          <w:rFonts w:ascii="Times New Roman" w:hAnsi="Times New Roman" w:cs="Times New Roman"/>
          <w:i/>
          <w:iCs/>
        </w:rPr>
        <w:t>A Threefold Chord</w:t>
      </w:r>
      <w:r w:rsidR="006D44DC">
        <w:rPr>
          <w:rFonts w:ascii="Times New Roman" w:hAnsi="Times New Roman" w:cs="Times New Roman"/>
        </w:rPr>
        <w:t xml:space="preserve"> (</w:t>
      </w:r>
      <w:r w:rsidR="00072795" w:rsidRPr="009E785B">
        <w:rPr>
          <w:rFonts w:ascii="Times New Roman" w:hAnsi="Times New Roman" w:cs="Times New Roman"/>
        </w:rPr>
        <w:t>April 1892</w:t>
      </w:r>
      <w:r w:rsidR="006D44DC">
        <w:rPr>
          <w:rFonts w:ascii="Times New Roman" w:hAnsi="Times New Roman" w:cs="Times New Roman"/>
        </w:rPr>
        <w:t>), SA</w:t>
      </w:r>
      <w:r w:rsidR="00072795" w:rsidRPr="009E785B">
        <w:rPr>
          <w:rFonts w:ascii="Times New Roman" w:hAnsi="Times New Roman" w:cs="Times New Roman"/>
        </w:rPr>
        <w:t>/MAC/H/1/1/</w:t>
      </w:r>
      <w:bookmarkEnd w:id="6"/>
      <w:r w:rsidR="00072795" w:rsidRPr="009E785B">
        <w:rPr>
          <w:rFonts w:ascii="Times New Roman" w:hAnsi="Times New Roman" w:cs="Times New Roman"/>
        </w:rPr>
        <w:t>1</w:t>
      </w:r>
      <w:r w:rsidR="006D44DC">
        <w:rPr>
          <w:rFonts w:ascii="Times New Roman" w:hAnsi="Times New Roman" w:cs="Times New Roman"/>
        </w:rPr>
        <w:t xml:space="preserve">, </w:t>
      </w:r>
      <w:r w:rsidR="00072795" w:rsidRPr="009E785B">
        <w:rPr>
          <w:rFonts w:ascii="Times New Roman" w:hAnsi="Times New Roman" w:cs="Times New Roman"/>
        </w:rPr>
        <w:t>75</w:t>
      </w:r>
      <w:r w:rsidR="006D44DC">
        <w:rPr>
          <w:rFonts w:ascii="Times New Roman" w:hAnsi="Times New Roman" w:cs="Times New Roman"/>
        </w:rPr>
        <w:t xml:space="preserve">, </w:t>
      </w:r>
      <w:r w:rsidR="00377869">
        <w:rPr>
          <w:rFonts w:ascii="Times New Roman" w:hAnsi="Times New Roman" w:cs="Times New Roman"/>
        </w:rPr>
        <w:t>Wellcome</w:t>
      </w:r>
      <w:r w:rsidR="006D44DC">
        <w:rPr>
          <w:rFonts w:ascii="Times New Roman" w:hAnsi="Times New Roman" w:cs="Times New Roman"/>
        </w:rPr>
        <w:t xml:space="preserve">. </w:t>
      </w:r>
    </w:p>
  </w:footnote>
  <w:footnote w:id="64">
    <w:p w14:paraId="4E9E15BC" w14:textId="42E0B8D7" w:rsidR="00FF6D0D" w:rsidRPr="009E785B" w:rsidRDefault="00FF6D0D">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16637" w:rsidRPr="009E785B">
        <w:rPr>
          <w:rFonts w:ascii="Times New Roman" w:hAnsi="Times New Roman" w:cs="Times New Roman"/>
        </w:rPr>
        <w:fldChar w:fldCharType="begin"/>
      </w:r>
      <w:r w:rsidR="00C16637" w:rsidRPr="009E785B">
        <w:rPr>
          <w:rFonts w:ascii="Times New Roman" w:hAnsi="Times New Roman" w:cs="Times New Roman"/>
        </w:rPr>
        <w:instrText xml:space="preserve"> ADDIN ZOTERO_ITEM CSL_CITATION {"citationID":"OByLoTvU","properties":{"formattedCitation":"Thornhill Roxby, \\uc0\\u8216{}, \\uc0\\u8220{}The After-Care Association for Poor Female Convalescents on Leaving Asylums for the Insane\\uc0\\u8221{}\\uc0\\u8217{}.","plainCitation":"Thornhill Roxby, ‘, “The After-Care Association for Poor Female Convalescents on Leaving Asylums for the Insane”’.","noteIndex":65},"citationItems":[{"id":4,"uris":["http://zotero.org/users/6969922/items/5LLCM9D3"],"itemData":{"id":4,"type":"manuscript","archive":"Wellcome Library","source":"SA/MAC/A/1/2","title":", 'The After-care Association for Poor Female Convalescents on Leaving Asylums for the Insane'","author":[{"family":"Thornhill Roxby","given":"H"}],"issued":{"date-parts":[["1893"]],"season":"ca"}}}],"schema":"https://github.com/citation-style-language/schema/raw/master/csl-citation.json"} </w:instrText>
      </w:r>
      <w:r w:rsidR="00C16637" w:rsidRPr="009E785B">
        <w:rPr>
          <w:rFonts w:ascii="Times New Roman" w:hAnsi="Times New Roman" w:cs="Times New Roman"/>
        </w:rPr>
        <w:fldChar w:fldCharType="separate"/>
      </w:r>
      <w:r w:rsidR="00C16637" w:rsidRPr="009E785B">
        <w:rPr>
          <w:rFonts w:ascii="Times New Roman" w:hAnsi="Times New Roman" w:cs="Times New Roman"/>
        </w:rPr>
        <w:t>Thornhill Roxby, ‘, “The After-Care Association for Poor Female Convalescents on Leaving Asylums for the Insane”’</w:t>
      </w:r>
      <w:r w:rsidR="00734EAB" w:rsidRPr="009E785B">
        <w:rPr>
          <w:rFonts w:ascii="Times New Roman" w:hAnsi="Times New Roman" w:cs="Times New Roman"/>
        </w:rPr>
        <w:t xml:space="preserve"> (ca.</w:t>
      </w:r>
      <w:r w:rsidR="00C651C9">
        <w:rPr>
          <w:rFonts w:ascii="Times New Roman" w:hAnsi="Times New Roman" w:cs="Times New Roman"/>
        </w:rPr>
        <w:t xml:space="preserve"> 1</w:t>
      </w:r>
      <w:r w:rsidR="00734EAB" w:rsidRPr="009E785B">
        <w:rPr>
          <w:rFonts w:ascii="Times New Roman" w:hAnsi="Times New Roman" w:cs="Times New Roman"/>
        </w:rPr>
        <w:t xml:space="preserve">893), </w:t>
      </w:r>
      <w:r w:rsidR="00C16637" w:rsidRPr="009E785B">
        <w:rPr>
          <w:rFonts w:ascii="Times New Roman" w:hAnsi="Times New Roman" w:cs="Times New Roman"/>
        </w:rPr>
        <w:fldChar w:fldCharType="end"/>
      </w:r>
      <w:r w:rsidR="00734EAB" w:rsidRPr="009E785B">
        <w:rPr>
          <w:rFonts w:ascii="Times New Roman" w:hAnsi="Times New Roman" w:cs="Times New Roman"/>
        </w:rPr>
        <w:t>SA/MAC/A/1/2, 7</w:t>
      </w:r>
      <w:r w:rsidR="006F53F2">
        <w:rPr>
          <w:rFonts w:ascii="Times New Roman" w:hAnsi="Times New Roman" w:cs="Times New Roman"/>
        </w:rPr>
        <w:t xml:space="preserve">, </w:t>
      </w:r>
      <w:r w:rsidR="00377869">
        <w:rPr>
          <w:rFonts w:ascii="Times New Roman" w:hAnsi="Times New Roman" w:cs="Times New Roman"/>
        </w:rPr>
        <w:t>Wellcome</w:t>
      </w:r>
      <w:r w:rsidR="006F53F2">
        <w:rPr>
          <w:rFonts w:ascii="Times New Roman" w:hAnsi="Times New Roman" w:cs="Times New Roman"/>
        </w:rPr>
        <w:t xml:space="preserve">. </w:t>
      </w:r>
    </w:p>
  </w:footnote>
  <w:footnote w:id="65">
    <w:p w14:paraId="4B6A0536" w14:textId="0D90D347" w:rsidR="00677E61" w:rsidRPr="009E785B" w:rsidRDefault="004D6411" w:rsidP="004D641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73</w:t>
      </w:r>
    </w:p>
  </w:footnote>
  <w:footnote w:id="66">
    <w:p w14:paraId="5736A8EE" w14:textId="376F9FBC" w:rsidR="00A60A1D" w:rsidRPr="009E785B" w:rsidRDefault="005F4419">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1716D2" w:rsidRPr="009E785B">
        <w:rPr>
          <w:rFonts w:ascii="Times New Roman" w:hAnsi="Times New Roman" w:cs="Times New Roman"/>
        </w:rPr>
        <w:t>Shamdasani, ‘”Psychotherapy”: the Invention of a Word’</w:t>
      </w:r>
      <w:r w:rsidR="007423D9" w:rsidRPr="009E785B">
        <w:rPr>
          <w:rFonts w:ascii="Times New Roman" w:hAnsi="Times New Roman" w:cs="Times New Roman"/>
        </w:rPr>
        <w:t>, 2.</w:t>
      </w:r>
    </w:p>
    <w:p w14:paraId="71D64D91" w14:textId="573D7F61" w:rsidR="005F4419" w:rsidRPr="009E785B" w:rsidRDefault="0095215E">
      <w:pPr>
        <w:pStyle w:val="FootnoteText"/>
        <w:rPr>
          <w:rFonts w:ascii="Times New Roman" w:hAnsi="Times New Roman" w:cs="Times New Roman"/>
        </w:rPr>
      </w:pPr>
      <w:r w:rsidRPr="009E785B">
        <w:rPr>
          <w:rFonts w:ascii="Times New Roman" w:hAnsi="Times New Roman" w:cs="Times New Roman"/>
        </w:rPr>
        <w:t xml:space="preserve">D. Hack Tuke F.R.C.P. ‘Hypnosis Redivivus’, </w:t>
      </w:r>
      <w:r w:rsidR="0061100F">
        <w:rPr>
          <w:rFonts w:ascii="Times New Roman" w:hAnsi="Times New Roman" w:cs="Times New Roman"/>
          <w:i/>
          <w:iCs/>
        </w:rPr>
        <w:t>JMS</w:t>
      </w:r>
      <w:r w:rsidRPr="009E785B">
        <w:rPr>
          <w:rFonts w:ascii="Times New Roman" w:hAnsi="Times New Roman" w:cs="Times New Roman"/>
        </w:rPr>
        <w:t xml:space="preserve"> 26</w:t>
      </w:r>
      <w:r w:rsidR="006F53F2">
        <w:rPr>
          <w:rFonts w:ascii="Times New Roman" w:hAnsi="Times New Roman" w:cs="Times New Roman"/>
        </w:rPr>
        <w:t>,</w:t>
      </w:r>
      <w:r w:rsidRPr="009E785B">
        <w:rPr>
          <w:rFonts w:ascii="Times New Roman" w:hAnsi="Times New Roman" w:cs="Times New Roman"/>
        </w:rPr>
        <w:t xml:space="preserve"> No. 11 (1881)</w:t>
      </w:r>
      <w:r w:rsidR="006F53F2">
        <w:rPr>
          <w:rFonts w:ascii="Times New Roman" w:hAnsi="Times New Roman" w:cs="Times New Roman"/>
        </w:rPr>
        <w:t xml:space="preserve">: </w:t>
      </w:r>
      <w:r w:rsidRPr="009E785B">
        <w:rPr>
          <w:rFonts w:ascii="Times New Roman" w:hAnsi="Times New Roman" w:cs="Times New Roman"/>
        </w:rPr>
        <w:t>531-551</w:t>
      </w:r>
    </w:p>
    <w:p w14:paraId="654BA181" w14:textId="4EE54B02" w:rsidR="00D63F66" w:rsidRPr="009E785B" w:rsidRDefault="00D63F66">
      <w:pPr>
        <w:pStyle w:val="FootnoteText"/>
        <w:rPr>
          <w:rFonts w:ascii="Times New Roman" w:hAnsi="Times New Roman" w:cs="Times New Roman"/>
        </w:rPr>
      </w:pPr>
      <w:r w:rsidRPr="009E785B">
        <w:rPr>
          <w:rFonts w:ascii="Times New Roman" w:hAnsi="Times New Roman" w:cs="Times New Roman"/>
        </w:rPr>
        <w:t>D. Hack Tuke F.R.C.P, ‘On the Mental Condition in Hypnotism’</w:t>
      </w:r>
      <w:r w:rsidR="00144079" w:rsidRPr="009E785B">
        <w:rPr>
          <w:rFonts w:ascii="Times New Roman" w:hAnsi="Times New Roman" w:cs="Times New Roman"/>
        </w:rPr>
        <w:t xml:space="preserve"> in</w:t>
      </w:r>
      <w:r w:rsidR="00AB0F94" w:rsidRPr="009E785B">
        <w:rPr>
          <w:rFonts w:ascii="Times New Roman" w:hAnsi="Times New Roman" w:cs="Times New Roman"/>
        </w:rPr>
        <w:t xml:space="preserve"> </w:t>
      </w:r>
      <w:r w:rsidR="0061100F">
        <w:rPr>
          <w:rFonts w:ascii="Times New Roman" w:hAnsi="Times New Roman" w:cs="Times New Roman"/>
          <w:i/>
          <w:iCs/>
        </w:rPr>
        <w:t>JMS</w:t>
      </w:r>
      <w:r w:rsidR="00AB0F94" w:rsidRPr="009E785B">
        <w:rPr>
          <w:rFonts w:ascii="Times New Roman" w:hAnsi="Times New Roman" w:cs="Times New Roman"/>
          <w:i/>
          <w:iCs/>
        </w:rPr>
        <w:t xml:space="preserve"> </w:t>
      </w:r>
      <w:r w:rsidR="00AB0F94" w:rsidRPr="009E785B">
        <w:rPr>
          <w:rFonts w:ascii="Times New Roman" w:hAnsi="Times New Roman" w:cs="Times New Roman"/>
        </w:rPr>
        <w:t>Vol. 29 No</w:t>
      </w:r>
      <w:r w:rsidR="00016AF2" w:rsidRPr="009E785B">
        <w:rPr>
          <w:rFonts w:ascii="Times New Roman" w:hAnsi="Times New Roman" w:cs="Times New Roman"/>
        </w:rPr>
        <w:t>.</w:t>
      </w:r>
      <w:r w:rsidR="00AB0F94" w:rsidRPr="009E785B">
        <w:rPr>
          <w:rFonts w:ascii="Times New Roman" w:hAnsi="Times New Roman" w:cs="Times New Roman"/>
        </w:rPr>
        <w:t xml:space="preserve"> 125</w:t>
      </w:r>
      <w:r w:rsidR="00016AF2" w:rsidRPr="009E785B">
        <w:rPr>
          <w:rFonts w:ascii="Times New Roman" w:hAnsi="Times New Roman" w:cs="Times New Roman"/>
        </w:rPr>
        <w:t xml:space="preserve"> (1883)</w:t>
      </w:r>
      <w:r w:rsidR="0061100F">
        <w:rPr>
          <w:rFonts w:ascii="Times New Roman" w:hAnsi="Times New Roman" w:cs="Times New Roman"/>
        </w:rPr>
        <w:t xml:space="preserve">: </w:t>
      </w:r>
      <w:r w:rsidR="00144079" w:rsidRPr="009E785B">
        <w:rPr>
          <w:rFonts w:ascii="Times New Roman" w:hAnsi="Times New Roman" w:cs="Times New Roman"/>
        </w:rPr>
        <w:t>55-80</w:t>
      </w:r>
      <w:r w:rsidR="00016AF2" w:rsidRPr="009E785B">
        <w:rPr>
          <w:rFonts w:ascii="Times New Roman" w:hAnsi="Times New Roman" w:cs="Times New Roman"/>
        </w:rPr>
        <w:t xml:space="preserve">. </w:t>
      </w:r>
    </w:p>
    <w:p w14:paraId="6B893B5D" w14:textId="0F51D70F" w:rsidR="00996382" w:rsidRDefault="00677E61" w:rsidP="00FC4ADF">
      <w:pPr>
        <w:pStyle w:val="FootnoteText"/>
        <w:rPr>
          <w:rFonts w:ascii="Times New Roman" w:hAnsi="Times New Roman" w:cs="Times New Roman"/>
        </w:rPr>
      </w:pPr>
      <w:r>
        <w:rPr>
          <w:rFonts w:ascii="Times New Roman" w:hAnsi="Times New Roman" w:cs="Times New Roman"/>
        </w:rPr>
        <w:t xml:space="preserve">R. </w:t>
      </w:r>
      <w:r w:rsidR="00EA153F" w:rsidRPr="009E785B">
        <w:rPr>
          <w:rFonts w:ascii="Times New Roman" w:hAnsi="Times New Roman" w:cs="Times New Roman"/>
        </w:rPr>
        <w:t xml:space="preserve">Percy Smith, R. and </w:t>
      </w:r>
      <w:r>
        <w:rPr>
          <w:rFonts w:ascii="Times New Roman" w:hAnsi="Times New Roman" w:cs="Times New Roman"/>
        </w:rPr>
        <w:t xml:space="preserve">A. T. </w:t>
      </w:r>
      <w:r w:rsidR="00EA153F" w:rsidRPr="009E785B">
        <w:rPr>
          <w:rFonts w:ascii="Times New Roman" w:hAnsi="Times New Roman" w:cs="Times New Roman"/>
        </w:rPr>
        <w:t xml:space="preserve">Myers, ‘On the Treatment of Insanity by Hypnotism’, </w:t>
      </w:r>
      <w:r w:rsidR="0061100F">
        <w:rPr>
          <w:rFonts w:ascii="Times New Roman" w:hAnsi="Times New Roman" w:cs="Times New Roman"/>
          <w:i/>
          <w:iCs/>
        </w:rPr>
        <w:t>JMS</w:t>
      </w:r>
      <w:r w:rsidR="00EA153F" w:rsidRPr="009E785B">
        <w:rPr>
          <w:rFonts w:ascii="Times New Roman" w:hAnsi="Times New Roman" w:cs="Times New Roman"/>
        </w:rPr>
        <w:t xml:space="preserve"> </w:t>
      </w:r>
      <w:r w:rsidR="007E01ED">
        <w:rPr>
          <w:rFonts w:ascii="Times New Roman" w:hAnsi="Times New Roman" w:cs="Times New Roman"/>
        </w:rPr>
        <w:t>Vol. 36 No. 153 (</w:t>
      </w:r>
      <w:r w:rsidR="00996382">
        <w:rPr>
          <w:rFonts w:ascii="Times New Roman" w:hAnsi="Times New Roman" w:cs="Times New Roman"/>
        </w:rPr>
        <w:t>1890)</w:t>
      </w:r>
      <w:r w:rsidR="0061100F">
        <w:rPr>
          <w:rFonts w:ascii="Times New Roman" w:hAnsi="Times New Roman" w:cs="Times New Roman"/>
        </w:rPr>
        <w:t xml:space="preserve">: </w:t>
      </w:r>
      <w:r w:rsidR="00996382">
        <w:rPr>
          <w:rFonts w:ascii="Times New Roman" w:hAnsi="Times New Roman" w:cs="Times New Roman"/>
        </w:rPr>
        <w:t xml:space="preserve">191-213. </w:t>
      </w:r>
    </w:p>
    <w:p w14:paraId="66FBA867" w14:textId="156731A7" w:rsidR="00EA153F" w:rsidRPr="009E785B" w:rsidRDefault="00FC4ADF">
      <w:pPr>
        <w:pStyle w:val="FootnoteText"/>
        <w:rPr>
          <w:rFonts w:ascii="Times New Roman" w:hAnsi="Times New Roman" w:cs="Times New Roman"/>
        </w:rPr>
      </w:pPr>
      <w:r w:rsidRPr="009E785B">
        <w:rPr>
          <w:rFonts w:ascii="Times New Roman" w:hAnsi="Times New Roman" w:cs="Times New Roman"/>
        </w:rPr>
        <w:t xml:space="preserve">‘The Medico-Psychological Association of Great Britain and Northern Ireland’, </w:t>
      </w:r>
      <w:r w:rsidR="0061100F">
        <w:rPr>
          <w:rFonts w:ascii="Times New Roman" w:hAnsi="Times New Roman" w:cs="Times New Roman"/>
          <w:i/>
          <w:iCs/>
        </w:rPr>
        <w:t>BMJ</w:t>
      </w:r>
      <w:r w:rsidRPr="009E785B">
        <w:rPr>
          <w:rFonts w:ascii="Times New Roman" w:hAnsi="Times New Roman" w:cs="Times New Roman"/>
        </w:rPr>
        <w:t xml:space="preserve"> 2 No. 2,642 (August 1911)</w:t>
      </w:r>
      <w:r w:rsidR="0061100F">
        <w:rPr>
          <w:rFonts w:ascii="Times New Roman" w:hAnsi="Times New Roman" w:cs="Times New Roman"/>
        </w:rPr>
        <w:t xml:space="preserve">: </w:t>
      </w:r>
      <w:r w:rsidRPr="009E785B">
        <w:rPr>
          <w:rFonts w:ascii="Times New Roman" w:hAnsi="Times New Roman" w:cs="Times New Roman"/>
        </w:rPr>
        <w:t xml:space="preserve">396. </w:t>
      </w:r>
    </w:p>
  </w:footnote>
  <w:footnote w:id="67">
    <w:p w14:paraId="2248DCD2" w14:textId="6EC516A8" w:rsidR="00E754AE" w:rsidRPr="009E785B" w:rsidRDefault="00E754AE" w:rsidP="00E754A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‘The Medico-Psychological Association of Great Britain and Northern Ireland’, </w:t>
      </w:r>
      <w:r w:rsidR="00D71A6E">
        <w:rPr>
          <w:rFonts w:ascii="Times New Roman" w:hAnsi="Times New Roman" w:cs="Times New Roman"/>
          <w:i/>
          <w:iCs/>
        </w:rPr>
        <w:t>BMJ</w:t>
      </w:r>
      <w:r w:rsidRPr="009E785B">
        <w:rPr>
          <w:rFonts w:ascii="Times New Roman" w:hAnsi="Times New Roman" w:cs="Times New Roman"/>
        </w:rPr>
        <w:t xml:space="preserve"> 2 No. 2,642 (August 1911)</w:t>
      </w:r>
      <w:r w:rsidR="00D71A6E">
        <w:rPr>
          <w:rFonts w:ascii="Times New Roman" w:hAnsi="Times New Roman" w:cs="Times New Roman"/>
        </w:rPr>
        <w:t>:</w:t>
      </w:r>
      <w:r w:rsidRPr="009E785B">
        <w:rPr>
          <w:rFonts w:ascii="Times New Roman" w:hAnsi="Times New Roman" w:cs="Times New Roman"/>
        </w:rPr>
        <w:t xml:space="preserve"> 396. </w:t>
      </w:r>
    </w:p>
  </w:footnote>
  <w:footnote w:id="68">
    <w:p w14:paraId="008642E7" w14:textId="45F3FB96" w:rsidR="007F70C2" w:rsidRPr="009E785B" w:rsidRDefault="007F70C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A45CD" w:rsidRPr="009E785B">
        <w:rPr>
          <w:rFonts w:ascii="Times New Roman" w:hAnsi="Times New Roman" w:cs="Times New Roman"/>
          <w:i/>
          <w:iCs/>
        </w:rPr>
        <w:t>Ibid.,</w:t>
      </w:r>
      <w:r w:rsidR="006A45CD" w:rsidRPr="009E785B">
        <w:rPr>
          <w:rFonts w:ascii="Times New Roman" w:hAnsi="Times New Roman" w:cs="Times New Roman"/>
        </w:rPr>
        <w:t xml:space="preserve"> </w:t>
      </w:r>
      <w:r w:rsidR="00AA5E08" w:rsidRPr="009E785B">
        <w:rPr>
          <w:rFonts w:ascii="Times New Roman" w:hAnsi="Times New Roman" w:cs="Times New Roman"/>
        </w:rPr>
        <w:t xml:space="preserve">396 </w:t>
      </w:r>
    </w:p>
    <w:p w14:paraId="7018B972" w14:textId="226EC3AB" w:rsidR="00801875" w:rsidRPr="009E785B" w:rsidRDefault="00FC4ADF">
      <w:pPr>
        <w:pStyle w:val="FootnoteText"/>
        <w:rPr>
          <w:rFonts w:ascii="Times New Roman" w:hAnsi="Times New Roman" w:cs="Times New Roman"/>
        </w:rPr>
      </w:pPr>
      <w:r w:rsidRPr="009E785B">
        <w:rPr>
          <w:rFonts w:ascii="Times New Roman" w:hAnsi="Times New Roman" w:cs="Times New Roman"/>
        </w:rPr>
        <w:t>After-Care Association</w:t>
      </w:r>
      <w:r w:rsidR="00D71A6E">
        <w:rPr>
          <w:rFonts w:ascii="Times New Roman" w:hAnsi="Times New Roman" w:cs="Times New Roman"/>
        </w:rPr>
        <w:t xml:space="preserve"> (hereafter ACA)</w:t>
      </w:r>
      <w:r w:rsidRPr="009E785B">
        <w:rPr>
          <w:rFonts w:ascii="Times New Roman" w:hAnsi="Times New Roman" w:cs="Times New Roman"/>
        </w:rPr>
        <w:t xml:space="preserve"> Annual Report (1912),</w:t>
      </w:r>
      <w:r w:rsidR="00070E72">
        <w:rPr>
          <w:rFonts w:ascii="Times New Roman" w:hAnsi="Times New Roman" w:cs="Times New Roman"/>
        </w:rPr>
        <w:t xml:space="preserve"> </w:t>
      </w:r>
      <w:r w:rsidR="00070E72" w:rsidRPr="00070E72">
        <w:rPr>
          <w:rFonts w:ascii="Times New Roman" w:hAnsi="Times New Roman" w:cs="Times New Roman"/>
        </w:rPr>
        <w:t>SA/MAC/B/1/25</w:t>
      </w:r>
      <w:r w:rsidR="00070E72">
        <w:rPr>
          <w:rFonts w:ascii="Times New Roman" w:hAnsi="Times New Roman" w:cs="Times New Roman"/>
        </w:rPr>
        <w:t xml:space="preserve">, </w:t>
      </w:r>
      <w:r w:rsidRPr="009E785B">
        <w:rPr>
          <w:rFonts w:ascii="Times New Roman" w:hAnsi="Times New Roman" w:cs="Times New Roman"/>
        </w:rPr>
        <w:t>2</w:t>
      </w:r>
      <w:r w:rsidR="00070E72">
        <w:rPr>
          <w:rFonts w:ascii="Times New Roman" w:hAnsi="Times New Roman" w:cs="Times New Roman"/>
        </w:rPr>
        <w:t xml:space="preserve">, </w:t>
      </w:r>
      <w:r w:rsidR="00377869">
        <w:rPr>
          <w:rFonts w:ascii="Times New Roman" w:hAnsi="Times New Roman" w:cs="Times New Roman"/>
        </w:rPr>
        <w:t>Wellcome</w:t>
      </w:r>
      <w:r w:rsidR="00070E72">
        <w:rPr>
          <w:rFonts w:ascii="Times New Roman" w:hAnsi="Times New Roman" w:cs="Times New Roman"/>
        </w:rPr>
        <w:t xml:space="preserve">. </w:t>
      </w:r>
    </w:p>
    <w:p w14:paraId="0A04E97F" w14:textId="02B270C3" w:rsidR="00AA5E08" w:rsidRPr="009E785B" w:rsidRDefault="008916E5">
      <w:pPr>
        <w:pStyle w:val="FootnoteText"/>
        <w:rPr>
          <w:rFonts w:ascii="Times New Roman" w:hAnsi="Times New Roman" w:cs="Times New Roman"/>
        </w:rPr>
      </w:pPr>
      <w:r>
        <w:rPr>
          <w:rFonts w:ascii="Times New Roman" w:hAnsi="Times New Roman" w:cs="Times New Roman"/>
        </w:rPr>
        <w:t xml:space="preserve">ACA Annual Report </w:t>
      </w:r>
      <w:r w:rsidR="00801875" w:rsidRPr="009E785B">
        <w:rPr>
          <w:rFonts w:ascii="Times New Roman" w:hAnsi="Times New Roman" w:cs="Times New Roman"/>
        </w:rPr>
        <w:t>(1913)</w:t>
      </w:r>
      <w:r w:rsidR="002751E3">
        <w:rPr>
          <w:rFonts w:ascii="Times New Roman" w:hAnsi="Times New Roman" w:cs="Times New Roman"/>
        </w:rPr>
        <w:t xml:space="preserve">, </w:t>
      </w:r>
      <w:r>
        <w:rPr>
          <w:rFonts w:ascii="Times New Roman" w:hAnsi="Times New Roman" w:cs="Times New Roman"/>
        </w:rPr>
        <w:t>3</w:t>
      </w:r>
      <w:r w:rsidR="002751E3">
        <w:rPr>
          <w:rFonts w:ascii="Times New Roman" w:hAnsi="Times New Roman" w:cs="Times New Roman"/>
        </w:rPr>
        <w:t xml:space="preserve">. </w:t>
      </w:r>
    </w:p>
  </w:footnote>
  <w:footnote w:id="69">
    <w:p w14:paraId="5E96EC18" w14:textId="741F2373" w:rsidR="00797D7D" w:rsidRPr="009E785B" w:rsidRDefault="00797D7D" w:rsidP="00797D7D">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8916E5">
        <w:rPr>
          <w:rFonts w:ascii="Times New Roman" w:hAnsi="Times New Roman" w:cs="Times New Roman"/>
        </w:rPr>
        <w:t>ACA</w:t>
      </w:r>
      <w:r w:rsidRPr="009E785B">
        <w:rPr>
          <w:rFonts w:ascii="Times New Roman" w:hAnsi="Times New Roman" w:cs="Times New Roman"/>
        </w:rPr>
        <w:t xml:space="preserve"> Annual Report (1888-1889),</w:t>
      </w:r>
      <w:r w:rsidR="004900F2">
        <w:rPr>
          <w:rFonts w:ascii="Times New Roman" w:hAnsi="Times New Roman" w:cs="Times New Roman"/>
        </w:rPr>
        <w:t xml:space="preserve"> </w:t>
      </w:r>
      <w:r w:rsidR="004900F2" w:rsidRPr="00070E72">
        <w:rPr>
          <w:rFonts w:ascii="Times New Roman" w:hAnsi="Times New Roman" w:cs="Times New Roman"/>
        </w:rPr>
        <w:t>SA/MAC/B/1/</w:t>
      </w:r>
      <w:r w:rsidR="004900F2">
        <w:rPr>
          <w:rFonts w:ascii="Times New Roman" w:hAnsi="Times New Roman" w:cs="Times New Roman"/>
        </w:rPr>
        <w:t>1,</w:t>
      </w:r>
      <w:r w:rsidR="006F3A01">
        <w:rPr>
          <w:rFonts w:ascii="Times New Roman" w:hAnsi="Times New Roman" w:cs="Times New Roman"/>
        </w:rPr>
        <w:t xml:space="preserve"> 11, </w:t>
      </w:r>
      <w:r w:rsidR="00377869">
        <w:rPr>
          <w:rFonts w:ascii="Times New Roman" w:hAnsi="Times New Roman" w:cs="Times New Roman"/>
        </w:rPr>
        <w:t>Wellcome</w:t>
      </w:r>
      <w:r w:rsidR="006F3A01">
        <w:rPr>
          <w:rFonts w:ascii="Times New Roman" w:hAnsi="Times New Roman" w:cs="Times New Roman"/>
        </w:rPr>
        <w:t xml:space="preserve">. </w:t>
      </w:r>
      <w:r w:rsidRPr="009E785B">
        <w:rPr>
          <w:rFonts w:ascii="Times New Roman" w:hAnsi="Times New Roman" w:cs="Times New Roman"/>
        </w:rPr>
        <w:t xml:space="preserve"> </w:t>
      </w:r>
    </w:p>
  </w:footnote>
  <w:footnote w:id="70">
    <w:p w14:paraId="1EDA7291" w14:textId="63DA6716" w:rsidR="00814B8F" w:rsidRPr="009E785B" w:rsidRDefault="00814B8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F3A01">
        <w:rPr>
          <w:rFonts w:ascii="Times New Roman" w:hAnsi="Times New Roman" w:cs="Times New Roman"/>
        </w:rPr>
        <w:t>Henry Hawkins</w:t>
      </w:r>
      <w:r w:rsidR="001B3DC7" w:rsidRPr="009E785B">
        <w:rPr>
          <w:rFonts w:ascii="Times New Roman" w:hAnsi="Times New Roman" w:cs="Times New Roman"/>
        </w:rPr>
        <w:t xml:space="preserve"> ‘“Aftercare” (Typescript</w:t>
      </w:r>
      <w:r w:rsidR="00CD0597">
        <w:rPr>
          <w:rFonts w:ascii="Times New Roman" w:hAnsi="Times New Roman" w:cs="Times New Roman"/>
        </w:rPr>
        <w:t>)’,</w:t>
      </w:r>
      <w:r w:rsidR="006F3A01">
        <w:rPr>
          <w:rFonts w:ascii="Times New Roman" w:hAnsi="Times New Roman" w:cs="Times New Roman"/>
        </w:rPr>
        <w:t xml:space="preserve"> </w:t>
      </w:r>
      <w:r w:rsidR="001B3DC7" w:rsidRPr="009E785B">
        <w:rPr>
          <w:rFonts w:ascii="Times New Roman" w:hAnsi="Times New Roman" w:cs="Times New Roman"/>
        </w:rPr>
        <w:t xml:space="preserve">3. </w:t>
      </w:r>
    </w:p>
  </w:footnote>
  <w:footnote w:id="71">
    <w:p w14:paraId="2ACD0ABD" w14:textId="37284524" w:rsidR="00D3264F" w:rsidRPr="009E785B" w:rsidRDefault="00D3264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D0597">
        <w:rPr>
          <w:rFonts w:ascii="Times New Roman" w:hAnsi="Times New Roman" w:cs="Times New Roman"/>
        </w:rPr>
        <w:t>ACA</w:t>
      </w:r>
      <w:r w:rsidRPr="009E785B">
        <w:rPr>
          <w:rFonts w:ascii="Times New Roman" w:hAnsi="Times New Roman" w:cs="Times New Roman"/>
        </w:rPr>
        <w:t xml:space="preserve"> Annual Report (1900), SA/MAC/B/1/</w:t>
      </w:r>
      <w:r w:rsidR="0088344F" w:rsidRPr="009E785B">
        <w:rPr>
          <w:rFonts w:ascii="Times New Roman" w:hAnsi="Times New Roman" w:cs="Times New Roman"/>
        </w:rPr>
        <w:t>13,</w:t>
      </w:r>
      <w:r w:rsidRPr="009E785B">
        <w:rPr>
          <w:rFonts w:ascii="Times New Roman" w:hAnsi="Times New Roman" w:cs="Times New Roman"/>
        </w:rPr>
        <w:t xml:space="preserve"> </w:t>
      </w:r>
      <w:r w:rsidR="0088344F" w:rsidRPr="009E785B">
        <w:rPr>
          <w:rFonts w:ascii="Times New Roman" w:hAnsi="Times New Roman" w:cs="Times New Roman"/>
        </w:rPr>
        <w:t>5</w:t>
      </w:r>
      <w:r w:rsidR="00CD0597">
        <w:rPr>
          <w:rFonts w:ascii="Times New Roman" w:hAnsi="Times New Roman" w:cs="Times New Roman"/>
        </w:rPr>
        <w:t xml:space="preserve">, </w:t>
      </w:r>
      <w:r w:rsidR="00377869">
        <w:rPr>
          <w:rFonts w:ascii="Times New Roman" w:hAnsi="Times New Roman" w:cs="Times New Roman"/>
        </w:rPr>
        <w:t>Wellcome</w:t>
      </w:r>
      <w:r w:rsidR="00CD0597">
        <w:rPr>
          <w:rFonts w:ascii="Times New Roman" w:hAnsi="Times New Roman" w:cs="Times New Roman"/>
        </w:rPr>
        <w:t xml:space="preserve">. </w:t>
      </w:r>
    </w:p>
  </w:footnote>
  <w:footnote w:id="72">
    <w:p w14:paraId="3B527BF7" w14:textId="2BB04F3E" w:rsidR="008400EC" w:rsidRPr="009E785B" w:rsidRDefault="008400EC" w:rsidP="008400EC">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D0597">
        <w:rPr>
          <w:rFonts w:ascii="Times New Roman" w:hAnsi="Times New Roman" w:cs="Times New Roman"/>
        </w:rPr>
        <w:t>ACA</w:t>
      </w:r>
      <w:r w:rsidRPr="009E785B">
        <w:rPr>
          <w:rFonts w:ascii="Times New Roman" w:hAnsi="Times New Roman" w:cs="Times New Roman"/>
        </w:rPr>
        <w:t xml:space="preserve"> Annual Report (1907),</w:t>
      </w:r>
      <w:r w:rsidR="00792D99" w:rsidRPr="009E785B">
        <w:rPr>
          <w:rFonts w:ascii="Times New Roman" w:hAnsi="Times New Roman" w:cs="Times New Roman"/>
        </w:rPr>
        <w:t xml:space="preserve"> SA/MAC/B/1/20,</w:t>
      </w:r>
      <w:r w:rsidRPr="009E785B">
        <w:rPr>
          <w:rFonts w:ascii="Times New Roman" w:hAnsi="Times New Roman" w:cs="Times New Roman"/>
        </w:rPr>
        <w:t xml:space="preserve"> </w:t>
      </w:r>
      <w:r w:rsidR="00CD0597">
        <w:rPr>
          <w:rFonts w:ascii="Times New Roman" w:hAnsi="Times New Roman" w:cs="Times New Roman"/>
        </w:rPr>
        <w:t xml:space="preserve">7, </w:t>
      </w:r>
      <w:r w:rsidR="00377869">
        <w:rPr>
          <w:rFonts w:ascii="Times New Roman" w:hAnsi="Times New Roman" w:cs="Times New Roman"/>
        </w:rPr>
        <w:t>Wellcome</w:t>
      </w:r>
      <w:r w:rsidR="00CD0597">
        <w:rPr>
          <w:rFonts w:ascii="Times New Roman" w:hAnsi="Times New Roman" w:cs="Times New Roman"/>
        </w:rPr>
        <w:t xml:space="preserve">. </w:t>
      </w:r>
    </w:p>
    <w:p w14:paraId="666A884D" w14:textId="20876744" w:rsidR="008400EC" w:rsidRPr="009E785B" w:rsidRDefault="00CD0597" w:rsidP="008400EC">
      <w:pPr>
        <w:pStyle w:val="FootnoteText"/>
        <w:rPr>
          <w:rFonts w:ascii="Times New Roman" w:hAnsi="Times New Roman" w:cs="Times New Roman"/>
        </w:rPr>
      </w:pPr>
      <w:r>
        <w:rPr>
          <w:rFonts w:ascii="Times New Roman" w:hAnsi="Times New Roman" w:cs="Times New Roman"/>
        </w:rPr>
        <w:t>ACA</w:t>
      </w:r>
      <w:r w:rsidR="008400EC" w:rsidRPr="009E785B">
        <w:rPr>
          <w:rFonts w:ascii="Times New Roman" w:hAnsi="Times New Roman" w:cs="Times New Roman"/>
        </w:rPr>
        <w:t xml:space="preserve"> Annual Report (1908)</w:t>
      </w:r>
      <w:r w:rsidR="00792D99" w:rsidRPr="009E785B">
        <w:rPr>
          <w:rFonts w:ascii="Times New Roman" w:hAnsi="Times New Roman" w:cs="Times New Roman"/>
        </w:rPr>
        <w:t>, SA/MAC/B/1/21,</w:t>
      </w:r>
      <w:r w:rsidR="008400EC" w:rsidRPr="009E785B">
        <w:rPr>
          <w:rFonts w:ascii="Times New Roman" w:hAnsi="Times New Roman" w:cs="Times New Roman"/>
        </w:rPr>
        <w:t xml:space="preserve"> </w:t>
      </w:r>
      <w:r w:rsidR="009141AF" w:rsidRPr="009E785B">
        <w:rPr>
          <w:rFonts w:ascii="Times New Roman" w:hAnsi="Times New Roman" w:cs="Times New Roman"/>
        </w:rPr>
        <w:t>5</w:t>
      </w:r>
      <w:r>
        <w:rPr>
          <w:rFonts w:ascii="Times New Roman" w:hAnsi="Times New Roman" w:cs="Times New Roman"/>
        </w:rPr>
        <w:t xml:space="preserve">, </w:t>
      </w:r>
      <w:r w:rsidR="00377869">
        <w:rPr>
          <w:rFonts w:ascii="Times New Roman" w:hAnsi="Times New Roman" w:cs="Times New Roman"/>
        </w:rPr>
        <w:t>Wellcome</w:t>
      </w:r>
      <w:r>
        <w:rPr>
          <w:rFonts w:ascii="Times New Roman" w:hAnsi="Times New Roman" w:cs="Times New Roman"/>
        </w:rPr>
        <w:t xml:space="preserve">. </w:t>
      </w:r>
    </w:p>
    <w:p w14:paraId="1FFBCD16" w14:textId="35B9654D" w:rsidR="008400EC" w:rsidRPr="009E785B" w:rsidRDefault="00CD0597" w:rsidP="008400EC">
      <w:pPr>
        <w:pStyle w:val="FootnoteText"/>
        <w:rPr>
          <w:rFonts w:ascii="Times New Roman" w:hAnsi="Times New Roman" w:cs="Times New Roman"/>
        </w:rPr>
      </w:pPr>
      <w:r>
        <w:rPr>
          <w:rFonts w:ascii="Times New Roman" w:hAnsi="Times New Roman" w:cs="Times New Roman"/>
        </w:rPr>
        <w:t>ACA</w:t>
      </w:r>
      <w:r w:rsidR="008400EC" w:rsidRPr="009E785B">
        <w:rPr>
          <w:rFonts w:ascii="Times New Roman" w:hAnsi="Times New Roman" w:cs="Times New Roman"/>
        </w:rPr>
        <w:t xml:space="preserve"> Annual Report (1909)</w:t>
      </w:r>
      <w:r>
        <w:rPr>
          <w:rFonts w:ascii="Times New Roman" w:hAnsi="Times New Roman" w:cs="Times New Roman"/>
        </w:rPr>
        <w:t xml:space="preserve">, </w:t>
      </w:r>
      <w:r w:rsidR="00792D99" w:rsidRPr="009E785B">
        <w:rPr>
          <w:rFonts w:ascii="Times New Roman" w:hAnsi="Times New Roman" w:cs="Times New Roman"/>
        </w:rPr>
        <w:t>SA/MAC/B/1/21,</w:t>
      </w:r>
      <w:r w:rsidR="008400EC" w:rsidRPr="009E785B">
        <w:rPr>
          <w:rFonts w:ascii="Times New Roman" w:hAnsi="Times New Roman" w:cs="Times New Roman"/>
        </w:rPr>
        <w:t xml:space="preserve"> </w:t>
      </w:r>
      <w:r w:rsidR="005B20B9" w:rsidRPr="009E785B">
        <w:rPr>
          <w:rFonts w:ascii="Times New Roman" w:hAnsi="Times New Roman" w:cs="Times New Roman"/>
        </w:rPr>
        <w:t>5</w:t>
      </w:r>
      <w:r>
        <w:rPr>
          <w:rFonts w:ascii="Times New Roman" w:hAnsi="Times New Roman" w:cs="Times New Roman"/>
        </w:rPr>
        <w:t xml:space="preserve">, </w:t>
      </w:r>
      <w:r w:rsidR="00377869">
        <w:rPr>
          <w:rFonts w:ascii="Times New Roman" w:hAnsi="Times New Roman" w:cs="Times New Roman"/>
        </w:rPr>
        <w:t>Wellcome</w:t>
      </w:r>
      <w:r>
        <w:rPr>
          <w:rFonts w:ascii="Times New Roman" w:hAnsi="Times New Roman" w:cs="Times New Roman"/>
        </w:rPr>
        <w:t>.</w:t>
      </w:r>
    </w:p>
  </w:footnote>
  <w:footnote w:id="73">
    <w:p w14:paraId="385CAA9F" w14:textId="4F475F8B" w:rsidR="00BF7C93" w:rsidRPr="009E785B" w:rsidRDefault="00BF7C9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E877CC">
        <w:rPr>
          <w:rFonts w:ascii="Times New Roman" w:hAnsi="Times New Roman" w:cs="Times New Roman"/>
        </w:rPr>
        <w:t>ACA</w:t>
      </w:r>
      <w:r w:rsidRPr="009E785B">
        <w:rPr>
          <w:rFonts w:ascii="Times New Roman" w:hAnsi="Times New Roman" w:cs="Times New Roman"/>
        </w:rPr>
        <w:t xml:space="preserve"> Report (1907), 7.</w:t>
      </w:r>
    </w:p>
    <w:p w14:paraId="34F3A878" w14:textId="4D77138A" w:rsidR="00C57FA1" w:rsidRPr="009E785B" w:rsidRDefault="00E877CC" w:rsidP="00C57FA1">
      <w:pPr>
        <w:pStyle w:val="FootnoteText"/>
        <w:rPr>
          <w:rFonts w:ascii="Times New Roman" w:hAnsi="Times New Roman" w:cs="Times New Roman"/>
        </w:rPr>
      </w:pPr>
      <w:r>
        <w:rPr>
          <w:rFonts w:ascii="Times New Roman" w:hAnsi="Times New Roman" w:cs="Times New Roman"/>
        </w:rPr>
        <w:t>ACA</w:t>
      </w:r>
      <w:r w:rsidR="00C57FA1" w:rsidRPr="009E785B">
        <w:rPr>
          <w:rFonts w:ascii="Times New Roman" w:hAnsi="Times New Roman" w:cs="Times New Roman"/>
        </w:rPr>
        <w:t xml:space="preserve"> Annual Report (1908), 5.</w:t>
      </w:r>
    </w:p>
    <w:p w14:paraId="356D160C" w14:textId="410D98A1" w:rsidR="00C57FA1" w:rsidRPr="009E785B" w:rsidRDefault="00E877CC" w:rsidP="00C57FA1">
      <w:pPr>
        <w:pStyle w:val="FootnoteText"/>
        <w:rPr>
          <w:rFonts w:ascii="Times New Roman" w:hAnsi="Times New Roman" w:cs="Times New Roman"/>
        </w:rPr>
      </w:pPr>
      <w:r>
        <w:rPr>
          <w:rFonts w:ascii="Times New Roman" w:hAnsi="Times New Roman" w:cs="Times New Roman"/>
        </w:rPr>
        <w:t>ACA</w:t>
      </w:r>
      <w:r w:rsidR="00C57FA1" w:rsidRPr="009E785B">
        <w:rPr>
          <w:rFonts w:ascii="Times New Roman" w:hAnsi="Times New Roman" w:cs="Times New Roman"/>
        </w:rPr>
        <w:t xml:space="preserve"> Annual Report (1909), 5.</w:t>
      </w:r>
    </w:p>
  </w:footnote>
  <w:footnote w:id="74">
    <w:p w14:paraId="6E323A27" w14:textId="7AF52011" w:rsidR="006756DB" w:rsidRPr="009E785B" w:rsidRDefault="006756D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729EC">
        <w:rPr>
          <w:rFonts w:ascii="Times New Roman" w:hAnsi="Times New Roman" w:cs="Times New Roman"/>
        </w:rPr>
        <w:t>M</w:t>
      </w:r>
      <w:r w:rsidR="00B921F5">
        <w:rPr>
          <w:rFonts w:ascii="Times New Roman" w:hAnsi="Times New Roman" w:cs="Times New Roman"/>
        </w:rPr>
        <w:t xml:space="preserve">ental After-Care Association (hereafter MACA) </w:t>
      </w:r>
      <w:r w:rsidR="00904291" w:rsidRPr="009E785B">
        <w:rPr>
          <w:rFonts w:ascii="Times New Roman" w:hAnsi="Times New Roman" w:cs="Times New Roman"/>
        </w:rPr>
        <w:t>Annual Report (1917), SA/MAC/A/1/30, 5</w:t>
      </w:r>
      <w:r w:rsidR="00B921F5">
        <w:rPr>
          <w:rFonts w:ascii="Times New Roman" w:hAnsi="Times New Roman" w:cs="Times New Roman"/>
        </w:rPr>
        <w:t xml:space="preserve">, </w:t>
      </w:r>
      <w:r w:rsidR="00377869">
        <w:rPr>
          <w:rFonts w:ascii="Times New Roman" w:hAnsi="Times New Roman" w:cs="Times New Roman"/>
        </w:rPr>
        <w:t>Wellcome</w:t>
      </w:r>
      <w:r w:rsidR="00B921F5">
        <w:rPr>
          <w:rFonts w:ascii="Times New Roman" w:hAnsi="Times New Roman" w:cs="Times New Roman"/>
        </w:rPr>
        <w:t xml:space="preserve">. </w:t>
      </w:r>
    </w:p>
    <w:p w14:paraId="65FE808F" w14:textId="21BEF5A4" w:rsidR="002931B4" w:rsidRPr="009E785B" w:rsidRDefault="002931B4">
      <w:pPr>
        <w:pStyle w:val="FootnoteText"/>
        <w:rPr>
          <w:rFonts w:ascii="Times New Roman" w:hAnsi="Times New Roman" w:cs="Times New Roman"/>
        </w:rPr>
      </w:pPr>
      <w:r w:rsidRPr="009E785B">
        <w:rPr>
          <w:rFonts w:ascii="Times New Roman" w:hAnsi="Times New Roman" w:cs="Times New Roman"/>
        </w:rPr>
        <w:t>Case Agenda Book July 1915 – April 1919, SA/MAC/G/2/3</w:t>
      </w:r>
      <w:r w:rsidR="00B921F5">
        <w:rPr>
          <w:rFonts w:ascii="Times New Roman" w:hAnsi="Times New Roman" w:cs="Times New Roman"/>
        </w:rPr>
        <w:t xml:space="preserve">, </w:t>
      </w:r>
      <w:r w:rsidR="00377869">
        <w:rPr>
          <w:rFonts w:ascii="Times New Roman" w:hAnsi="Times New Roman" w:cs="Times New Roman"/>
        </w:rPr>
        <w:t>Wellcome</w:t>
      </w:r>
      <w:r w:rsidR="00B921F5">
        <w:rPr>
          <w:rFonts w:ascii="Times New Roman" w:hAnsi="Times New Roman" w:cs="Times New Roman"/>
        </w:rPr>
        <w:t xml:space="preserve">. </w:t>
      </w:r>
    </w:p>
  </w:footnote>
  <w:footnote w:id="75">
    <w:p w14:paraId="3A8D2223" w14:textId="6E1F2F8E" w:rsidR="00036F70" w:rsidRPr="009E785B" w:rsidRDefault="00036F7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w:t>
      </w:r>
    </w:p>
  </w:footnote>
  <w:footnote w:id="76">
    <w:p w14:paraId="0C58F992" w14:textId="45ED2782" w:rsidR="0049186C" w:rsidRPr="009E785B" w:rsidRDefault="0049186C">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729EC">
        <w:rPr>
          <w:rFonts w:ascii="Times New Roman" w:hAnsi="Times New Roman" w:cs="Times New Roman"/>
        </w:rPr>
        <w:t>ACA</w:t>
      </w:r>
      <w:r w:rsidR="00253E46" w:rsidRPr="009E785B">
        <w:rPr>
          <w:rFonts w:ascii="Times New Roman" w:hAnsi="Times New Roman" w:cs="Times New Roman"/>
        </w:rPr>
        <w:t xml:space="preserve"> Annual Report (1904),</w:t>
      </w:r>
      <w:r w:rsidR="00B921F5">
        <w:rPr>
          <w:rFonts w:ascii="Times New Roman" w:hAnsi="Times New Roman" w:cs="Times New Roman"/>
        </w:rPr>
        <w:t xml:space="preserve"> </w:t>
      </w:r>
      <w:r w:rsidR="00253E46" w:rsidRPr="009E785B">
        <w:rPr>
          <w:rFonts w:ascii="Times New Roman" w:hAnsi="Times New Roman" w:cs="Times New Roman"/>
        </w:rPr>
        <w:t xml:space="preserve">SA/MAC/B/1/17, </w:t>
      </w:r>
      <w:r w:rsidR="00A8707F" w:rsidRPr="009E785B">
        <w:rPr>
          <w:rFonts w:ascii="Times New Roman" w:hAnsi="Times New Roman" w:cs="Times New Roman"/>
        </w:rPr>
        <w:t>6</w:t>
      </w:r>
      <w:r w:rsidR="00B921F5">
        <w:rPr>
          <w:rFonts w:ascii="Times New Roman" w:hAnsi="Times New Roman" w:cs="Times New Roman"/>
        </w:rPr>
        <w:t xml:space="preserve">, </w:t>
      </w:r>
      <w:r w:rsidR="00377869">
        <w:rPr>
          <w:rFonts w:ascii="Times New Roman" w:hAnsi="Times New Roman" w:cs="Times New Roman"/>
        </w:rPr>
        <w:t>Wellcome</w:t>
      </w:r>
      <w:r w:rsidR="00B921F5">
        <w:rPr>
          <w:rFonts w:ascii="Times New Roman" w:hAnsi="Times New Roman" w:cs="Times New Roman"/>
        </w:rPr>
        <w:t xml:space="preserve">. </w:t>
      </w:r>
    </w:p>
  </w:footnote>
  <w:footnote w:id="77">
    <w:p w14:paraId="164C4C11" w14:textId="565CD583" w:rsidR="0088733C" w:rsidRPr="009E785B" w:rsidRDefault="0088733C">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C1F15" w:rsidRPr="009E785B">
        <w:rPr>
          <w:rFonts w:ascii="Times New Roman" w:hAnsi="Times New Roman" w:cs="Times New Roman"/>
        </w:rPr>
        <w:t>Case Agenda Book</w:t>
      </w:r>
      <w:r w:rsidR="007E651B">
        <w:rPr>
          <w:rFonts w:ascii="Times New Roman" w:hAnsi="Times New Roman" w:cs="Times New Roman"/>
        </w:rPr>
        <w:t>s 1909</w:t>
      </w:r>
      <w:r w:rsidR="00B921F5">
        <w:rPr>
          <w:rFonts w:ascii="Times New Roman" w:hAnsi="Times New Roman" w:cs="Times New Roman"/>
        </w:rPr>
        <w:t>-</w:t>
      </w:r>
      <w:r w:rsidR="000E6F01">
        <w:rPr>
          <w:rFonts w:ascii="Times New Roman" w:hAnsi="Times New Roman" w:cs="Times New Roman"/>
        </w:rPr>
        <w:t>1934</w:t>
      </w:r>
      <w:r w:rsidR="00B921F5">
        <w:rPr>
          <w:rFonts w:ascii="Times New Roman" w:hAnsi="Times New Roman" w:cs="Times New Roman"/>
        </w:rPr>
        <w:t xml:space="preserve">, </w:t>
      </w:r>
      <w:r w:rsidR="000E6F01" w:rsidRPr="009E785B">
        <w:rPr>
          <w:rFonts w:ascii="Times New Roman" w:hAnsi="Times New Roman" w:cs="Times New Roman"/>
        </w:rPr>
        <w:t>SA/MAC/G/2/1</w:t>
      </w:r>
      <w:r w:rsidR="000E6F01">
        <w:rPr>
          <w:rFonts w:ascii="Times New Roman" w:hAnsi="Times New Roman" w:cs="Times New Roman"/>
        </w:rPr>
        <w:t>-11</w:t>
      </w:r>
      <w:r w:rsidR="00B921F5">
        <w:rPr>
          <w:rFonts w:ascii="Times New Roman" w:hAnsi="Times New Roman" w:cs="Times New Roman"/>
        </w:rPr>
        <w:t xml:space="preserve">, </w:t>
      </w:r>
      <w:r w:rsidR="00377869">
        <w:rPr>
          <w:rFonts w:ascii="Times New Roman" w:hAnsi="Times New Roman" w:cs="Times New Roman"/>
        </w:rPr>
        <w:t>Wellcome</w:t>
      </w:r>
      <w:r w:rsidR="00B921F5">
        <w:rPr>
          <w:rFonts w:ascii="Times New Roman" w:hAnsi="Times New Roman" w:cs="Times New Roman"/>
        </w:rPr>
        <w:t xml:space="preserve">. </w:t>
      </w:r>
      <w:r w:rsidR="000E6F01">
        <w:rPr>
          <w:rFonts w:ascii="Times New Roman" w:hAnsi="Times New Roman" w:cs="Times New Roman"/>
        </w:rPr>
        <w:t xml:space="preserve"> </w:t>
      </w:r>
    </w:p>
  </w:footnote>
  <w:footnote w:id="78">
    <w:p w14:paraId="0D0C9752" w14:textId="0F07AED4" w:rsidR="00C52922" w:rsidRPr="009E785B" w:rsidRDefault="00C52922" w:rsidP="00C5292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Minute Book Apr</w:t>
      </w:r>
      <w:r w:rsidR="00B921F5">
        <w:rPr>
          <w:rFonts w:ascii="Times New Roman" w:hAnsi="Times New Roman" w:cs="Times New Roman"/>
        </w:rPr>
        <w:t>il</w:t>
      </w:r>
      <w:r w:rsidRPr="009E785B">
        <w:rPr>
          <w:rFonts w:ascii="Times New Roman" w:hAnsi="Times New Roman" w:cs="Times New Roman"/>
        </w:rPr>
        <w:t xml:space="preserve"> 1913-Jan 1915, SA/MAC/C.2/1/1</w:t>
      </w:r>
      <w:r w:rsidR="00B921F5">
        <w:rPr>
          <w:rFonts w:ascii="Times New Roman" w:hAnsi="Times New Roman" w:cs="Times New Roman"/>
        </w:rPr>
        <w:t xml:space="preserve">, </w:t>
      </w:r>
      <w:r w:rsidR="00377869">
        <w:rPr>
          <w:rFonts w:ascii="Times New Roman" w:hAnsi="Times New Roman" w:cs="Times New Roman"/>
        </w:rPr>
        <w:t>Wellcome</w:t>
      </w:r>
      <w:r w:rsidR="00B921F5">
        <w:rPr>
          <w:rFonts w:ascii="Times New Roman" w:hAnsi="Times New Roman" w:cs="Times New Roman"/>
        </w:rPr>
        <w:t xml:space="preserve">. </w:t>
      </w:r>
    </w:p>
  </w:footnote>
  <w:footnote w:id="79">
    <w:p w14:paraId="7FCF1694" w14:textId="586E15D7" w:rsidR="00AC0AB0" w:rsidRPr="009E785B" w:rsidRDefault="00AC0AB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729EC">
        <w:rPr>
          <w:rFonts w:ascii="Times New Roman" w:hAnsi="Times New Roman" w:cs="Times New Roman"/>
        </w:rPr>
        <w:t>ACA</w:t>
      </w:r>
      <w:r w:rsidRPr="009E785B">
        <w:rPr>
          <w:rFonts w:ascii="Times New Roman" w:hAnsi="Times New Roman" w:cs="Times New Roman"/>
        </w:rPr>
        <w:t xml:space="preserve"> Annual Report (1904)</w:t>
      </w:r>
      <w:r w:rsidR="000E2360" w:rsidRPr="009E785B">
        <w:rPr>
          <w:rFonts w:ascii="Times New Roman" w:hAnsi="Times New Roman" w:cs="Times New Roman"/>
        </w:rPr>
        <w:t xml:space="preserve">, 6. </w:t>
      </w:r>
    </w:p>
  </w:footnote>
  <w:footnote w:id="80">
    <w:p w14:paraId="1ED33455" w14:textId="61102CDD" w:rsidR="00721A17" w:rsidRPr="009E785B" w:rsidRDefault="00721A17" w:rsidP="00721A17">
      <w:pPr>
        <w:pStyle w:val="FootnoteText"/>
        <w:rPr>
          <w:rFonts w:ascii="Times New Roman" w:hAnsi="Times New Roman" w:cs="Times New Roman"/>
        </w:rPr>
      </w:pPr>
      <w:r w:rsidRPr="009E785B">
        <w:rPr>
          <w:rStyle w:val="FootnoteReference"/>
          <w:rFonts w:ascii="Times New Roman" w:hAnsi="Times New Roman" w:cs="Times New Roman"/>
        </w:rPr>
        <w:footnoteRef/>
      </w:r>
      <w:r w:rsidR="00D86C3C">
        <w:rPr>
          <w:rFonts w:ascii="Times New Roman" w:hAnsi="Times New Roman" w:cs="Times New Roman"/>
        </w:rPr>
        <w:t xml:space="preserve"> </w:t>
      </w:r>
      <w:r w:rsidR="00C729EC">
        <w:rPr>
          <w:rFonts w:ascii="Times New Roman" w:hAnsi="Times New Roman" w:cs="Times New Roman"/>
        </w:rPr>
        <w:t>ACA</w:t>
      </w:r>
      <w:r w:rsidRPr="009E785B">
        <w:rPr>
          <w:rFonts w:ascii="Times New Roman" w:hAnsi="Times New Roman" w:cs="Times New Roman"/>
        </w:rPr>
        <w:t xml:space="preserve"> Annual Report (1911),</w:t>
      </w:r>
      <w:r w:rsidR="00E73001">
        <w:rPr>
          <w:rFonts w:ascii="Times New Roman" w:hAnsi="Times New Roman" w:cs="Times New Roman"/>
        </w:rPr>
        <w:t xml:space="preserve"> </w:t>
      </w:r>
      <w:r w:rsidR="00E73001" w:rsidRPr="00E73001">
        <w:rPr>
          <w:rFonts w:ascii="Times New Roman" w:hAnsi="Times New Roman" w:cs="Times New Roman"/>
        </w:rPr>
        <w:t>SA/MAC/B/1/24</w:t>
      </w:r>
      <w:r w:rsidR="00E73001">
        <w:rPr>
          <w:rFonts w:ascii="Times New Roman" w:hAnsi="Times New Roman" w:cs="Times New Roman"/>
        </w:rPr>
        <w:t>,</w:t>
      </w:r>
      <w:r w:rsidRPr="009E785B">
        <w:rPr>
          <w:rFonts w:ascii="Times New Roman" w:hAnsi="Times New Roman" w:cs="Times New Roman"/>
        </w:rPr>
        <w:t xml:space="preserve"> 7</w:t>
      </w:r>
      <w:r w:rsidR="00E73001">
        <w:rPr>
          <w:rFonts w:ascii="Times New Roman" w:hAnsi="Times New Roman" w:cs="Times New Roman"/>
        </w:rPr>
        <w:t xml:space="preserve">, </w:t>
      </w:r>
      <w:r w:rsidR="00377869">
        <w:rPr>
          <w:rFonts w:ascii="Times New Roman" w:hAnsi="Times New Roman" w:cs="Times New Roman"/>
        </w:rPr>
        <w:t>Wellcome</w:t>
      </w:r>
      <w:r w:rsidR="00E73001">
        <w:rPr>
          <w:rFonts w:ascii="Times New Roman" w:hAnsi="Times New Roman" w:cs="Times New Roman"/>
        </w:rPr>
        <w:t xml:space="preserve">. </w:t>
      </w:r>
    </w:p>
    <w:p w14:paraId="278B5AA7" w14:textId="493050DF" w:rsidR="00721A17" w:rsidRPr="009E785B" w:rsidRDefault="00C729EC" w:rsidP="00721A17">
      <w:pPr>
        <w:pStyle w:val="FootnoteText"/>
        <w:rPr>
          <w:rFonts w:ascii="Times New Roman" w:hAnsi="Times New Roman" w:cs="Times New Roman"/>
        </w:rPr>
      </w:pPr>
      <w:r>
        <w:rPr>
          <w:rFonts w:ascii="Times New Roman" w:hAnsi="Times New Roman" w:cs="Times New Roman"/>
        </w:rPr>
        <w:t>MACA</w:t>
      </w:r>
      <w:r w:rsidR="00721A17" w:rsidRPr="009E785B">
        <w:rPr>
          <w:rFonts w:ascii="Times New Roman" w:hAnsi="Times New Roman" w:cs="Times New Roman"/>
        </w:rPr>
        <w:t xml:space="preserve"> Annual Report (1915), </w:t>
      </w:r>
      <w:r w:rsidR="00F01918" w:rsidRPr="00F01918">
        <w:rPr>
          <w:rFonts w:ascii="Times New Roman" w:hAnsi="Times New Roman" w:cs="Times New Roman"/>
        </w:rPr>
        <w:t>SA/MAC/A/1/28</w:t>
      </w:r>
      <w:r w:rsidR="00F01918">
        <w:rPr>
          <w:rFonts w:ascii="Times New Roman" w:hAnsi="Times New Roman" w:cs="Times New Roman"/>
        </w:rPr>
        <w:t xml:space="preserve">, </w:t>
      </w:r>
      <w:r w:rsidR="00721A17" w:rsidRPr="009E785B">
        <w:rPr>
          <w:rFonts w:ascii="Times New Roman" w:hAnsi="Times New Roman" w:cs="Times New Roman"/>
        </w:rPr>
        <w:t>4-5</w:t>
      </w:r>
      <w:r w:rsidR="00F01918">
        <w:rPr>
          <w:rFonts w:ascii="Times New Roman" w:hAnsi="Times New Roman" w:cs="Times New Roman"/>
        </w:rPr>
        <w:t xml:space="preserve">, </w:t>
      </w:r>
      <w:r w:rsidR="00377869">
        <w:rPr>
          <w:rFonts w:ascii="Times New Roman" w:hAnsi="Times New Roman" w:cs="Times New Roman"/>
        </w:rPr>
        <w:t>Wellcome</w:t>
      </w:r>
      <w:r w:rsidR="00F01918">
        <w:rPr>
          <w:rFonts w:ascii="Times New Roman" w:hAnsi="Times New Roman" w:cs="Times New Roman"/>
        </w:rPr>
        <w:t xml:space="preserve">. </w:t>
      </w:r>
      <w:r w:rsidR="00721A17" w:rsidRPr="009E785B">
        <w:rPr>
          <w:rFonts w:ascii="Times New Roman" w:hAnsi="Times New Roman" w:cs="Times New Roman"/>
        </w:rPr>
        <w:t xml:space="preserve"> </w:t>
      </w:r>
    </w:p>
  </w:footnote>
  <w:footnote w:id="81">
    <w:p w14:paraId="028DFF49" w14:textId="2D0FC9FA" w:rsidR="00253E46" w:rsidRPr="009E785B" w:rsidRDefault="00253E46">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F01918">
        <w:rPr>
          <w:rFonts w:ascii="Times New Roman" w:hAnsi="Times New Roman" w:cs="Times New Roman"/>
        </w:rPr>
        <w:t>MACA</w:t>
      </w:r>
      <w:r w:rsidRPr="009E785B">
        <w:rPr>
          <w:rFonts w:ascii="Times New Roman" w:hAnsi="Times New Roman" w:cs="Times New Roman"/>
        </w:rPr>
        <w:t xml:space="preserve"> Annual Report (1940), SA/MAC/B/1/52,</w:t>
      </w:r>
      <w:r w:rsidR="00F01918">
        <w:rPr>
          <w:rFonts w:ascii="Times New Roman" w:hAnsi="Times New Roman" w:cs="Times New Roman"/>
        </w:rPr>
        <w:t xml:space="preserve"> </w:t>
      </w:r>
      <w:r w:rsidR="00115A58" w:rsidRPr="009E785B">
        <w:rPr>
          <w:rFonts w:ascii="Times New Roman" w:hAnsi="Times New Roman" w:cs="Times New Roman"/>
        </w:rPr>
        <w:t>1-3</w:t>
      </w:r>
      <w:r w:rsidR="00F01918">
        <w:rPr>
          <w:rFonts w:ascii="Times New Roman" w:hAnsi="Times New Roman" w:cs="Times New Roman"/>
        </w:rPr>
        <w:t xml:space="preserve">, </w:t>
      </w:r>
      <w:r w:rsidR="00377869">
        <w:rPr>
          <w:rFonts w:ascii="Times New Roman" w:hAnsi="Times New Roman" w:cs="Times New Roman"/>
        </w:rPr>
        <w:t>Wellcome</w:t>
      </w:r>
      <w:r w:rsidR="00F01918">
        <w:rPr>
          <w:rFonts w:ascii="Times New Roman" w:hAnsi="Times New Roman" w:cs="Times New Roman"/>
        </w:rPr>
        <w:t xml:space="preserve">. </w:t>
      </w:r>
    </w:p>
  </w:footnote>
  <w:footnote w:id="82">
    <w:p w14:paraId="453CF253" w14:textId="73F1A7BF" w:rsidR="00FE798E" w:rsidRPr="009E785B" w:rsidRDefault="00FE798E" w:rsidP="00FE798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Personal Service Association: Second Annual Report (1909-1910), SA/MAC/H/1/3, 3-15</w:t>
      </w:r>
      <w:r w:rsidR="00F01918">
        <w:rPr>
          <w:rFonts w:ascii="Times New Roman" w:hAnsi="Times New Roman" w:cs="Times New Roman"/>
        </w:rPr>
        <w:t xml:space="preserve">, </w:t>
      </w:r>
      <w:r w:rsidR="00377869">
        <w:rPr>
          <w:rFonts w:ascii="Times New Roman" w:hAnsi="Times New Roman" w:cs="Times New Roman"/>
        </w:rPr>
        <w:t>Wellcome</w:t>
      </w:r>
      <w:r w:rsidR="00F01918">
        <w:rPr>
          <w:rFonts w:ascii="Times New Roman" w:hAnsi="Times New Roman" w:cs="Times New Roman"/>
        </w:rPr>
        <w:t xml:space="preserve">. </w:t>
      </w:r>
    </w:p>
  </w:footnote>
  <w:footnote w:id="83">
    <w:p w14:paraId="4E293AE2" w14:textId="745E8E0C" w:rsidR="00FE798E" w:rsidRPr="009E785B" w:rsidRDefault="00FE798E" w:rsidP="00FE798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6.</w:t>
      </w:r>
    </w:p>
  </w:footnote>
  <w:footnote w:id="84">
    <w:p w14:paraId="1EC4DD0D" w14:textId="1AF366A9" w:rsidR="00FE798E" w:rsidRPr="009E785B" w:rsidRDefault="00FE798E" w:rsidP="00FE798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 xml:space="preserve">Ibid. </w:t>
      </w:r>
      <w:r w:rsidRPr="009E785B">
        <w:rPr>
          <w:rFonts w:ascii="Times New Roman" w:hAnsi="Times New Roman" w:cs="Times New Roman"/>
        </w:rPr>
        <w:t>3-6</w:t>
      </w:r>
      <w:r w:rsidR="00F01918">
        <w:rPr>
          <w:rFonts w:ascii="Times New Roman" w:hAnsi="Times New Roman" w:cs="Times New Roman"/>
        </w:rPr>
        <w:t xml:space="preserve">. </w:t>
      </w:r>
    </w:p>
    <w:p w14:paraId="0160F340" w14:textId="2BED8AB7" w:rsidR="00FE798E" w:rsidRPr="009E785B" w:rsidRDefault="008B2CF3" w:rsidP="00FE798E">
      <w:pPr>
        <w:pStyle w:val="FootnoteText"/>
        <w:rPr>
          <w:rFonts w:ascii="Times New Roman" w:hAnsi="Times New Roman" w:cs="Times New Roman"/>
        </w:rPr>
      </w:pPr>
      <w:r>
        <w:rPr>
          <w:rFonts w:ascii="Times New Roman" w:hAnsi="Times New Roman" w:cs="Times New Roman"/>
        </w:rPr>
        <w:t>ACA</w:t>
      </w:r>
      <w:r w:rsidR="00FE798E" w:rsidRPr="009E785B">
        <w:rPr>
          <w:rFonts w:ascii="Times New Roman" w:hAnsi="Times New Roman" w:cs="Times New Roman"/>
        </w:rPr>
        <w:t xml:space="preserve"> Annual Report (1909), 9. </w:t>
      </w:r>
    </w:p>
    <w:p w14:paraId="7F608236" w14:textId="3ACB98E1" w:rsidR="00FE798E" w:rsidRPr="009E785B" w:rsidRDefault="008B2CF3" w:rsidP="00FE798E">
      <w:pPr>
        <w:pStyle w:val="FootnoteText"/>
        <w:rPr>
          <w:rFonts w:ascii="Times New Roman" w:hAnsi="Times New Roman" w:cs="Times New Roman"/>
        </w:rPr>
      </w:pPr>
      <w:r>
        <w:rPr>
          <w:rFonts w:ascii="Times New Roman" w:hAnsi="Times New Roman" w:cs="Times New Roman"/>
        </w:rPr>
        <w:t>ACA</w:t>
      </w:r>
      <w:r w:rsidR="00FE798E" w:rsidRPr="009E785B">
        <w:rPr>
          <w:rFonts w:ascii="Times New Roman" w:hAnsi="Times New Roman" w:cs="Times New Roman"/>
        </w:rPr>
        <w:t xml:space="preserve"> Annual Report (1904), 6. </w:t>
      </w:r>
    </w:p>
    <w:p w14:paraId="34705904" w14:textId="78DF3227" w:rsidR="00FE798E" w:rsidRPr="009E785B" w:rsidRDefault="008B2CF3" w:rsidP="00FE798E">
      <w:pPr>
        <w:pStyle w:val="FootnoteText"/>
        <w:rPr>
          <w:rFonts w:ascii="Times New Roman" w:hAnsi="Times New Roman" w:cs="Times New Roman"/>
        </w:rPr>
      </w:pPr>
      <w:r>
        <w:rPr>
          <w:rFonts w:ascii="Times New Roman" w:hAnsi="Times New Roman" w:cs="Times New Roman"/>
        </w:rPr>
        <w:t>ACA Annual</w:t>
      </w:r>
      <w:r w:rsidR="00FE798E" w:rsidRPr="009E785B">
        <w:rPr>
          <w:rFonts w:ascii="Times New Roman" w:hAnsi="Times New Roman" w:cs="Times New Roman"/>
        </w:rPr>
        <w:t xml:space="preserve"> Report (1911), 7. </w:t>
      </w:r>
    </w:p>
  </w:footnote>
  <w:footnote w:id="85">
    <w:p w14:paraId="012AC66D" w14:textId="0A5F91BA" w:rsidR="009646C6" w:rsidRPr="009E785B" w:rsidRDefault="009646C6">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Have I displayed concretely enough what the PSA was doing, or is the point that it was not very concrete?</w:t>
      </w:r>
    </w:p>
  </w:footnote>
  <w:footnote w:id="86">
    <w:p w14:paraId="70401636" w14:textId="48B9A423" w:rsidR="00FE798E" w:rsidRPr="009E785B" w:rsidRDefault="00FE798E" w:rsidP="00FE798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96124E">
        <w:rPr>
          <w:rFonts w:ascii="Times New Roman" w:hAnsi="Times New Roman" w:cs="Times New Roman"/>
        </w:rPr>
        <w:t>ACA</w:t>
      </w:r>
      <w:r w:rsidRPr="009E785B">
        <w:rPr>
          <w:rFonts w:ascii="Times New Roman" w:hAnsi="Times New Roman" w:cs="Times New Roman"/>
        </w:rPr>
        <w:t xml:space="preserve"> Annual Report (1909), 9.</w:t>
      </w:r>
    </w:p>
  </w:footnote>
  <w:footnote w:id="87">
    <w:p w14:paraId="229F6B38" w14:textId="2D59DD44" w:rsidR="00DE56B1" w:rsidRPr="009E785B" w:rsidRDefault="00DE56B1" w:rsidP="00DE56B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DF6BE4">
        <w:rPr>
          <w:rFonts w:ascii="Times New Roman" w:hAnsi="Times New Roman" w:cs="Times New Roman"/>
        </w:rPr>
        <w:t>MACA</w:t>
      </w:r>
      <w:r w:rsidRPr="009E785B">
        <w:rPr>
          <w:rFonts w:ascii="Times New Roman" w:hAnsi="Times New Roman" w:cs="Times New Roman"/>
        </w:rPr>
        <w:t xml:space="preserve"> Annual Report (1918), SA/MAC/B/1/31, 5</w:t>
      </w:r>
      <w:r w:rsidR="0096124E">
        <w:rPr>
          <w:rFonts w:ascii="Times New Roman" w:hAnsi="Times New Roman" w:cs="Times New Roman"/>
        </w:rPr>
        <w:t xml:space="preserve">, </w:t>
      </w:r>
      <w:r w:rsidR="00377869">
        <w:rPr>
          <w:rFonts w:ascii="Times New Roman" w:hAnsi="Times New Roman" w:cs="Times New Roman"/>
        </w:rPr>
        <w:t>Wellcome</w:t>
      </w:r>
      <w:r w:rsidR="0096124E">
        <w:rPr>
          <w:rFonts w:ascii="Times New Roman" w:hAnsi="Times New Roman" w:cs="Times New Roman"/>
        </w:rPr>
        <w:t xml:space="preserve">. </w:t>
      </w:r>
    </w:p>
  </w:footnote>
  <w:footnote w:id="88">
    <w:p w14:paraId="58E117C9" w14:textId="33B3F8AE" w:rsidR="00DE56B1" w:rsidRPr="009E785B" w:rsidRDefault="00DE56B1" w:rsidP="00DE56B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E31EDF">
        <w:rPr>
          <w:rFonts w:ascii="Times New Roman" w:hAnsi="Times New Roman" w:cs="Times New Roman"/>
        </w:rPr>
        <w:t>MACA</w:t>
      </w:r>
      <w:r w:rsidRPr="009E785B">
        <w:rPr>
          <w:rFonts w:ascii="Times New Roman" w:hAnsi="Times New Roman" w:cs="Times New Roman"/>
        </w:rPr>
        <w:t xml:space="preserve"> Annual Report (1921),</w:t>
      </w:r>
      <w:r w:rsidR="0096124E">
        <w:rPr>
          <w:rFonts w:ascii="Times New Roman" w:hAnsi="Times New Roman" w:cs="Times New Roman"/>
        </w:rPr>
        <w:t xml:space="preserve"> </w:t>
      </w:r>
      <w:r w:rsidR="0096124E" w:rsidRPr="009E785B">
        <w:rPr>
          <w:rFonts w:ascii="Times New Roman" w:hAnsi="Times New Roman" w:cs="Times New Roman"/>
        </w:rPr>
        <w:t>SA/MAC/B/1/3</w:t>
      </w:r>
      <w:r w:rsidR="00C8155D">
        <w:rPr>
          <w:rFonts w:ascii="Times New Roman" w:hAnsi="Times New Roman" w:cs="Times New Roman"/>
        </w:rPr>
        <w:t xml:space="preserve">4, </w:t>
      </w:r>
      <w:r w:rsidRPr="009E785B">
        <w:rPr>
          <w:rFonts w:ascii="Times New Roman" w:hAnsi="Times New Roman" w:cs="Times New Roman"/>
        </w:rPr>
        <w:t>4</w:t>
      </w:r>
      <w:r w:rsidR="00C8155D">
        <w:rPr>
          <w:rFonts w:ascii="Times New Roman" w:hAnsi="Times New Roman" w:cs="Times New Roman"/>
        </w:rPr>
        <w:t xml:space="preserve">, </w:t>
      </w:r>
      <w:r w:rsidR="00377869">
        <w:rPr>
          <w:rFonts w:ascii="Times New Roman" w:hAnsi="Times New Roman" w:cs="Times New Roman"/>
        </w:rPr>
        <w:t>Wellcome</w:t>
      </w:r>
      <w:r w:rsidR="00C8155D">
        <w:rPr>
          <w:rFonts w:ascii="Times New Roman" w:hAnsi="Times New Roman" w:cs="Times New Roman"/>
        </w:rPr>
        <w:t xml:space="preserve">. </w:t>
      </w:r>
    </w:p>
  </w:footnote>
  <w:footnote w:id="89">
    <w:p w14:paraId="4E5A6F0F" w14:textId="3B317324" w:rsidR="00DE56B1" w:rsidRPr="009E785B" w:rsidRDefault="00DE56B1" w:rsidP="00DE56B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E31EDF">
        <w:rPr>
          <w:rFonts w:ascii="Times New Roman" w:hAnsi="Times New Roman" w:cs="Times New Roman"/>
        </w:rPr>
        <w:t>MACA</w:t>
      </w:r>
      <w:r w:rsidRPr="009E785B">
        <w:rPr>
          <w:rFonts w:ascii="Times New Roman" w:hAnsi="Times New Roman" w:cs="Times New Roman"/>
        </w:rPr>
        <w:t xml:space="preserve"> Annual Report (1917),</w:t>
      </w:r>
      <w:r w:rsidR="00C8155D">
        <w:rPr>
          <w:rFonts w:ascii="Times New Roman" w:hAnsi="Times New Roman" w:cs="Times New Roman"/>
        </w:rPr>
        <w:t xml:space="preserve"> </w:t>
      </w:r>
      <w:r w:rsidR="00C8155D" w:rsidRPr="009E785B">
        <w:rPr>
          <w:rFonts w:ascii="Times New Roman" w:hAnsi="Times New Roman" w:cs="Times New Roman"/>
        </w:rPr>
        <w:t>SA/MAC/B/1/3</w:t>
      </w:r>
      <w:r w:rsidR="00C8155D">
        <w:rPr>
          <w:rFonts w:ascii="Times New Roman" w:hAnsi="Times New Roman" w:cs="Times New Roman"/>
        </w:rPr>
        <w:t xml:space="preserve">0, </w:t>
      </w:r>
      <w:r w:rsidRPr="009E785B">
        <w:rPr>
          <w:rFonts w:ascii="Times New Roman" w:hAnsi="Times New Roman" w:cs="Times New Roman"/>
        </w:rPr>
        <w:t>7</w:t>
      </w:r>
      <w:r w:rsidR="00C8155D">
        <w:rPr>
          <w:rFonts w:ascii="Times New Roman" w:hAnsi="Times New Roman" w:cs="Times New Roman"/>
        </w:rPr>
        <w:t xml:space="preserve">, </w:t>
      </w:r>
      <w:r w:rsidR="00377869">
        <w:rPr>
          <w:rFonts w:ascii="Times New Roman" w:hAnsi="Times New Roman" w:cs="Times New Roman"/>
        </w:rPr>
        <w:t>Wellcome</w:t>
      </w:r>
      <w:r w:rsidR="00C8155D">
        <w:rPr>
          <w:rFonts w:ascii="Times New Roman" w:hAnsi="Times New Roman" w:cs="Times New Roman"/>
        </w:rPr>
        <w:t xml:space="preserve">. </w:t>
      </w:r>
    </w:p>
  </w:footnote>
  <w:footnote w:id="90">
    <w:p w14:paraId="2B215E39" w14:textId="6CFE6E37" w:rsidR="00E82F0B" w:rsidRPr="009E785B" w:rsidRDefault="00E82F0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DF6BE4">
        <w:rPr>
          <w:rFonts w:ascii="Times New Roman" w:hAnsi="Times New Roman" w:cs="Times New Roman"/>
        </w:rPr>
        <w:t>MACA</w:t>
      </w:r>
      <w:r w:rsidR="007133FD" w:rsidRPr="009E785B">
        <w:rPr>
          <w:rFonts w:ascii="Times New Roman" w:hAnsi="Times New Roman" w:cs="Times New Roman"/>
        </w:rPr>
        <w:t xml:space="preserve"> Annual Report (1925</w:t>
      </w:r>
      <w:r w:rsidR="00C8155D">
        <w:rPr>
          <w:rFonts w:ascii="Times New Roman" w:hAnsi="Times New Roman" w:cs="Times New Roman"/>
        </w:rPr>
        <w:t>)</w:t>
      </w:r>
      <w:r w:rsidR="007133FD" w:rsidRPr="009E785B">
        <w:rPr>
          <w:rFonts w:ascii="Times New Roman" w:hAnsi="Times New Roman" w:cs="Times New Roman"/>
        </w:rPr>
        <w:t>, SA/MAC/B/1/37, 6</w:t>
      </w:r>
      <w:r w:rsidR="00C8155D" w:rsidRPr="009E785B">
        <w:rPr>
          <w:rFonts w:ascii="Times New Roman" w:hAnsi="Times New Roman" w:cs="Times New Roman"/>
        </w:rPr>
        <w:t xml:space="preserve">, </w:t>
      </w:r>
      <w:r w:rsidR="00377869">
        <w:rPr>
          <w:rFonts w:ascii="Times New Roman" w:hAnsi="Times New Roman" w:cs="Times New Roman"/>
        </w:rPr>
        <w:t>Wellcome</w:t>
      </w:r>
      <w:r w:rsidR="00C8155D">
        <w:rPr>
          <w:rFonts w:ascii="Times New Roman" w:hAnsi="Times New Roman" w:cs="Times New Roman"/>
        </w:rPr>
        <w:t xml:space="preserve">. </w:t>
      </w:r>
    </w:p>
  </w:footnote>
  <w:footnote w:id="91">
    <w:p w14:paraId="38370679" w14:textId="1B0DDF4B" w:rsidR="00664D78" w:rsidRPr="009E785B" w:rsidRDefault="00664D78" w:rsidP="00664D78">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‘The Mental After-Care Association, </w:t>
      </w:r>
      <w:r w:rsidR="009D5CDB">
        <w:rPr>
          <w:rFonts w:ascii="Times New Roman" w:hAnsi="Times New Roman" w:cs="Times New Roman"/>
          <w:i/>
          <w:iCs/>
        </w:rPr>
        <w:t>BMJ</w:t>
      </w:r>
      <w:r w:rsidRPr="009E785B">
        <w:rPr>
          <w:rFonts w:ascii="Times New Roman" w:hAnsi="Times New Roman" w:cs="Times New Roman"/>
        </w:rPr>
        <w:t xml:space="preserve"> 1 No. 3,192 (March 1922),</w:t>
      </w:r>
      <w:r w:rsidR="009D5CDB">
        <w:rPr>
          <w:rFonts w:ascii="Times New Roman" w:hAnsi="Times New Roman" w:cs="Times New Roman"/>
        </w:rPr>
        <w:t xml:space="preserve"> </w:t>
      </w:r>
      <w:r w:rsidRPr="009E785B">
        <w:rPr>
          <w:rFonts w:ascii="Times New Roman" w:hAnsi="Times New Roman" w:cs="Times New Roman"/>
        </w:rPr>
        <w:t>364.</w:t>
      </w:r>
    </w:p>
  </w:footnote>
  <w:footnote w:id="92">
    <w:p w14:paraId="3A4578AC" w14:textId="1489D161" w:rsidR="006C3BE8" w:rsidRPr="009E785B" w:rsidRDefault="006C3BE8">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 SA/MAC/</w:t>
      </w:r>
      <w:r w:rsidR="00967953" w:rsidRPr="009E785B">
        <w:rPr>
          <w:rFonts w:ascii="Times New Roman" w:hAnsi="Times New Roman" w:cs="Times New Roman"/>
        </w:rPr>
        <w:t>G/3/31</w:t>
      </w:r>
      <w:r w:rsidR="009D5CDB">
        <w:rPr>
          <w:rFonts w:ascii="Times New Roman" w:hAnsi="Times New Roman" w:cs="Times New Roman"/>
        </w:rPr>
        <w:t xml:space="preserve">, </w:t>
      </w:r>
      <w:r w:rsidR="00377869">
        <w:rPr>
          <w:rFonts w:ascii="Times New Roman" w:hAnsi="Times New Roman" w:cs="Times New Roman"/>
        </w:rPr>
        <w:t>Wellcome</w:t>
      </w:r>
      <w:r w:rsidR="009D5CDB">
        <w:rPr>
          <w:rFonts w:ascii="Times New Roman" w:hAnsi="Times New Roman" w:cs="Times New Roman"/>
        </w:rPr>
        <w:t xml:space="preserve">. </w:t>
      </w:r>
    </w:p>
  </w:footnote>
  <w:footnote w:id="93">
    <w:p w14:paraId="44594FBD" w14:textId="7DACC512" w:rsidR="00D5366F" w:rsidRPr="009E785B" w:rsidRDefault="00D5366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1C0DD3" w:rsidRPr="009E785B">
        <w:rPr>
          <w:rFonts w:ascii="Times New Roman" w:hAnsi="Times New Roman" w:cs="Times New Roman"/>
        </w:rPr>
        <w:t>Robert M. Riggall, ‘A Case of Multiple Personality’</w:t>
      </w:r>
      <w:r w:rsidR="00666E8B" w:rsidRPr="009E785B">
        <w:rPr>
          <w:rFonts w:ascii="Times New Roman" w:hAnsi="Times New Roman" w:cs="Times New Roman"/>
        </w:rPr>
        <w:t>,</w:t>
      </w:r>
      <w:r w:rsidR="001C0DD3" w:rsidRPr="009E785B">
        <w:rPr>
          <w:rFonts w:ascii="Times New Roman" w:hAnsi="Times New Roman" w:cs="Times New Roman"/>
        </w:rPr>
        <w:t xml:space="preserve"> </w:t>
      </w:r>
      <w:r w:rsidR="001C0DD3" w:rsidRPr="009E785B">
        <w:rPr>
          <w:rFonts w:ascii="Times New Roman" w:hAnsi="Times New Roman" w:cs="Times New Roman"/>
          <w:i/>
          <w:iCs/>
        </w:rPr>
        <w:t>The Lancet</w:t>
      </w:r>
      <w:r w:rsidR="00666E8B" w:rsidRPr="009E785B">
        <w:rPr>
          <w:rFonts w:ascii="Times New Roman" w:hAnsi="Times New Roman" w:cs="Times New Roman"/>
        </w:rPr>
        <w:t xml:space="preserve"> 218 No. 5642 (1931)</w:t>
      </w:r>
      <w:r w:rsidR="009D5CDB">
        <w:rPr>
          <w:rFonts w:ascii="Times New Roman" w:hAnsi="Times New Roman" w:cs="Times New Roman"/>
        </w:rPr>
        <w:t xml:space="preserve">: </w:t>
      </w:r>
      <w:r w:rsidR="00666E8B" w:rsidRPr="009E785B">
        <w:rPr>
          <w:rFonts w:ascii="Times New Roman" w:hAnsi="Times New Roman" w:cs="Times New Roman"/>
          <w:color w:val="2E2E2E"/>
        </w:rPr>
        <w:t>846-848.</w:t>
      </w:r>
    </w:p>
  </w:footnote>
  <w:footnote w:id="94">
    <w:p w14:paraId="3E7D0AF0" w14:textId="6479DB2B" w:rsidR="004C1BFA" w:rsidRPr="009E785B" w:rsidRDefault="004C1BFA">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 </w:t>
      </w:r>
    </w:p>
  </w:footnote>
  <w:footnote w:id="95">
    <w:p w14:paraId="7BC6F707" w14:textId="4D042853" w:rsidR="003E097D" w:rsidRPr="009E785B" w:rsidRDefault="003E097D" w:rsidP="003E097D">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w:t>
      </w:r>
      <w:r w:rsidRPr="009E785B">
        <w:rPr>
          <w:rFonts w:ascii="Times New Roman" w:hAnsi="Times New Roman" w:cs="Times New Roman"/>
        </w:rPr>
        <w:br/>
      </w:r>
      <w:r w:rsidR="004334E7">
        <w:rPr>
          <w:rFonts w:ascii="Times New Roman" w:hAnsi="Times New Roman" w:cs="Times New Roman"/>
        </w:rPr>
        <w:t>MACA</w:t>
      </w:r>
      <w:r w:rsidRPr="009E785B">
        <w:rPr>
          <w:rFonts w:ascii="Times New Roman" w:hAnsi="Times New Roman" w:cs="Times New Roman"/>
        </w:rPr>
        <w:t xml:space="preserve"> Annual Report (1916), SA/MAC/B/1/29, 1</w:t>
      </w:r>
      <w:r w:rsidR="009D5CDB">
        <w:rPr>
          <w:rFonts w:ascii="Times New Roman" w:hAnsi="Times New Roman" w:cs="Times New Roman"/>
        </w:rPr>
        <w:t xml:space="preserve">, </w:t>
      </w:r>
      <w:r w:rsidR="00377869">
        <w:rPr>
          <w:rFonts w:ascii="Times New Roman" w:hAnsi="Times New Roman" w:cs="Times New Roman"/>
        </w:rPr>
        <w:t>Wellcome</w:t>
      </w:r>
      <w:r w:rsidR="009D5CDB">
        <w:rPr>
          <w:rFonts w:ascii="Times New Roman" w:hAnsi="Times New Roman" w:cs="Times New Roman"/>
        </w:rPr>
        <w:t xml:space="preserve">. </w:t>
      </w:r>
    </w:p>
  </w:footnote>
  <w:footnote w:id="96">
    <w:p w14:paraId="19E7EB0C" w14:textId="7ECA4D2F" w:rsidR="008D4CEC" w:rsidRPr="009E785B" w:rsidRDefault="008D4CEC">
      <w:pPr>
        <w:pStyle w:val="FootnoteText"/>
        <w:rPr>
          <w:rFonts w:ascii="Times New Roman" w:hAnsi="Times New Roman" w:cs="Times New Roman"/>
          <w:i/>
          <w:iCs/>
        </w:rPr>
      </w:pPr>
      <w:r w:rsidRPr="009E785B">
        <w:rPr>
          <w:rStyle w:val="FootnoteReference"/>
          <w:rFonts w:ascii="Times New Roman" w:hAnsi="Times New Roman" w:cs="Times New Roman"/>
          <w:i/>
          <w:iCs/>
        </w:rPr>
        <w:footnoteRef/>
      </w:r>
      <w:r w:rsidRPr="009E785B">
        <w:rPr>
          <w:rFonts w:ascii="Times New Roman" w:hAnsi="Times New Roman" w:cs="Times New Roman"/>
          <w:i/>
          <w:iCs/>
        </w:rPr>
        <w:t xml:space="preserve"> </w:t>
      </w:r>
      <w:r w:rsidR="00AB4227" w:rsidRPr="009E785B">
        <w:rPr>
          <w:rFonts w:ascii="Times New Roman" w:hAnsi="Times New Roman" w:cs="Times New Roman"/>
        </w:rPr>
        <w:t>Individual Patient Files</w:t>
      </w:r>
    </w:p>
  </w:footnote>
  <w:footnote w:id="97">
    <w:p w14:paraId="14E2376E" w14:textId="7CC691A4" w:rsidR="006541D0" w:rsidRDefault="003B2B3A" w:rsidP="00355FAC">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541D0" w:rsidRPr="006541D0">
        <w:rPr>
          <w:rFonts w:ascii="Times New Roman" w:hAnsi="Times New Roman" w:cs="Times New Roman"/>
        </w:rPr>
        <w:t>This appears to have been Nitobe Inazō, who served as Under-Secretary General of the League of Nations between 1920 and 1926.</w:t>
      </w:r>
      <w:r w:rsidR="006541D0">
        <w:rPr>
          <w:rFonts w:ascii="Times New Roman" w:hAnsi="Times New Roman" w:cs="Times New Roman"/>
        </w:rPr>
        <w:t>??</w:t>
      </w:r>
    </w:p>
    <w:p w14:paraId="5F1FD761" w14:textId="767F836F" w:rsidR="003B2B3A" w:rsidRPr="009E785B" w:rsidRDefault="003F5790" w:rsidP="00355FAC">
      <w:pPr>
        <w:pStyle w:val="FootnoteText"/>
        <w:rPr>
          <w:rFonts w:ascii="Times New Roman" w:hAnsi="Times New Roman" w:cs="Times New Roman"/>
        </w:rPr>
      </w:pPr>
      <w:r w:rsidRPr="009E785B">
        <w:rPr>
          <w:rFonts w:ascii="Times New Roman" w:hAnsi="Times New Roman" w:cs="Times New Roman"/>
        </w:rPr>
        <w:t>Thomas W. Burkman, ‘Nitobe Inazō: From World Order to Regional Order’</w:t>
      </w:r>
      <w:r w:rsidR="009D5CDB">
        <w:rPr>
          <w:rFonts w:ascii="Times New Roman" w:hAnsi="Times New Roman" w:cs="Times New Roman"/>
        </w:rPr>
        <w:t xml:space="preserve">, </w:t>
      </w:r>
      <w:r w:rsidR="00871174" w:rsidRPr="009E785B">
        <w:rPr>
          <w:rFonts w:ascii="Times New Roman" w:hAnsi="Times New Roman" w:cs="Times New Roman"/>
          <w:i/>
          <w:iCs/>
        </w:rPr>
        <w:t>Culture and Identity: Japanese Intellectuals during the Interwar Years</w:t>
      </w:r>
      <w:r w:rsidR="00871174">
        <w:rPr>
          <w:rFonts w:ascii="Times New Roman" w:hAnsi="Times New Roman" w:cs="Times New Roman"/>
          <w:i/>
          <w:iCs/>
        </w:rPr>
        <w:t xml:space="preserve"> </w:t>
      </w:r>
      <w:r w:rsidR="00871174">
        <w:rPr>
          <w:rFonts w:ascii="Times New Roman" w:hAnsi="Times New Roman" w:cs="Times New Roman"/>
        </w:rPr>
        <w:t xml:space="preserve">ed., </w:t>
      </w:r>
      <w:r w:rsidR="00355FAC" w:rsidRPr="009E785B">
        <w:rPr>
          <w:rFonts w:ascii="Times New Roman" w:hAnsi="Times New Roman" w:cs="Times New Roman"/>
        </w:rPr>
        <w:t>J. Thomas Rimer (</w:t>
      </w:r>
      <w:r w:rsidR="008D42E4" w:rsidRPr="009E785B">
        <w:rPr>
          <w:rFonts w:ascii="Times New Roman" w:hAnsi="Times New Roman" w:cs="Times New Roman"/>
        </w:rPr>
        <w:t>Princeton, 1990)</w:t>
      </w:r>
      <w:r w:rsidR="00871174">
        <w:rPr>
          <w:rFonts w:ascii="Times New Roman" w:hAnsi="Times New Roman" w:cs="Times New Roman"/>
        </w:rPr>
        <w:t>: 1</w:t>
      </w:r>
      <w:r w:rsidR="007F624E" w:rsidRPr="009E785B">
        <w:rPr>
          <w:rFonts w:ascii="Times New Roman" w:hAnsi="Times New Roman" w:cs="Times New Roman"/>
        </w:rPr>
        <w:t xml:space="preserve">92. </w:t>
      </w:r>
    </w:p>
  </w:footnote>
  <w:footnote w:id="98">
    <w:p w14:paraId="6C19F0D8" w14:textId="77777777" w:rsidR="00971E5B" w:rsidRPr="009E785B" w:rsidRDefault="00971E5B" w:rsidP="00971E5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w:t>
      </w:r>
    </w:p>
  </w:footnote>
  <w:footnote w:id="99">
    <w:p w14:paraId="595F7ACA" w14:textId="77777777" w:rsidR="00047537" w:rsidRPr="009E785B" w:rsidRDefault="00047537" w:rsidP="0004753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w:t>
      </w:r>
    </w:p>
  </w:footnote>
  <w:footnote w:id="100">
    <w:p w14:paraId="07F83ED3" w14:textId="729D6A38" w:rsidR="006A5D82" w:rsidRPr="009E785B" w:rsidRDefault="006A5D8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Riggall, ‘A Case of Multiple Personality’</w:t>
      </w:r>
      <w:r w:rsidR="00871174">
        <w:rPr>
          <w:rFonts w:ascii="Times New Roman" w:hAnsi="Times New Roman" w:cs="Times New Roman"/>
        </w:rPr>
        <w:t xml:space="preserve">: </w:t>
      </w:r>
      <w:r w:rsidRPr="009E785B">
        <w:rPr>
          <w:rFonts w:ascii="Times New Roman" w:hAnsi="Times New Roman" w:cs="Times New Roman"/>
        </w:rPr>
        <w:t xml:space="preserve">846-847. </w:t>
      </w:r>
    </w:p>
  </w:footnote>
  <w:footnote w:id="101">
    <w:p w14:paraId="788A08E1" w14:textId="79B0F51D" w:rsidR="006C4C5E" w:rsidRPr="009E785B" w:rsidRDefault="006C4C5E">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w:t>
      </w:r>
    </w:p>
  </w:footnote>
  <w:footnote w:id="102">
    <w:p w14:paraId="616FAAC3" w14:textId="2536CD46" w:rsidR="008827A3" w:rsidRPr="009E785B" w:rsidRDefault="008827A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p>
  </w:footnote>
  <w:footnote w:id="103">
    <w:p w14:paraId="6C9C9BF2" w14:textId="68A536DE" w:rsidR="008B189E" w:rsidRPr="009E785B" w:rsidRDefault="008B189E">
      <w:pPr>
        <w:pStyle w:val="FootnoteText"/>
        <w:rPr>
          <w:rFonts w:ascii="Times New Roman" w:hAnsi="Times New Roman" w:cs="Times New Roman"/>
          <w:i/>
          <w:iCs/>
        </w:rPr>
      </w:pPr>
      <w:r w:rsidRPr="009E785B">
        <w:rPr>
          <w:rStyle w:val="FootnoteReference"/>
          <w:rFonts w:ascii="Times New Roman" w:hAnsi="Times New Roman" w:cs="Times New Roman"/>
          <w:i/>
          <w:iCs/>
        </w:rPr>
        <w:footnoteRef/>
      </w:r>
      <w:r w:rsidRPr="009E785B">
        <w:rPr>
          <w:rFonts w:ascii="Times New Roman" w:hAnsi="Times New Roman" w:cs="Times New Roman"/>
          <w:i/>
          <w:iCs/>
        </w:rPr>
        <w:t xml:space="preserve"> </w:t>
      </w:r>
      <w:r w:rsidR="008827A3" w:rsidRPr="009E785B">
        <w:rPr>
          <w:rFonts w:ascii="Times New Roman" w:hAnsi="Times New Roman" w:cs="Times New Roman"/>
          <w:i/>
          <w:iCs/>
        </w:rPr>
        <w:t>Ibid.</w:t>
      </w:r>
    </w:p>
  </w:footnote>
  <w:footnote w:id="104">
    <w:p w14:paraId="50B9D970" w14:textId="7F91C9BA" w:rsidR="00C531E3" w:rsidRPr="009E785B" w:rsidRDefault="00C531E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687FC5" w:rsidRPr="009E785B">
        <w:rPr>
          <w:rFonts w:ascii="Times New Roman" w:hAnsi="Times New Roman" w:cs="Times New Roman"/>
        </w:rPr>
        <w:t xml:space="preserve">Zeavin, </w:t>
      </w:r>
      <w:r w:rsidR="00687FC5" w:rsidRPr="009E785B">
        <w:rPr>
          <w:rFonts w:ascii="Times New Roman" w:hAnsi="Times New Roman" w:cs="Times New Roman"/>
          <w:i/>
          <w:iCs/>
        </w:rPr>
        <w:t>The Distance Cure</w:t>
      </w:r>
      <w:r w:rsidR="00871174">
        <w:rPr>
          <w:rFonts w:ascii="Times New Roman" w:hAnsi="Times New Roman" w:cs="Times New Roman"/>
          <w:i/>
          <w:iCs/>
        </w:rPr>
        <w:t xml:space="preserve">, </w:t>
      </w:r>
      <w:r w:rsidR="00687FC5" w:rsidRPr="009E785B">
        <w:rPr>
          <w:rFonts w:ascii="Times New Roman" w:hAnsi="Times New Roman" w:cs="Times New Roman"/>
        </w:rPr>
        <w:t xml:space="preserve">93-99. </w:t>
      </w:r>
    </w:p>
  </w:footnote>
  <w:footnote w:id="105">
    <w:p w14:paraId="4A6F9DF6" w14:textId="3A7B3A43" w:rsidR="00F25770" w:rsidRPr="009E785B" w:rsidRDefault="00F2577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00871174">
        <w:rPr>
          <w:rFonts w:ascii="Times New Roman" w:hAnsi="Times New Roman" w:cs="Times New Roman"/>
          <w:i/>
          <w:iCs/>
        </w:rPr>
        <w:t>,</w:t>
      </w:r>
      <w:r w:rsidRPr="009E785B">
        <w:rPr>
          <w:rFonts w:ascii="Times New Roman" w:hAnsi="Times New Roman" w:cs="Times New Roman"/>
        </w:rPr>
        <w:t xml:space="preserve">1-25. </w:t>
      </w:r>
    </w:p>
  </w:footnote>
  <w:footnote w:id="106">
    <w:p w14:paraId="2C4E0581" w14:textId="57E414A8" w:rsidR="00DD6DB1" w:rsidRPr="009E785B" w:rsidRDefault="00DD6DB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3-4. </w:t>
      </w:r>
    </w:p>
  </w:footnote>
  <w:footnote w:id="107">
    <w:p w14:paraId="06D67B88" w14:textId="2B15EF54" w:rsidR="008827A3" w:rsidRPr="009E785B" w:rsidRDefault="008827A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w:t>
      </w:r>
    </w:p>
  </w:footnote>
  <w:footnote w:id="108">
    <w:p w14:paraId="0CD56E94" w14:textId="2450A508" w:rsidR="008827A3" w:rsidRPr="009E785B" w:rsidRDefault="008827A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p>
  </w:footnote>
  <w:footnote w:id="109">
    <w:p w14:paraId="65AE0A03" w14:textId="497FC2E4" w:rsidR="00081C5F" w:rsidRPr="009E785B" w:rsidRDefault="00081C5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Rigga</w:t>
      </w:r>
      <w:r w:rsidR="00575D27" w:rsidRPr="009E785B">
        <w:rPr>
          <w:rFonts w:ascii="Times New Roman" w:hAnsi="Times New Roman" w:cs="Times New Roman"/>
        </w:rPr>
        <w:t>l</w:t>
      </w:r>
      <w:r w:rsidRPr="009E785B">
        <w:rPr>
          <w:rFonts w:ascii="Times New Roman" w:hAnsi="Times New Roman" w:cs="Times New Roman"/>
        </w:rPr>
        <w:t xml:space="preserve">l, </w:t>
      </w:r>
      <w:r w:rsidR="00575D27" w:rsidRPr="009E785B">
        <w:rPr>
          <w:rFonts w:ascii="Times New Roman" w:hAnsi="Times New Roman" w:cs="Times New Roman"/>
        </w:rPr>
        <w:t>‘A Case of Multiple Personality’</w:t>
      </w:r>
      <w:r w:rsidR="00871174">
        <w:rPr>
          <w:rFonts w:ascii="Times New Roman" w:hAnsi="Times New Roman" w:cs="Times New Roman"/>
        </w:rPr>
        <w:t xml:space="preserve">: </w:t>
      </w:r>
      <w:r w:rsidR="00575D27" w:rsidRPr="009E785B">
        <w:rPr>
          <w:rFonts w:ascii="Times New Roman" w:hAnsi="Times New Roman" w:cs="Times New Roman"/>
        </w:rPr>
        <w:t xml:space="preserve">847 </w:t>
      </w:r>
    </w:p>
  </w:footnote>
  <w:footnote w:id="110">
    <w:p w14:paraId="129989D2" w14:textId="128D24DD" w:rsidR="0090577F" w:rsidRPr="009E785B" w:rsidRDefault="0090577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w:t>
      </w:r>
      <w:r w:rsidR="009D6288">
        <w:rPr>
          <w:rFonts w:ascii="Times New Roman" w:hAnsi="Times New Roman" w:cs="Times New Roman"/>
        </w:rPr>
        <w:t xml:space="preserve">847. </w:t>
      </w:r>
    </w:p>
  </w:footnote>
  <w:footnote w:id="111">
    <w:p w14:paraId="525EDB3C" w14:textId="7CB9C98E" w:rsidR="00FD1181" w:rsidRPr="009E785B" w:rsidRDefault="00B53E8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2868D1" w:rsidRPr="009E785B">
        <w:rPr>
          <w:rFonts w:ascii="Times New Roman" w:hAnsi="Times New Roman" w:cs="Times New Roman"/>
        </w:rPr>
        <w:t xml:space="preserve">W. H. B. Stoddart, ‘A Brief Resumé of Freud’s Psychology’, </w:t>
      </w:r>
      <w:r w:rsidR="009D6288">
        <w:rPr>
          <w:rFonts w:ascii="Times New Roman" w:hAnsi="Times New Roman" w:cs="Times New Roman"/>
          <w:i/>
          <w:iCs/>
        </w:rPr>
        <w:t>JMS</w:t>
      </w:r>
      <w:r w:rsidR="00394FC6" w:rsidRPr="009E785B">
        <w:rPr>
          <w:rFonts w:ascii="Times New Roman" w:hAnsi="Times New Roman" w:cs="Times New Roman"/>
        </w:rPr>
        <w:t xml:space="preserve"> </w:t>
      </w:r>
      <w:r w:rsidR="00B30F7A" w:rsidRPr="009E785B">
        <w:rPr>
          <w:rFonts w:ascii="Times New Roman" w:hAnsi="Times New Roman" w:cs="Times New Roman"/>
        </w:rPr>
        <w:t>69</w:t>
      </w:r>
      <w:r w:rsidR="009D6288">
        <w:rPr>
          <w:rFonts w:ascii="Times New Roman" w:hAnsi="Times New Roman" w:cs="Times New Roman"/>
        </w:rPr>
        <w:t>,</w:t>
      </w:r>
      <w:r w:rsidR="00B30F7A" w:rsidRPr="009E785B">
        <w:rPr>
          <w:rFonts w:ascii="Times New Roman" w:hAnsi="Times New Roman" w:cs="Times New Roman"/>
        </w:rPr>
        <w:t xml:space="preserve"> No. 276 (1921)</w:t>
      </w:r>
      <w:r w:rsidR="009D6288">
        <w:rPr>
          <w:rFonts w:ascii="Times New Roman" w:hAnsi="Times New Roman" w:cs="Times New Roman"/>
        </w:rPr>
        <w:t xml:space="preserve">: </w:t>
      </w:r>
      <w:r w:rsidR="00B30F7A" w:rsidRPr="009E785B">
        <w:rPr>
          <w:rFonts w:ascii="Times New Roman" w:hAnsi="Times New Roman" w:cs="Times New Roman"/>
        </w:rPr>
        <w:t xml:space="preserve">1. </w:t>
      </w:r>
    </w:p>
    <w:p w14:paraId="1B8E5B91" w14:textId="3E390EB6" w:rsidR="00B30F7A" w:rsidRPr="009E785B" w:rsidRDefault="00223B6B">
      <w:pPr>
        <w:pStyle w:val="FootnoteText"/>
        <w:rPr>
          <w:rFonts w:ascii="Times New Roman" w:hAnsi="Times New Roman" w:cs="Times New Roman"/>
        </w:rPr>
      </w:pPr>
      <w:r w:rsidRPr="009E785B">
        <w:rPr>
          <w:rFonts w:ascii="Times New Roman" w:hAnsi="Times New Roman" w:cs="Times New Roman"/>
        </w:rPr>
        <w:t xml:space="preserve">Kuhn, </w:t>
      </w:r>
      <w:r w:rsidRPr="009E785B">
        <w:rPr>
          <w:rFonts w:ascii="Times New Roman" w:hAnsi="Times New Roman" w:cs="Times New Roman"/>
          <w:i/>
          <w:iCs/>
        </w:rPr>
        <w:t>Psychoanalysis in Britain,</w:t>
      </w:r>
      <w:r w:rsidRPr="009E785B">
        <w:rPr>
          <w:rFonts w:ascii="Times New Roman" w:hAnsi="Times New Roman" w:cs="Times New Roman"/>
        </w:rPr>
        <w:t xml:space="preserve"> 288.</w:t>
      </w:r>
    </w:p>
  </w:footnote>
  <w:footnote w:id="112">
    <w:p w14:paraId="4EC29DCC" w14:textId="69C0ADE9" w:rsidR="00BF2C77" w:rsidRPr="009E785B" w:rsidRDefault="000A11E8">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0B194E" w:rsidRPr="009E785B">
        <w:rPr>
          <w:rFonts w:ascii="Times New Roman" w:hAnsi="Times New Roman" w:cs="Times New Roman"/>
        </w:rPr>
        <w:t>‘Mind and its Disorders: a Text-book for Students and Practitioners</w:t>
      </w:r>
      <w:r w:rsidR="00965868" w:rsidRPr="009E785B">
        <w:rPr>
          <w:rFonts w:ascii="Times New Roman" w:hAnsi="Times New Roman" w:cs="Times New Roman"/>
        </w:rPr>
        <w:t>. By W. H. B. Stoddart</w:t>
      </w:r>
      <w:r w:rsidR="00DA2946" w:rsidRPr="009E785B">
        <w:rPr>
          <w:rFonts w:ascii="Times New Roman" w:hAnsi="Times New Roman" w:cs="Times New Roman"/>
        </w:rPr>
        <w:t>,</w:t>
      </w:r>
      <w:r w:rsidR="00EF5451" w:rsidRPr="009E785B">
        <w:rPr>
          <w:rFonts w:ascii="Times New Roman" w:hAnsi="Times New Roman" w:cs="Times New Roman"/>
        </w:rPr>
        <w:t xml:space="preserve"> </w:t>
      </w:r>
      <w:r w:rsidR="005B68EC" w:rsidRPr="009E785B">
        <w:rPr>
          <w:rFonts w:ascii="Times New Roman" w:hAnsi="Times New Roman" w:cs="Times New Roman"/>
        </w:rPr>
        <w:t>M.D. F.R.C.P. Second edition. With illustrations. London: H. K. Lewis, 1912</w:t>
      </w:r>
      <w:r w:rsidR="00107B3A" w:rsidRPr="009E785B">
        <w:rPr>
          <w:rFonts w:ascii="Times New Roman" w:hAnsi="Times New Roman" w:cs="Times New Roman"/>
        </w:rPr>
        <w:t>. Pp. xvi + 518</w:t>
      </w:r>
      <w:r w:rsidR="00965868" w:rsidRPr="009E785B">
        <w:rPr>
          <w:rFonts w:ascii="Times New Roman" w:hAnsi="Times New Roman" w:cs="Times New Roman"/>
        </w:rPr>
        <w:t>’</w:t>
      </w:r>
      <w:r w:rsidR="00BF2C77" w:rsidRPr="009E785B">
        <w:rPr>
          <w:rFonts w:ascii="Times New Roman" w:hAnsi="Times New Roman" w:cs="Times New Roman"/>
        </w:rPr>
        <w:t xml:space="preserve">, </w:t>
      </w:r>
      <w:r w:rsidR="009D6288">
        <w:rPr>
          <w:rFonts w:ascii="Times New Roman" w:hAnsi="Times New Roman" w:cs="Times New Roman"/>
          <w:i/>
          <w:iCs/>
        </w:rPr>
        <w:t>MJS</w:t>
      </w:r>
      <w:r w:rsidR="00BF2C77" w:rsidRPr="009E785B">
        <w:rPr>
          <w:rFonts w:ascii="Times New Roman" w:hAnsi="Times New Roman" w:cs="Times New Roman"/>
        </w:rPr>
        <w:t xml:space="preserve"> 59</w:t>
      </w:r>
      <w:r w:rsidR="009D6288">
        <w:rPr>
          <w:rFonts w:ascii="Times New Roman" w:hAnsi="Times New Roman" w:cs="Times New Roman"/>
        </w:rPr>
        <w:t>,</w:t>
      </w:r>
      <w:r w:rsidR="00BF2C77" w:rsidRPr="009E785B">
        <w:rPr>
          <w:rFonts w:ascii="Times New Roman" w:hAnsi="Times New Roman" w:cs="Times New Roman"/>
        </w:rPr>
        <w:t xml:space="preserve"> No. 244 (1913)</w:t>
      </w:r>
      <w:r w:rsidR="009D6288">
        <w:rPr>
          <w:rFonts w:ascii="Times New Roman" w:hAnsi="Times New Roman" w:cs="Times New Roman"/>
        </w:rPr>
        <w:t xml:space="preserve">: </w:t>
      </w:r>
      <w:r w:rsidR="00BF2C77" w:rsidRPr="009E785B">
        <w:rPr>
          <w:rFonts w:ascii="Times New Roman" w:hAnsi="Times New Roman" w:cs="Times New Roman"/>
        </w:rPr>
        <w:t xml:space="preserve">102. </w:t>
      </w:r>
    </w:p>
  </w:footnote>
  <w:footnote w:id="113">
    <w:p w14:paraId="67CCC1D2" w14:textId="62097967" w:rsidR="00AE40DD" w:rsidRDefault="005751B1">
      <w:pPr>
        <w:pStyle w:val="FootnoteText"/>
        <w:rPr>
          <w:rFonts w:ascii="Times New Roman" w:hAnsi="Times New Roman" w:cs="Times New Roman"/>
        </w:rPr>
      </w:pPr>
      <w:r w:rsidRPr="009E785B">
        <w:rPr>
          <w:rFonts w:ascii="Times New Roman" w:hAnsi="Times New Roman" w:cs="Times New Roman"/>
        </w:rPr>
        <w:t xml:space="preserve"> </w:t>
      </w:r>
      <w:r w:rsidR="004969F3" w:rsidRPr="009E785B">
        <w:rPr>
          <w:rStyle w:val="FootnoteReference"/>
          <w:rFonts w:ascii="Times New Roman" w:hAnsi="Times New Roman" w:cs="Times New Roman"/>
        </w:rPr>
        <w:footnoteRef/>
      </w:r>
      <w:r w:rsidRPr="009E785B">
        <w:rPr>
          <w:rFonts w:ascii="Times New Roman" w:hAnsi="Times New Roman" w:cs="Times New Roman"/>
        </w:rPr>
        <w:t xml:space="preserve"> Sy</w:t>
      </w:r>
      <w:r w:rsidR="00AE40DD" w:rsidRPr="009E785B">
        <w:rPr>
          <w:rFonts w:ascii="Times New Roman" w:hAnsi="Times New Roman" w:cs="Times New Roman"/>
        </w:rPr>
        <w:t>dney J. Cole, ‘</w:t>
      </w:r>
      <w:r w:rsidR="00EF5451" w:rsidRPr="009E785B">
        <w:rPr>
          <w:rFonts w:ascii="Times New Roman" w:hAnsi="Times New Roman" w:cs="Times New Roman"/>
        </w:rPr>
        <w:t>Mind and its Disorders: a Text-book for Students and Practitioners. By W. H. B. Stoddart</w:t>
      </w:r>
      <w:r w:rsidR="00DA2946" w:rsidRPr="009E785B">
        <w:rPr>
          <w:rFonts w:ascii="Times New Roman" w:hAnsi="Times New Roman" w:cs="Times New Roman"/>
        </w:rPr>
        <w:t>,</w:t>
      </w:r>
      <w:r w:rsidR="00107B3A" w:rsidRPr="009E785B">
        <w:rPr>
          <w:rFonts w:ascii="Times New Roman" w:hAnsi="Times New Roman" w:cs="Times New Roman"/>
        </w:rPr>
        <w:t xml:space="preserve"> M.D. F.R.C.P.</w:t>
      </w:r>
      <w:r w:rsidR="00DA2946" w:rsidRPr="009E785B">
        <w:rPr>
          <w:rFonts w:ascii="Times New Roman" w:hAnsi="Times New Roman" w:cs="Times New Roman"/>
        </w:rPr>
        <w:t xml:space="preserve"> London: H. K. Lewis &amp; Co., 1919. Third edition. Demy 8vo. Pp. 580. With 81 illustrations</w:t>
      </w:r>
      <w:r w:rsidR="00CD0836" w:rsidRPr="009E785B">
        <w:rPr>
          <w:rFonts w:ascii="Times New Roman" w:hAnsi="Times New Roman" w:cs="Times New Roman"/>
        </w:rPr>
        <w:t>. Price 18s. net.’</w:t>
      </w:r>
      <w:r w:rsidR="00AE40DD" w:rsidRPr="009E785B">
        <w:rPr>
          <w:rFonts w:ascii="Times New Roman" w:hAnsi="Times New Roman" w:cs="Times New Roman"/>
        </w:rPr>
        <w:t>,</w:t>
      </w:r>
      <w:r w:rsidR="00CD0836" w:rsidRPr="009E785B">
        <w:rPr>
          <w:rFonts w:ascii="Times New Roman" w:hAnsi="Times New Roman" w:cs="Times New Roman"/>
        </w:rPr>
        <w:t xml:space="preserve"> </w:t>
      </w:r>
      <w:r w:rsidR="009D6288">
        <w:rPr>
          <w:rFonts w:ascii="Times New Roman" w:hAnsi="Times New Roman" w:cs="Times New Roman"/>
          <w:i/>
          <w:iCs/>
        </w:rPr>
        <w:t xml:space="preserve">JMS </w:t>
      </w:r>
      <w:r w:rsidR="00AE40DD" w:rsidRPr="009E785B">
        <w:rPr>
          <w:rFonts w:ascii="Times New Roman" w:hAnsi="Times New Roman" w:cs="Times New Roman"/>
        </w:rPr>
        <w:t>66</w:t>
      </w:r>
      <w:r w:rsidR="009D6288">
        <w:rPr>
          <w:rFonts w:ascii="Times New Roman" w:hAnsi="Times New Roman" w:cs="Times New Roman"/>
        </w:rPr>
        <w:t>,</w:t>
      </w:r>
      <w:r w:rsidR="00AE40DD" w:rsidRPr="009E785B">
        <w:rPr>
          <w:rFonts w:ascii="Times New Roman" w:hAnsi="Times New Roman" w:cs="Times New Roman"/>
        </w:rPr>
        <w:t xml:space="preserve"> No. 275 (1920)</w:t>
      </w:r>
      <w:r w:rsidR="009D6288">
        <w:rPr>
          <w:rFonts w:ascii="Times New Roman" w:hAnsi="Times New Roman" w:cs="Times New Roman"/>
        </w:rPr>
        <w:t xml:space="preserve">: </w:t>
      </w:r>
      <w:r w:rsidR="00AE40DD" w:rsidRPr="009E785B">
        <w:rPr>
          <w:rFonts w:ascii="Times New Roman" w:hAnsi="Times New Roman" w:cs="Times New Roman"/>
        </w:rPr>
        <w:t xml:space="preserve">457-558. </w:t>
      </w:r>
    </w:p>
    <w:p w14:paraId="5D1EE5C5" w14:textId="614654EB" w:rsidR="00AA5CCA" w:rsidRPr="009E785B" w:rsidRDefault="00AA5CCA">
      <w:pPr>
        <w:pStyle w:val="FootnoteText"/>
        <w:rPr>
          <w:rFonts w:ascii="Times New Roman" w:hAnsi="Times New Roman" w:cs="Times New Roman"/>
        </w:rPr>
      </w:pPr>
      <w:r w:rsidRPr="00AA5CCA">
        <w:rPr>
          <w:rFonts w:ascii="Times New Roman" w:hAnsi="Times New Roman" w:cs="Times New Roman"/>
          <w:highlight w:val="yellow"/>
        </w:rPr>
        <w:t>LOOK UP WHAT STODDART SAID ABOUT PS.ANAL FOR MPD IN HIS TEXTBOOKS 1912 AND 1919.</w:t>
      </w:r>
    </w:p>
  </w:footnote>
  <w:footnote w:id="114">
    <w:p w14:paraId="0E3217B2" w14:textId="156484AD" w:rsidR="00D962FA" w:rsidRPr="009E785B" w:rsidRDefault="00D962FA">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Kuhn, </w:t>
      </w:r>
      <w:r w:rsidRPr="009E785B">
        <w:rPr>
          <w:rFonts w:ascii="Times New Roman" w:hAnsi="Times New Roman" w:cs="Times New Roman"/>
          <w:i/>
          <w:iCs/>
        </w:rPr>
        <w:t>Psychoanalysis in Britain,</w:t>
      </w:r>
      <w:r w:rsidR="009D6288">
        <w:rPr>
          <w:rFonts w:ascii="Times New Roman" w:hAnsi="Times New Roman" w:cs="Times New Roman"/>
          <w:i/>
          <w:iCs/>
        </w:rPr>
        <w:t xml:space="preserve"> </w:t>
      </w:r>
      <w:r w:rsidR="00FC3AA0" w:rsidRPr="009E785B">
        <w:rPr>
          <w:rFonts w:ascii="Times New Roman" w:hAnsi="Times New Roman" w:cs="Times New Roman"/>
        </w:rPr>
        <w:t>338</w:t>
      </w:r>
    </w:p>
    <w:p w14:paraId="07AC0FF9" w14:textId="04BBF8DB" w:rsidR="00FC3AA0" w:rsidRPr="009E785B" w:rsidRDefault="009A612E">
      <w:pPr>
        <w:pStyle w:val="FootnoteText"/>
        <w:rPr>
          <w:rFonts w:ascii="Times New Roman" w:hAnsi="Times New Roman" w:cs="Times New Roman"/>
        </w:rPr>
      </w:pPr>
      <w:r w:rsidRPr="009E785B">
        <w:rPr>
          <w:rFonts w:ascii="Times New Roman" w:hAnsi="Times New Roman" w:cs="Times New Roman"/>
        </w:rPr>
        <w:t xml:space="preserve">Freud, </w:t>
      </w:r>
      <w:r w:rsidRPr="009E785B">
        <w:rPr>
          <w:rFonts w:ascii="Times New Roman" w:hAnsi="Times New Roman" w:cs="Times New Roman"/>
          <w:i/>
          <w:iCs/>
        </w:rPr>
        <w:t>Introductory Lectures on Psychoanalysis</w:t>
      </w:r>
      <w:r w:rsidR="009D6288">
        <w:rPr>
          <w:rFonts w:ascii="Times New Roman" w:hAnsi="Times New Roman" w:cs="Times New Roman"/>
        </w:rPr>
        <w:t xml:space="preserve">, </w:t>
      </w:r>
      <w:r w:rsidR="00937E24" w:rsidRPr="009E785B">
        <w:rPr>
          <w:rFonts w:ascii="Times New Roman" w:hAnsi="Times New Roman" w:cs="Times New Roman"/>
        </w:rPr>
        <w:t xml:space="preserve">503. </w:t>
      </w:r>
    </w:p>
  </w:footnote>
  <w:footnote w:id="115">
    <w:p w14:paraId="6491678F" w14:textId="1C7AB137" w:rsidR="0030208B" w:rsidRPr="009E785B" w:rsidRDefault="0030208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Riggall, ‘A Case of Multiple Personality’</w:t>
      </w:r>
      <w:r w:rsidR="009D6288">
        <w:rPr>
          <w:rFonts w:ascii="Times New Roman" w:hAnsi="Times New Roman" w:cs="Times New Roman"/>
        </w:rPr>
        <w:t xml:space="preserve">: </w:t>
      </w:r>
      <w:r w:rsidRPr="009E785B">
        <w:rPr>
          <w:rFonts w:ascii="Times New Roman" w:hAnsi="Times New Roman" w:cs="Times New Roman"/>
        </w:rPr>
        <w:t xml:space="preserve">847. </w:t>
      </w:r>
    </w:p>
  </w:footnote>
  <w:footnote w:id="116">
    <w:p w14:paraId="62AFE1A2" w14:textId="2915136D" w:rsidR="00027CC4" w:rsidRPr="009E785B" w:rsidRDefault="00027CC4" w:rsidP="00027CC4">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009D6288">
        <w:rPr>
          <w:rFonts w:ascii="Times New Roman" w:hAnsi="Times New Roman" w:cs="Times New Roman"/>
          <w:i/>
          <w:iCs/>
        </w:rPr>
        <w:t>,</w:t>
      </w:r>
      <w:r w:rsidRPr="009E785B">
        <w:rPr>
          <w:rFonts w:ascii="Times New Roman" w:hAnsi="Times New Roman" w:cs="Times New Roman"/>
        </w:rPr>
        <w:t xml:space="preserve"> 848</w:t>
      </w:r>
    </w:p>
  </w:footnote>
  <w:footnote w:id="117">
    <w:p w14:paraId="3DECA7D7" w14:textId="77777777" w:rsidR="008943C2" w:rsidRPr="009E785B" w:rsidRDefault="008943C2" w:rsidP="008943C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Individual Patient Files</w:t>
      </w:r>
    </w:p>
    <w:p w14:paraId="13458356" w14:textId="3AEFB7DA" w:rsidR="008943C2" w:rsidRPr="009E785B" w:rsidRDefault="008943C2">
      <w:pPr>
        <w:pStyle w:val="FootnoteText"/>
        <w:rPr>
          <w:rFonts w:ascii="Times New Roman" w:hAnsi="Times New Roman" w:cs="Times New Roman"/>
        </w:rPr>
      </w:pPr>
    </w:p>
  </w:footnote>
  <w:footnote w:id="118">
    <w:p w14:paraId="20C43ACA" w14:textId="7A3573BB" w:rsidR="00854407" w:rsidRPr="009E785B" w:rsidRDefault="0085440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Lewes Road Hospital and Dispensary for Women and Children Annual Report (1908), HB/18/1/63/1/1A,</w:t>
      </w:r>
      <w:r w:rsidR="009D6288">
        <w:rPr>
          <w:rFonts w:ascii="Times New Roman" w:hAnsi="Times New Roman" w:cs="Times New Roman"/>
        </w:rPr>
        <w:t xml:space="preserve"> </w:t>
      </w:r>
      <w:r w:rsidRPr="009E785B">
        <w:rPr>
          <w:rFonts w:ascii="Times New Roman" w:hAnsi="Times New Roman" w:cs="Times New Roman"/>
        </w:rPr>
        <w:t>11</w:t>
      </w:r>
      <w:r w:rsidR="009D6288">
        <w:rPr>
          <w:rFonts w:ascii="Times New Roman" w:hAnsi="Times New Roman" w:cs="Times New Roman"/>
        </w:rPr>
        <w:t xml:space="preserve">, </w:t>
      </w:r>
      <w:r w:rsidR="009D6288" w:rsidRPr="009E785B">
        <w:rPr>
          <w:rFonts w:ascii="Times New Roman" w:hAnsi="Times New Roman" w:cs="Times New Roman"/>
        </w:rPr>
        <w:t>The Keep</w:t>
      </w:r>
      <w:r w:rsidRPr="009E785B">
        <w:rPr>
          <w:rFonts w:ascii="Times New Roman" w:hAnsi="Times New Roman" w:cs="Times New Roman"/>
        </w:rPr>
        <w:t>.</w:t>
      </w:r>
    </w:p>
  </w:footnote>
  <w:footnote w:id="119">
    <w:p w14:paraId="63B85764" w14:textId="790085A0" w:rsidR="00854407" w:rsidRPr="009E785B" w:rsidRDefault="00C23D8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D22C86" w:rsidRPr="009E785B">
        <w:rPr>
          <w:rFonts w:ascii="Times New Roman" w:hAnsi="Times New Roman" w:cs="Times New Roman"/>
        </w:rPr>
        <w:t>The Lady Chichester Hospital Hove for Cases of Early Nervous Breakdown</w:t>
      </w:r>
      <w:r w:rsidR="009D6288">
        <w:rPr>
          <w:rFonts w:ascii="Times New Roman" w:hAnsi="Times New Roman" w:cs="Times New Roman"/>
        </w:rPr>
        <w:t xml:space="preserve"> (hereafter LCH)</w:t>
      </w:r>
      <w:r w:rsidR="00D22C86" w:rsidRPr="009E785B">
        <w:rPr>
          <w:rFonts w:ascii="Times New Roman" w:hAnsi="Times New Roman" w:cs="Times New Roman"/>
        </w:rPr>
        <w:t xml:space="preserve"> Annual Report </w:t>
      </w:r>
      <w:r w:rsidRPr="009E785B">
        <w:rPr>
          <w:rFonts w:ascii="Times New Roman" w:hAnsi="Times New Roman" w:cs="Times New Roman"/>
        </w:rPr>
        <w:t>(1</w:t>
      </w:r>
      <w:r w:rsidR="00D22C86" w:rsidRPr="009E785B">
        <w:rPr>
          <w:rFonts w:ascii="Times New Roman" w:hAnsi="Times New Roman" w:cs="Times New Roman"/>
        </w:rPr>
        <w:t>929</w:t>
      </w:r>
      <w:r w:rsidRPr="009E785B">
        <w:rPr>
          <w:rFonts w:ascii="Times New Roman" w:hAnsi="Times New Roman" w:cs="Times New Roman"/>
        </w:rPr>
        <w:t xml:space="preserve">), </w:t>
      </w:r>
      <w:r w:rsidR="006952F3" w:rsidRPr="009E785B">
        <w:rPr>
          <w:rFonts w:ascii="Times New Roman" w:hAnsi="Times New Roman" w:cs="Times New Roman"/>
        </w:rPr>
        <w:t>HB/18/1/63/1/1B,</w:t>
      </w:r>
      <w:r w:rsidR="009D6288">
        <w:rPr>
          <w:rFonts w:ascii="Times New Roman" w:hAnsi="Times New Roman" w:cs="Times New Roman"/>
        </w:rPr>
        <w:t xml:space="preserve"> </w:t>
      </w:r>
      <w:r w:rsidR="006952F3" w:rsidRPr="009E785B">
        <w:rPr>
          <w:rFonts w:ascii="Times New Roman" w:hAnsi="Times New Roman" w:cs="Times New Roman"/>
        </w:rPr>
        <w:t>6</w:t>
      </w:r>
      <w:r w:rsidR="009D6288">
        <w:rPr>
          <w:rFonts w:ascii="Times New Roman" w:hAnsi="Times New Roman" w:cs="Times New Roman"/>
        </w:rPr>
        <w:t xml:space="preserve">, </w:t>
      </w:r>
      <w:r w:rsidR="009D6288" w:rsidRPr="009E785B">
        <w:rPr>
          <w:rFonts w:ascii="Times New Roman" w:hAnsi="Times New Roman" w:cs="Times New Roman"/>
        </w:rPr>
        <w:t>The Keep</w:t>
      </w:r>
      <w:r w:rsidR="009D6288">
        <w:rPr>
          <w:rFonts w:ascii="Times New Roman" w:hAnsi="Times New Roman" w:cs="Times New Roman"/>
        </w:rPr>
        <w:t xml:space="preserve">. </w:t>
      </w:r>
      <w:r w:rsidR="006952F3" w:rsidRPr="009E785B">
        <w:rPr>
          <w:rFonts w:ascii="Times New Roman" w:hAnsi="Times New Roman" w:cs="Times New Roman"/>
        </w:rPr>
        <w:t xml:space="preserve"> </w:t>
      </w:r>
    </w:p>
  </w:footnote>
  <w:footnote w:id="120">
    <w:p w14:paraId="35876F80" w14:textId="17A77C11" w:rsidR="003C315C" w:rsidRPr="009E785B" w:rsidRDefault="003C315C">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A627F">
        <w:rPr>
          <w:rFonts w:ascii="Times New Roman" w:hAnsi="Times New Roman" w:cs="Times New Roman"/>
        </w:rPr>
        <w:t>ACA</w:t>
      </w:r>
      <w:r w:rsidR="0036778E" w:rsidRPr="009E785B">
        <w:rPr>
          <w:rFonts w:ascii="Times New Roman" w:hAnsi="Times New Roman" w:cs="Times New Roman"/>
        </w:rPr>
        <w:t xml:space="preserve"> Annual Report (19</w:t>
      </w:r>
      <w:r w:rsidR="00D06941" w:rsidRPr="009E785B">
        <w:rPr>
          <w:rFonts w:ascii="Times New Roman" w:hAnsi="Times New Roman" w:cs="Times New Roman"/>
        </w:rPr>
        <w:t>05</w:t>
      </w:r>
      <w:r w:rsidR="0036778E" w:rsidRPr="009E785B">
        <w:rPr>
          <w:rFonts w:ascii="Times New Roman" w:hAnsi="Times New Roman" w:cs="Times New Roman"/>
        </w:rPr>
        <w:t xml:space="preserve">), </w:t>
      </w:r>
      <w:r w:rsidR="00D06941" w:rsidRPr="009E785B">
        <w:rPr>
          <w:rFonts w:ascii="Times New Roman" w:hAnsi="Times New Roman" w:cs="Times New Roman"/>
        </w:rPr>
        <w:t>SA/MAC/B/1/18,</w:t>
      </w:r>
      <w:r w:rsidR="00E70054">
        <w:rPr>
          <w:rFonts w:ascii="Times New Roman" w:hAnsi="Times New Roman" w:cs="Times New Roman"/>
        </w:rPr>
        <w:t xml:space="preserve"> </w:t>
      </w:r>
      <w:r w:rsidR="00D06941" w:rsidRPr="009E785B">
        <w:rPr>
          <w:rFonts w:ascii="Times New Roman" w:hAnsi="Times New Roman" w:cs="Times New Roman"/>
        </w:rPr>
        <w:t>12</w:t>
      </w:r>
      <w:r w:rsidR="00E70054">
        <w:rPr>
          <w:rFonts w:ascii="Times New Roman" w:hAnsi="Times New Roman" w:cs="Times New Roman"/>
        </w:rPr>
        <w:t xml:space="preserve">, </w:t>
      </w:r>
      <w:r w:rsidR="00377869">
        <w:rPr>
          <w:rFonts w:ascii="Times New Roman" w:hAnsi="Times New Roman" w:cs="Times New Roman"/>
        </w:rPr>
        <w:t>Wellcome</w:t>
      </w:r>
      <w:r w:rsidR="00E70054">
        <w:rPr>
          <w:rFonts w:ascii="Times New Roman" w:hAnsi="Times New Roman" w:cs="Times New Roman"/>
        </w:rPr>
        <w:t>.</w:t>
      </w:r>
    </w:p>
  </w:footnote>
  <w:footnote w:id="121">
    <w:p w14:paraId="58E16C70" w14:textId="7EA6FAAE" w:rsidR="00F713F3" w:rsidRPr="009E785B" w:rsidRDefault="00F713F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A627F">
        <w:rPr>
          <w:rFonts w:ascii="Times New Roman" w:hAnsi="Times New Roman" w:cs="Times New Roman"/>
        </w:rPr>
        <w:t>ACA</w:t>
      </w:r>
      <w:r w:rsidR="001E6A99" w:rsidRPr="009E785B">
        <w:rPr>
          <w:rFonts w:ascii="Times New Roman" w:hAnsi="Times New Roman" w:cs="Times New Roman"/>
        </w:rPr>
        <w:t xml:space="preserve"> Annual Report (1907)</w:t>
      </w:r>
      <w:r w:rsidR="00E70054">
        <w:rPr>
          <w:rFonts w:ascii="Times New Roman" w:hAnsi="Times New Roman" w:cs="Times New Roman"/>
        </w:rPr>
        <w:t xml:space="preserve">, </w:t>
      </w:r>
      <w:r w:rsidR="001E6A99" w:rsidRPr="009E785B">
        <w:rPr>
          <w:rFonts w:ascii="Times New Roman" w:hAnsi="Times New Roman" w:cs="Times New Roman"/>
        </w:rPr>
        <w:t xml:space="preserve">8. </w:t>
      </w:r>
    </w:p>
  </w:footnote>
  <w:footnote w:id="122">
    <w:p w14:paraId="05BFBECD" w14:textId="494A0B59" w:rsidR="00530FF8" w:rsidRPr="009E785B" w:rsidRDefault="00530FF8">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A627F">
        <w:rPr>
          <w:rFonts w:ascii="Times New Roman" w:hAnsi="Times New Roman" w:cs="Times New Roman"/>
        </w:rPr>
        <w:t>ACA</w:t>
      </w:r>
      <w:r w:rsidR="0042736E" w:rsidRPr="009E785B">
        <w:rPr>
          <w:rFonts w:ascii="Times New Roman" w:hAnsi="Times New Roman" w:cs="Times New Roman"/>
        </w:rPr>
        <w:t xml:space="preserve"> Annual Report (1912),</w:t>
      </w:r>
      <w:r w:rsidR="00E70054">
        <w:rPr>
          <w:rFonts w:ascii="Times New Roman" w:hAnsi="Times New Roman" w:cs="Times New Roman"/>
        </w:rPr>
        <w:t xml:space="preserve"> </w:t>
      </w:r>
      <w:r w:rsidR="00705D1D" w:rsidRPr="009E785B">
        <w:rPr>
          <w:rFonts w:ascii="Times New Roman" w:hAnsi="Times New Roman" w:cs="Times New Roman"/>
        </w:rPr>
        <w:t xml:space="preserve">2. </w:t>
      </w:r>
    </w:p>
  </w:footnote>
  <w:footnote w:id="123">
    <w:p w14:paraId="6492F5F3" w14:textId="6B37545D" w:rsidR="00353691" w:rsidRPr="00C24993" w:rsidRDefault="00F508CE" w:rsidP="00EA0511">
      <w:pPr>
        <w:pStyle w:val="FootnoteText"/>
        <w:rPr>
          <w:rFonts w:ascii="Times New Roman" w:hAnsi="Times New Roman" w:cs="Times New Roman"/>
        </w:rPr>
      </w:pPr>
      <w:r w:rsidRPr="00C24993">
        <w:rPr>
          <w:rStyle w:val="FootnoteReference"/>
          <w:rFonts w:ascii="Times New Roman" w:hAnsi="Times New Roman" w:cs="Times New Roman"/>
        </w:rPr>
        <w:footnoteRef/>
      </w:r>
      <w:r w:rsidRPr="00C24993">
        <w:rPr>
          <w:rFonts w:ascii="Times New Roman" w:hAnsi="Times New Roman" w:cs="Times New Roman"/>
        </w:rPr>
        <w:t xml:space="preserve"> </w:t>
      </w:r>
      <w:r w:rsidR="004436F8" w:rsidRPr="00C24993">
        <w:rPr>
          <w:rFonts w:ascii="Times New Roman" w:hAnsi="Times New Roman" w:cs="Times New Roman"/>
        </w:rPr>
        <w:t>Case Agenda Book</w:t>
      </w:r>
      <w:r w:rsidR="00151C9D" w:rsidRPr="00C24993">
        <w:rPr>
          <w:rFonts w:ascii="Times New Roman" w:hAnsi="Times New Roman" w:cs="Times New Roman"/>
        </w:rPr>
        <w:t>s</w:t>
      </w:r>
      <w:r w:rsidR="004436F8" w:rsidRPr="00C24993">
        <w:rPr>
          <w:rFonts w:ascii="Times New Roman" w:hAnsi="Times New Roman" w:cs="Times New Roman"/>
        </w:rPr>
        <w:t xml:space="preserve"> </w:t>
      </w:r>
      <w:r w:rsidR="00EA0511" w:rsidRPr="00C24993">
        <w:rPr>
          <w:rFonts w:ascii="Times New Roman" w:hAnsi="Times New Roman" w:cs="Times New Roman"/>
        </w:rPr>
        <w:t xml:space="preserve">September 1909 </w:t>
      </w:r>
      <w:r w:rsidR="00151C9D" w:rsidRPr="00C24993">
        <w:rPr>
          <w:rFonts w:ascii="Times New Roman" w:hAnsi="Times New Roman" w:cs="Times New Roman"/>
        </w:rPr>
        <w:t>–</w:t>
      </w:r>
      <w:r w:rsidR="004436F8" w:rsidRPr="00C24993">
        <w:rPr>
          <w:rFonts w:ascii="Times New Roman" w:hAnsi="Times New Roman" w:cs="Times New Roman"/>
        </w:rPr>
        <w:t xml:space="preserve"> Ju</w:t>
      </w:r>
      <w:r w:rsidR="00151C9D" w:rsidRPr="00C24993">
        <w:rPr>
          <w:rFonts w:ascii="Times New Roman" w:hAnsi="Times New Roman" w:cs="Times New Roman"/>
        </w:rPr>
        <w:t>ly 19</w:t>
      </w:r>
      <w:r w:rsidR="00EA0511" w:rsidRPr="00C24993">
        <w:rPr>
          <w:rFonts w:ascii="Times New Roman" w:hAnsi="Times New Roman" w:cs="Times New Roman"/>
        </w:rPr>
        <w:t>34</w:t>
      </w:r>
      <w:r w:rsidR="00A12AF1" w:rsidRPr="00C24993">
        <w:rPr>
          <w:rFonts w:ascii="Times New Roman" w:hAnsi="Times New Roman" w:cs="Times New Roman"/>
        </w:rPr>
        <w:t xml:space="preserve">. </w:t>
      </w:r>
    </w:p>
  </w:footnote>
  <w:footnote w:id="124">
    <w:p w14:paraId="2E6BEB80" w14:textId="72ED53A1" w:rsidR="00BE2AD4" w:rsidRPr="00C24993" w:rsidRDefault="00BE2AD4">
      <w:pPr>
        <w:pStyle w:val="FootnoteText"/>
        <w:rPr>
          <w:rFonts w:ascii="Times New Roman" w:hAnsi="Times New Roman" w:cs="Times New Roman"/>
        </w:rPr>
      </w:pPr>
      <w:r w:rsidRPr="00C24993">
        <w:rPr>
          <w:rStyle w:val="FootnoteReference"/>
          <w:rFonts w:ascii="Times New Roman" w:hAnsi="Times New Roman" w:cs="Times New Roman"/>
        </w:rPr>
        <w:footnoteRef/>
      </w:r>
      <w:r w:rsidRPr="00C24993">
        <w:rPr>
          <w:rFonts w:ascii="Times New Roman" w:hAnsi="Times New Roman" w:cs="Times New Roman"/>
        </w:rPr>
        <w:t xml:space="preserve"> </w:t>
      </w:r>
      <w:r w:rsidR="00A12AF1" w:rsidRPr="00C24993">
        <w:rPr>
          <w:rFonts w:ascii="Times New Roman" w:hAnsi="Times New Roman" w:cs="Times New Roman"/>
        </w:rPr>
        <w:t>LCH</w:t>
      </w:r>
      <w:r w:rsidRPr="00C24993">
        <w:rPr>
          <w:rFonts w:ascii="Times New Roman" w:hAnsi="Times New Roman" w:cs="Times New Roman"/>
        </w:rPr>
        <w:t xml:space="preserve"> Annual Report (1925)</w:t>
      </w:r>
      <w:r w:rsidR="00722B57" w:rsidRPr="00C24993">
        <w:rPr>
          <w:rFonts w:ascii="Times New Roman" w:hAnsi="Times New Roman" w:cs="Times New Roman"/>
        </w:rPr>
        <w:t>, HB/18/1/63/1/1B, 7</w:t>
      </w:r>
      <w:r w:rsidR="00A12AF1" w:rsidRPr="00C24993">
        <w:rPr>
          <w:rFonts w:ascii="Times New Roman" w:hAnsi="Times New Roman" w:cs="Times New Roman"/>
        </w:rPr>
        <w:t xml:space="preserve">, The Keep. </w:t>
      </w:r>
    </w:p>
  </w:footnote>
  <w:footnote w:id="125">
    <w:p w14:paraId="1AA39A5A" w14:textId="648913A0" w:rsidR="00BB5181" w:rsidRPr="00C24993" w:rsidRDefault="00BB5181">
      <w:pPr>
        <w:pStyle w:val="FootnoteText"/>
        <w:rPr>
          <w:b/>
          <w:bCs/>
        </w:rPr>
      </w:pPr>
      <w:r w:rsidRPr="00C24993">
        <w:rPr>
          <w:rStyle w:val="FootnoteReference"/>
          <w:rFonts w:ascii="Times New Roman" w:hAnsi="Times New Roman" w:cs="Times New Roman"/>
        </w:rPr>
        <w:footnoteRef/>
      </w:r>
      <w:r w:rsidRPr="00C24993">
        <w:rPr>
          <w:rFonts w:ascii="Times New Roman" w:hAnsi="Times New Roman" w:cs="Times New Roman"/>
        </w:rPr>
        <w:t xml:space="preserve"> </w:t>
      </w:r>
      <w:r w:rsidR="00C24993" w:rsidRPr="00C24993">
        <w:rPr>
          <w:rFonts w:ascii="Times New Roman" w:hAnsi="Times New Roman" w:cs="Times New Roman"/>
        </w:rPr>
        <w:t>MACA Annual Report (1927), SA</w:t>
      </w:r>
      <w:r w:rsidR="00C24993" w:rsidRPr="002A247D">
        <w:rPr>
          <w:rFonts w:ascii="Times New Roman" w:hAnsi="Times New Roman" w:cs="Times New Roman"/>
        </w:rPr>
        <w:t>/MAC/B/1/39</w:t>
      </w:r>
      <w:r w:rsidR="00C24993">
        <w:rPr>
          <w:rFonts w:ascii="Times New Roman" w:hAnsi="Times New Roman" w:cs="Times New Roman"/>
        </w:rPr>
        <w:t>,</w:t>
      </w:r>
      <w:r w:rsidR="00C24993" w:rsidRPr="009E785B">
        <w:rPr>
          <w:rFonts w:ascii="Times New Roman" w:hAnsi="Times New Roman" w:cs="Times New Roman"/>
        </w:rPr>
        <w:t xml:space="preserve"> </w:t>
      </w:r>
      <w:r w:rsidR="00C24993">
        <w:rPr>
          <w:rFonts w:ascii="Times New Roman" w:hAnsi="Times New Roman" w:cs="Times New Roman"/>
        </w:rPr>
        <w:t>7, Wellcome.</w:t>
      </w:r>
    </w:p>
  </w:footnote>
  <w:footnote w:id="126">
    <w:p w14:paraId="18F413C9" w14:textId="71D6832A" w:rsidR="00456953" w:rsidRDefault="00456953">
      <w:pPr>
        <w:pStyle w:val="FootnoteText"/>
        <w:rPr>
          <w:rFonts w:ascii="Times New Roman" w:hAnsi="Times New Roman" w:cs="Times New Roman"/>
        </w:rPr>
      </w:pPr>
      <w:r w:rsidRPr="009E785B">
        <w:rPr>
          <w:rStyle w:val="FootnoteReference"/>
          <w:rFonts w:ascii="Times New Roman" w:hAnsi="Times New Roman" w:cs="Times New Roman"/>
        </w:rPr>
        <w:footnoteRef/>
      </w:r>
      <w:r w:rsidR="00F065EF" w:rsidRPr="009E785B">
        <w:rPr>
          <w:rFonts w:ascii="Times New Roman" w:hAnsi="Times New Roman" w:cs="Times New Roman"/>
        </w:rPr>
        <w:t xml:space="preserve"> </w:t>
      </w:r>
      <w:r w:rsidR="003A627F">
        <w:rPr>
          <w:rFonts w:ascii="Times New Roman" w:hAnsi="Times New Roman" w:cs="Times New Roman"/>
        </w:rPr>
        <w:t>MACA</w:t>
      </w:r>
      <w:r w:rsidRPr="009E785B">
        <w:rPr>
          <w:rFonts w:ascii="Times New Roman" w:hAnsi="Times New Roman" w:cs="Times New Roman"/>
        </w:rPr>
        <w:t xml:space="preserve"> Annual Report (193</w:t>
      </w:r>
      <w:r w:rsidR="00985370" w:rsidRPr="009E785B">
        <w:rPr>
          <w:rFonts w:ascii="Times New Roman" w:hAnsi="Times New Roman" w:cs="Times New Roman"/>
        </w:rPr>
        <w:t>0</w:t>
      </w:r>
      <w:r w:rsidRPr="009E785B">
        <w:rPr>
          <w:rFonts w:ascii="Times New Roman" w:hAnsi="Times New Roman" w:cs="Times New Roman"/>
        </w:rPr>
        <w:t xml:space="preserve">), </w:t>
      </w:r>
      <w:r w:rsidR="00985370" w:rsidRPr="009E785B">
        <w:rPr>
          <w:rFonts w:ascii="Times New Roman" w:hAnsi="Times New Roman" w:cs="Times New Roman"/>
        </w:rPr>
        <w:t>SA/MAC/B/1/43,</w:t>
      </w:r>
      <w:r w:rsidR="00A12AF1">
        <w:rPr>
          <w:rFonts w:ascii="Times New Roman" w:hAnsi="Times New Roman" w:cs="Times New Roman"/>
        </w:rPr>
        <w:t xml:space="preserve"> </w:t>
      </w:r>
      <w:r w:rsidR="00985370" w:rsidRPr="009E785B">
        <w:rPr>
          <w:rFonts w:ascii="Times New Roman" w:hAnsi="Times New Roman" w:cs="Times New Roman"/>
        </w:rPr>
        <w:t>3</w:t>
      </w:r>
      <w:r w:rsidR="00A12AF1">
        <w:rPr>
          <w:rFonts w:ascii="Times New Roman" w:hAnsi="Times New Roman" w:cs="Times New Roman"/>
        </w:rPr>
        <w:t xml:space="preserve">, </w:t>
      </w:r>
      <w:r w:rsidR="00377869">
        <w:rPr>
          <w:rFonts w:ascii="Times New Roman" w:hAnsi="Times New Roman" w:cs="Times New Roman"/>
        </w:rPr>
        <w:t>Wellcome</w:t>
      </w:r>
      <w:r w:rsidR="00A12AF1">
        <w:rPr>
          <w:rFonts w:ascii="Times New Roman" w:hAnsi="Times New Roman" w:cs="Times New Roman"/>
        </w:rPr>
        <w:t xml:space="preserve">. </w:t>
      </w:r>
    </w:p>
    <w:p w14:paraId="137E303F" w14:textId="3821D938" w:rsidR="00245E74" w:rsidRPr="009E785B" w:rsidRDefault="00245E74">
      <w:pPr>
        <w:pStyle w:val="FootnoteText"/>
        <w:rPr>
          <w:rFonts w:ascii="Times New Roman" w:hAnsi="Times New Roman" w:cs="Times New Roman"/>
        </w:rPr>
      </w:pPr>
      <w:r>
        <w:rPr>
          <w:rFonts w:ascii="Times New Roman" w:hAnsi="Times New Roman" w:cs="Times New Roman"/>
        </w:rPr>
        <w:t xml:space="preserve">LCH Annual Report (1914), </w:t>
      </w:r>
      <w:r w:rsidRPr="009E785B">
        <w:rPr>
          <w:rFonts w:ascii="Times New Roman" w:hAnsi="Times New Roman" w:cs="Times New Roman"/>
        </w:rPr>
        <w:t>HB/18/1/63/1/1</w:t>
      </w:r>
      <w:r>
        <w:rPr>
          <w:rFonts w:ascii="Times New Roman" w:hAnsi="Times New Roman" w:cs="Times New Roman"/>
        </w:rPr>
        <w:t>A, 7</w:t>
      </w:r>
      <w:r w:rsidR="00A12AF1">
        <w:rPr>
          <w:rFonts w:ascii="Times New Roman" w:hAnsi="Times New Roman" w:cs="Times New Roman"/>
        </w:rPr>
        <w:t xml:space="preserve">, The Keep. </w:t>
      </w:r>
    </w:p>
  </w:footnote>
  <w:footnote w:id="127">
    <w:p w14:paraId="6471D186" w14:textId="46FA0D91" w:rsidR="00253611" w:rsidRPr="009E785B" w:rsidRDefault="0025361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C14D9" w:rsidRPr="009E785B">
        <w:rPr>
          <w:rFonts w:ascii="Times New Roman" w:hAnsi="Times New Roman" w:cs="Times New Roman"/>
        </w:rPr>
        <w:t xml:space="preserve">The </w:t>
      </w:r>
      <w:r w:rsidR="00BB38A9" w:rsidRPr="009E785B">
        <w:rPr>
          <w:rFonts w:ascii="Times New Roman" w:hAnsi="Times New Roman" w:cs="Times New Roman"/>
        </w:rPr>
        <w:t>Eighth</w:t>
      </w:r>
      <w:r w:rsidR="003C14D9" w:rsidRPr="009E785B">
        <w:rPr>
          <w:rFonts w:ascii="Times New Roman" w:hAnsi="Times New Roman" w:cs="Times New Roman"/>
        </w:rPr>
        <w:t xml:space="preserve"> Report of the National Council for Mental Hygiene</w:t>
      </w:r>
      <w:r w:rsidR="00BB38A9" w:rsidRPr="009E785B">
        <w:rPr>
          <w:rFonts w:ascii="Times New Roman" w:hAnsi="Times New Roman" w:cs="Times New Roman"/>
        </w:rPr>
        <w:t xml:space="preserve"> (1930-31)</w:t>
      </w:r>
      <w:r w:rsidR="003C14D9" w:rsidRPr="009E785B">
        <w:rPr>
          <w:rFonts w:ascii="Times New Roman" w:hAnsi="Times New Roman" w:cs="Times New Roman"/>
        </w:rPr>
        <w:t xml:space="preserve">, </w:t>
      </w:r>
      <w:r w:rsidR="00BB38A9" w:rsidRPr="009E785B">
        <w:rPr>
          <w:rFonts w:ascii="Times New Roman" w:hAnsi="Times New Roman" w:cs="Times New Roman"/>
        </w:rPr>
        <w:t>PP/ADD/K/3/2,</w:t>
      </w:r>
      <w:r w:rsidR="00A12AF1">
        <w:rPr>
          <w:rFonts w:ascii="Times New Roman" w:hAnsi="Times New Roman" w:cs="Times New Roman"/>
        </w:rPr>
        <w:t xml:space="preserve"> </w:t>
      </w:r>
      <w:r w:rsidR="00BB38A9" w:rsidRPr="009E785B">
        <w:rPr>
          <w:rFonts w:ascii="Times New Roman" w:hAnsi="Times New Roman" w:cs="Times New Roman"/>
        </w:rPr>
        <w:t>2</w:t>
      </w:r>
      <w:r w:rsidR="00A12AF1">
        <w:rPr>
          <w:rFonts w:ascii="Times New Roman" w:hAnsi="Times New Roman" w:cs="Times New Roman"/>
        </w:rPr>
        <w:t xml:space="preserve">, </w:t>
      </w:r>
      <w:r w:rsidR="00377869">
        <w:rPr>
          <w:rFonts w:ascii="Times New Roman" w:hAnsi="Times New Roman" w:cs="Times New Roman"/>
        </w:rPr>
        <w:t>Wellcome</w:t>
      </w:r>
      <w:r w:rsidR="00A12AF1">
        <w:rPr>
          <w:rFonts w:ascii="Times New Roman" w:hAnsi="Times New Roman" w:cs="Times New Roman"/>
        </w:rPr>
        <w:t xml:space="preserve">. </w:t>
      </w:r>
    </w:p>
    <w:p w14:paraId="324A1ED1" w14:textId="56FC6ED5" w:rsidR="00BB38A9" w:rsidRPr="009E785B" w:rsidRDefault="00265040">
      <w:pPr>
        <w:pStyle w:val="FootnoteText"/>
        <w:rPr>
          <w:rFonts w:ascii="Times New Roman" w:hAnsi="Times New Roman" w:cs="Times New Roman"/>
        </w:rPr>
      </w:pPr>
      <w:r w:rsidRPr="009E785B">
        <w:rPr>
          <w:rFonts w:ascii="Times New Roman" w:hAnsi="Times New Roman" w:cs="Times New Roman"/>
        </w:rPr>
        <w:t xml:space="preserve">Courtauld Thomson, </w:t>
      </w:r>
      <w:r w:rsidR="007F4879" w:rsidRPr="009E785B">
        <w:rPr>
          <w:rFonts w:ascii="Times New Roman" w:hAnsi="Times New Roman" w:cs="Times New Roman"/>
        </w:rPr>
        <w:t>James Leatham Birley, J. R. Lord, ‘</w:t>
      </w:r>
      <w:r w:rsidR="000006D5" w:rsidRPr="009E785B">
        <w:rPr>
          <w:rFonts w:ascii="Times New Roman" w:hAnsi="Times New Roman" w:cs="Times New Roman"/>
        </w:rPr>
        <w:t>The National Council for Mental Hygiene, Second Annual Report of the Council</w:t>
      </w:r>
      <w:r w:rsidR="009719A2" w:rsidRPr="009E785B">
        <w:rPr>
          <w:rFonts w:ascii="Times New Roman" w:hAnsi="Times New Roman" w:cs="Times New Roman"/>
        </w:rPr>
        <w:t>, 1924-192</w:t>
      </w:r>
      <w:r w:rsidR="00DA3F42" w:rsidRPr="009E785B">
        <w:rPr>
          <w:rFonts w:ascii="Times New Roman" w:hAnsi="Times New Roman" w:cs="Times New Roman"/>
        </w:rPr>
        <w:t>5 [</w:t>
      </w:r>
      <w:r w:rsidR="009719A2" w:rsidRPr="009E785B">
        <w:rPr>
          <w:rFonts w:ascii="Times New Roman" w:hAnsi="Times New Roman" w:cs="Times New Roman"/>
        </w:rPr>
        <w:t>An Extract</w:t>
      </w:r>
      <w:r w:rsidR="00DA3F42" w:rsidRPr="009E785B">
        <w:rPr>
          <w:rFonts w:ascii="Times New Roman" w:hAnsi="Times New Roman" w:cs="Times New Roman"/>
        </w:rPr>
        <w:t>]</w:t>
      </w:r>
      <w:r w:rsidR="007F4879" w:rsidRPr="009E785B">
        <w:rPr>
          <w:rFonts w:ascii="Times New Roman" w:hAnsi="Times New Roman" w:cs="Times New Roman"/>
        </w:rPr>
        <w:t>’</w:t>
      </w:r>
      <w:r w:rsidR="009719A2" w:rsidRPr="009E785B">
        <w:rPr>
          <w:rFonts w:ascii="Times New Roman" w:hAnsi="Times New Roman" w:cs="Times New Roman"/>
        </w:rPr>
        <w:t xml:space="preserve"> </w:t>
      </w:r>
      <w:r w:rsidR="00390CA9">
        <w:rPr>
          <w:rFonts w:ascii="Times New Roman" w:hAnsi="Times New Roman" w:cs="Times New Roman"/>
          <w:i/>
          <w:iCs/>
        </w:rPr>
        <w:t>JMS</w:t>
      </w:r>
      <w:r w:rsidR="00364138" w:rsidRPr="009E785B">
        <w:rPr>
          <w:rFonts w:ascii="Times New Roman" w:hAnsi="Times New Roman" w:cs="Times New Roman"/>
        </w:rPr>
        <w:t xml:space="preserve"> 72</w:t>
      </w:r>
      <w:r w:rsidR="009C4D0C">
        <w:rPr>
          <w:rFonts w:ascii="Times New Roman" w:hAnsi="Times New Roman" w:cs="Times New Roman"/>
        </w:rPr>
        <w:t>,</w:t>
      </w:r>
      <w:r w:rsidR="00364138" w:rsidRPr="009E785B">
        <w:rPr>
          <w:rFonts w:ascii="Times New Roman" w:hAnsi="Times New Roman" w:cs="Times New Roman"/>
        </w:rPr>
        <w:t xml:space="preserve"> No. 296</w:t>
      </w:r>
      <w:r w:rsidR="009C4D0C">
        <w:rPr>
          <w:rFonts w:ascii="Times New Roman" w:hAnsi="Times New Roman" w:cs="Times New Roman"/>
        </w:rPr>
        <w:t xml:space="preserve"> (1926): </w:t>
      </w:r>
      <w:r w:rsidR="00364138" w:rsidRPr="009E785B">
        <w:rPr>
          <w:rFonts w:ascii="Times New Roman" w:hAnsi="Times New Roman" w:cs="Times New Roman"/>
        </w:rPr>
        <w:t xml:space="preserve">54-157. </w:t>
      </w:r>
    </w:p>
    <w:p w14:paraId="00D4087F" w14:textId="0577202C" w:rsidR="00364138" w:rsidRPr="009E785B" w:rsidRDefault="003A627F">
      <w:pPr>
        <w:pStyle w:val="FootnoteText"/>
        <w:rPr>
          <w:rFonts w:ascii="Times New Roman" w:hAnsi="Times New Roman" w:cs="Times New Roman"/>
        </w:rPr>
      </w:pPr>
      <w:r>
        <w:rPr>
          <w:rFonts w:ascii="Times New Roman" w:hAnsi="Times New Roman" w:cs="Times New Roman"/>
        </w:rPr>
        <w:t>MACA</w:t>
      </w:r>
      <w:r w:rsidR="004F0925" w:rsidRPr="009E785B">
        <w:rPr>
          <w:rFonts w:ascii="Times New Roman" w:hAnsi="Times New Roman" w:cs="Times New Roman"/>
        </w:rPr>
        <w:t xml:space="preserve"> Annual Report (1927),</w:t>
      </w:r>
      <w:r w:rsidR="002A247D" w:rsidRPr="002A247D">
        <w:t xml:space="preserve"> </w:t>
      </w:r>
      <w:r w:rsidR="00C24993">
        <w:rPr>
          <w:rFonts w:ascii="Times New Roman" w:hAnsi="Times New Roman" w:cs="Times New Roman"/>
        </w:rPr>
        <w:t xml:space="preserve">4. </w:t>
      </w:r>
      <w:r w:rsidR="002A247D">
        <w:rPr>
          <w:rFonts w:ascii="Times New Roman" w:hAnsi="Times New Roman" w:cs="Times New Roman"/>
        </w:rPr>
        <w:t xml:space="preserve"> </w:t>
      </w:r>
    </w:p>
  </w:footnote>
  <w:footnote w:id="128">
    <w:p w14:paraId="70356BAA" w14:textId="29C58E0E" w:rsidR="00230C60" w:rsidRPr="009E785B" w:rsidRDefault="00230C60" w:rsidP="00532025">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532025" w:rsidRPr="009E785B">
        <w:rPr>
          <w:rFonts w:ascii="Times New Roman" w:hAnsi="Times New Roman" w:cs="Times New Roman"/>
        </w:rPr>
        <w:t xml:space="preserve">Southborough and J. R. Lord, </w:t>
      </w:r>
      <w:r w:rsidR="00181FD7" w:rsidRPr="009E785B">
        <w:rPr>
          <w:rFonts w:ascii="Times New Roman" w:hAnsi="Times New Roman" w:cs="Times New Roman"/>
        </w:rPr>
        <w:t>‘</w:t>
      </w:r>
      <w:r w:rsidR="00DA3F42" w:rsidRPr="009E785B">
        <w:rPr>
          <w:rFonts w:ascii="Times New Roman" w:hAnsi="Times New Roman" w:cs="Times New Roman"/>
        </w:rPr>
        <w:t xml:space="preserve">The National Council for Mental Hygiene, Annual Report of the Council, 1925-1926 </w:t>
      </w:r>
      <w:r w:rsidR="00236D0D" w:rsidRPr="009E785B">
        <w:rPr>
          <w:rFonts w:ascii="Times New Roman" w:hAnsi="Times New Roman" w:cs="Times New Roman"/>
        </w:rPr>
        <w:t>[</w:t>
      </w:r>
      <w:r w:rsidR="00DA3F42" w:rsidRPr="009E785B">
        <w:rPr>
          <w:rFonts w:ascii="Times New Roman" w:hAnsi="Times New Roman" w:cs="Times New Roman"/>
        </w:rPr>
        <w:t>An Extract</w:t>
      </w:r>
      <w:r w:rsidR="00236D0D" w:rsidRPr="009E785B">
        <w:rPr>
          <w:rFonts w:ascii="Times New Roman" w:hAnsi="Times New Roman" w:cs="Times New Roman"/>
        </w:rPr>
        <w:t>]</w:t>
      </w:r>
      <w:r w:rsidR="00181FD7" w:rsidRPr="009E785B">
        <w:rPr>
          <w:rFonts w:ascii="Times New Roman" w:hAnsi="Times New Roman" w:cs="Times New Roman"/>
        </w:rPr>
        <w:t xml:space="preserve">’, </w:t>
      </w:r>
      <w:r w:rsidR="002A247D">
        <w:rPr>
          <w:rFonts w:ascii="Times New Roman" w:hAnsi="Times New Roman" w:cs="Times New Roman"/>
          <w:i/>
          <w:iCs/>
        </w:rPr>
        <w:t>JMS</w:t>
      </w:r>
      <w:r w:rsidR="00181FD7" w:rsidRPr="009E785B">
        <w:rPr>
          <w:rFonts w:ascii="Times New Roman" w:hAnsi="Times New Roman" w:cs="Times New Roman"/>
        </w:rPr>
        <w:t xml:space="preserve"> </w:t>
      </w:r>
      <w:r w:rsidR="007635B2" w:rsidRPr="009E785B">
        <w:rPr>
          <w:rFonts w:ascii="Times New Roman" w:hAnsi="Times New Roman" w:cs="Times New Roman"/>
        </w:rPr>
        <w:t>73</w:t>
      </w:r>
      <w:r w:rsidR="002A247D">
        <w:rPr>
          <w:rFonts w:ascii="Times New Roman" w:hAnsi="Times New Roman" w:cs="Times New Roman"/>
        </w:rPr>
        <w:t>,</w:t>
      </w:r>
      <w:r w:rsidR="007635B2" w:rsidRPr="009E785B">
        <w:rPr>
          <w:rFonts w:ascii="Times New Roman" w:hAnsi="Times New Roman" w:cs="Times New Roman"/>
        </w:rPr>
        <w:t xml:space="preserve"> No. 300 (1927)</w:t>
      </w:r>
      <w:r w:rsidR="002A247D">
        <w:rPr>
          <w:rFonts w:ascii="Times New Roman" w:hAnsi="Times New Roman" w:cs="Times New Roman"/>
        </w:rPr>
        <w:t xml:space="preserve">: </w:t>
      </w:r>
      <w:r w:rsidR="00532025" w:rsidRPr="009E785B">
        <w:rPr>
          <w:rFonts w:ascii="Times New Roman" w:hAnsi="Times New Roman" w:cs="Times New Roman"/>
        </w:rPr>
        <w:t xml:space="preserve">189. </w:t>
      </w:r>
    </w:p>
    <w:p w14:paraId="3EE70502" w14:textId="750949FA" w:rsidR="007635B2" w:rsidRPr="009E785B" w:rsidRDefault="00D868ED" w:rsidP="00D868ED">
      <w:pPr>
        <w:pStyle w:val="FootnoteText"/>
        <w:rPr>
          <w:rFonts w:ascii="Times New Roman" w:hAnsi="Times New Roman" w:cs="Times New Roman"/>
        </w:rPr>
      </w:pPr>
      <w:r w:rsidRPr="009E785B">
        <w:rPr>
          <w:rFonts w:ascii="Times New Roman" w:hAnsi="Times New Roman" w:cs="Times New Roman"/>
        </w:rPr>
        <w:t>Louise Westwood, ‘Care in the Community of the Mentally Disordered: The Case of the Guardianship Society, 1900-1939’,</w:t>
      </w:r>
      <w:r w:rsidR="002A247D">
        <w:rPr>
          <w:rFonts w:ascii="Times New Roman" w:hAnsi="Times New Roman" w:cs="Times New Roman"/>
        </w:rPr>
        <w:t xml:space="preserve"> </w:t>
      </w:r>
      <w:r w:rsidR="008F4439" w:rsidRPr="009E785B">
        <w:rPr>
          <w:rFonts w:ascii="Times New Roman" w:hAnsi="Times New Roman" w:cs="Times New Roman"/>
          <w:i/>
          <w:iCs/>
        </w:rPr>
        <w:t>Social History of Medicine</w:t>
      </w:r>
      <w:r w:rsidR="008F4439" w:rsidRPr="009E785B">
        <w:rPr>
          <w:rFonts w:ascii="Times New Roman" w:hAnsi="Times New Roman" w:cs="Times New Roman"/>
        </w:rPr>
        <w:t xml:space="preserve"> 20</w:t>
      </w:r>
      <w:r w:rsidR="002A247D">
        <w:rPr>
          <w:rFonts w:ascii="Times New Roman" w:hAnsi="Times New Roman" w:cs="Times New Roman"/>
        </w:rPr>
        <w:t>,</w:t>
      </w:r>
      <w:r w:rsidR="008F4439" w:rsidRPr="009E785B">
        <w:rPr>
          <w:rFonts w:ascii="Times New Roman" w:hAnsi="Times New Roman" w:cs="Times New Roman"/>
        </w:rPr>
        <w:t xml:space="preserve"> No. 1 (2007)</w:t>
      </w:r>
      <w:r w:rsidR="002A247D">
        <w:rPr>
          <w:rFonts w:ascii="Times New Roman" w:hAnsi="Times New Roman" w:cs="Times New Roman"/>
        </w:rPr>
        <w:t xml:space="preserve">: </w:t>
      </w:r>
      <w:r w:rsidR="008F4439" w:rsidRPr="009E785B">
        <w:rPr>
          <w:rFonts w:ascii="Times New Roman" w:hAnsi="Times New Roman" w:cs="Times New Roman"/>
        </w:rPr>
        <w:t xml:space="preserve">57. </w:t>
      </w:r>
    </w:p>
  </w:footnote>
  <w:footnote w:id="129">
    <w:p w14:paraId="327BFE6A" w14:textId="68EB6E8A" w:rsidR="00982207" w:rsidRPr="009E785B" w:rsidRDefault="0098220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Helen Boyle, ‘Account of an Attempt at the Early Treatment of Mental and Nervous Cases (with Special Reference to the Poor)’, </w:t>
      </w:r>
      <w:r w:rsidR="002A247D">
        <w:rPr>
          <w:rFonts w:ascii="Times New Roman" w:hAnsi="Times New Roman" w:cs="Times New Roman"/>
          <w:i/>
          <w:iCs/>
        </w:rPr>
        <w:t>JMS</w:t>
      </w:r>
      <w:r w:rsidR="002A247D">
        <w:rPr>
          <w:rFonts w:ascii="Times New Roman" w:hAnsi="Times New Roman" w:cs="Times New Roman"/>
        </w:rPr>
        <w:t xml:space="preserve">, </w:t>
      </w:r>
      <w:r w:rsidRPr="009E785B">
        <w:rPr>
          <w:rFonts w:ascii="Times New Roman" w:hAnsi="Times New Roman" w:cs="Times New Roman"/>
        </w:rPr>
        <w:t>55 No. 231 (1909)</w:t>
      </w:r>
      <w:r w:rsidR="002A247D">
        <w:rPr>
          <w:rFonts w:ascii="Times New Roman" w:hAnsi="Times New Roman" w:cs="Times New Roman"/>
        </w:rPr>
        <w:t>:</w:t>
      </w:r>
      <w:r w:rsidRPr="009E785B">
        <w:rPr>
          <w:rFonts w:ascii="Times New Roman" w:hAnsi="Times New Roman" w:cs="Times New Roman"/>
        </w:rPr>
        <w:t xml:space="preserve"> 689</w:t>
      </w:r>
      <w:r w:rsidR="00724000" w:rsidRPr="009E785B">
        <w:rPr>
          <w:rFonts w:ascii="Times New Roman" w:hAnsi="Times New Roman" w:cs="Times New Roman"/>
        </w:rPr>
        <w:t xml:space="preserve">. </w:t>
      </w:r>
    </w:p>
  </w:footnote>
  <w:footnote w:id="130">
    <w:p w14:paraId="411A24C4" w14:textId="5E68D3D7" w:rsidR="00FF29DB" w:rsidRPr="009E785B" w:rsidRDefault="00FF29D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B72FE5" w:rsidRPr="009E785B">
        <w:rPr>
          <w:rFonts w:ascii="Times New Roman" w:hAnsi="Times New Roman" w:cs="Times New Roman"/>
        </w:rPr>
        <w:t xml:space="preserve">Helen Boyle, ‘Some Points in the Early Treatment of Mental and Nervous Disorders (With Special Reference to the Poor),’ </w:t>
      </w:r>
      <w:r w:rsidR="002A247D">
        <w:rPr>
          <w:rFonts w:ascii="Times New Roman" w:hAnsi="Times New Roman" w:cs="Times New Roman"/>
          <w:i/>
          <w:iCs/>
        </w:rPr>
        <w:t>JMS</w:t>
      </w:r>
      <w:r w:rsidR="00B72FE5" w:rsidRPr="009E785B">
        <w:rPr>
          <w:rFonts w:ascii="Times New Roman" w:hAnsi="Times New Roman" w:cs="Times New Roman"/>
        </w:rPr>
        <w:t xml:space="preserve"> </w:t>
      </w:r>
      <w:r w:rsidR="004D04E7">
        <w:rPr>
          <w:rFonts w:ascii="Times New Roman" w:hAnsi="Times New Roman" w:cs="Times New Roman"/>
        </w:rPr>
        <w:t xml:space="preserve">51, No. 215 </w:t>
      </w:r>
      <w:r w:rsidR="00B72FE5" w:rsidRPr="009E785B">
        <w:rPr>
          <w:rFonts w:ascii="Times New Roman" w:hAnsi="Times New Roman" w:cs="Times New Roman"/>
        </w:rPr>
        <w:t>(1905)</w:t>
      </w:r>
      <w:r w:rsidR="002A247D">
        <w:rPr>
          <w:rFonts w:ascii="Times New Roman" w:hAnsi="Times New Roman" w:cs="Times New Roman"/>
        </w:rPr>
        <w:t xml:space="preserve">: </w:t>
      </w:r>
      <w:r w:rsidR="00B72FE5" w:rsidRPr="009E785B">
        <w:rPr>
          <w:rFonts w:ascii="Times New Roman" w:hAnsi="Times New Roman" w:cs="Times New Roman"/>
        </w:rPr>
        <w:t xml:space="preserve">676. </w:t>
      </w:r>
    </w:p>
  </w:footnote>
  <w:footnote w:id="131">
    <w:p w14:paraId="7A6A0ABB" w14:textId="5D0B4432" w:rsidR="007872C7" w:rsidRPr="009E785B" w:rsidRDefault="007872C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Ibid.,</w:t>
      </w:r>
      <w:r w:rsidRPr="009E785B">
        <w:rPr>
          <w:rFonts w:ascii="Times New Roman" w:hAnsi="Times New Roman" w:cs="Times New Roman"/>
        </w:rPr>
        <w:t xml:space="preserve"> 680. </w:t>
      </w:r>
    </w:p>
  </w:footnote>
  <w:footnote w:id="132">
    <w:p w14:paraId="12902828" w14:textId="064AEF59" w:rsidR="003E02F6" w:rsidRPr="009E785B" w:rsidRDefault="003E02F6" w:rsidP="003E02F6">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Boyle, ‘Some Points in the Early Treatment of Mental and Nervous Disorders’</w:t>
      </w:r>
      <w:r w:rsidR="00803752">
        <w:rPr>
          <w:rFonts w:ascii="Times New Roman" w:hAnsi="Times New Roman" w:cs="Times New Roman"/>
        </w:rPr>
        <w:t xml:space="preserve">: </w:t>
      </w:r>
      <w:r w:rsidRPr="009E785B">
        <w:rPr>
          <w:rFonts w:ascii="Times New Roman" w:hAnsi="Times New Roman" w:cs="Times New Roman"/>
        </w:rPr>
        <w:t>680.</w:t>
      </w:r>
    </w:p>
  </w:footnote>
  <w:footnote w:id="133">
    <w:p w14:paraId="2B891C57" w14:textId="5045A73F" w:rsidR="009071A0" w:rsidRPr="009E785B" w:rsidRDefault="009071A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Boyle, ‘Account of an Attempt at the Early Treatment of Mental and Nervous Cases’</w:t>
      </w:r>
      <w:r w:rsidR="00803752">
        <w:rPr>
          <w:rFonts w:ascii="Times New Roman" w:hAnsi="Times New Roman" w:cs="Times New Roman"/>
        </w:rPr>
        <w:t xml:space="preserve">: </w:t>
      </w:r>
      <w:r w:rsidRPr="009E785B">
        <w:rPr>
          <w:rFonts w:ascii="Times New Roman" w:hAnsi="Times New Roman" w:cs="Times New Roman"/>
        </w:rPr>
        <w:t xml:space="preserve">683. </w:t>
      </w:r>
    </w:p>
  </w:footnote>
  <w:footnote w:id="134">
    <w:p w14:paraId="5D62E388" w14:textId="03B17A71" w:rsidR="0091632D" w:rsidRPr="009E785B" w:rsidRDefault="0091632D" w:rsidP="0091632D">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803752" w:rsidRPr="00803752">
        <w:rPr>
          <w:rFonts w:ascii="Times New Roman" w:hAnsi="Times New Roman" w:cs="Times New Roman"/>
          <w:i/>
          <w:iCs/>
        </w:rPr>
        <w:t>Ibid.,</w:t>
      </w:r>
      <w:r w:rsidRPr="009E785B">
        <w:rPr>
          <w:rFonts w:ascii="Times New Roman" w:hAnsi="Times New Roman" w:cs="Times New Roman"/>
        </w:rPr>
        <w:t xml:space="preserve"> 689. </w:t>
      </w:r>
    </w:p>
  </w:footnote>
  <w:footnote w:id="135">
    <w:p w14:paraId="46DDA520" w14:textId="02D1A5EA" w:rsidR="00A86DB5" w:rsidRPr="009E785B" w:rsidRDefault="00A86DB5">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CD25F3">
        <w:rPr>
          <w:rFonts w:ascii="Times New Roman" w:hAnsi="Times New Roman" w:cs="Times New Roman"/>
        </w:rPr>
        <w:t xml:space="preserve"> ACA</w:t>
      </w:r>
      <w:r w:rsidR="00803752">
        <w:rPr>
          <w:rFonts w:ascii="Times New Roman" w:hAnsi="Times New Roman" w:cs="Times New Roman"/>
        </w:rPr>
        <w:t xml:space="preserve"> </w:t>
      </w:r>
      <w:r w:rsidRPr="009E785B">
        <w:rPr>
          <w:rFonts w:ascii="Times New Roman" w:hAnsi="Times New Roman" w:cs="Times New Roman"/>
        </w:rPr>
        <w:t xml:space="preserve">Annual Report (1913), </w:t>
      </w:r>
      <w:r w:rsidR="002751E3">
        <w:rPr>
          <w:rFonts w:ascii="Times New Roman" w:hAnsi="Times New Roman" w:cs="Times New Roman"/>
        </w:rPr>
        <w:t>1</w:t>
      </w:r>
      <w:r w:rsidRPr="009E785B">
        <w:rPr>
          <w:rFonts w:ascii="Times New Roman" w:hAnsi="Times New Roman" w:cs="Times New Roman"/>
        </w:rPr>
        <w:t xml:space="preserve">0. </w:t>
      </w:r>
    </w:p>
  </w:footnote>
  <w:footnote w:id="136">
    <w:p w14:paraId="43A5B637" w14:textId="46FA2AB0" w:rsidR="00F47B07" w:rsidRPr="009E785B" w:rsidRDefault="00F47B0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Pr="009E785B">
        <w:rPr>
          <w:rFonts w:ascii="Times New Roman" w:hAnsi="Times New Roman" w:cs="Times New Roman"/>
          <w:i/>
          <w:iCs/>
        </w:rPr>
        <w:t xml:space="preserve">GP </w:t>
      </w:r>
      <w:r w:rsidRPr="009E785B">
        <w:rPr>
          <w:rFonts w:ascii="Times New Roman" w:hAnsi="Times New Roman" w:cs="Times New Roman"/>
        </w:rPr>
        <w:t>Novem</w:t>
      </w:r>
      <w:r w:rsidR="007D7AE2" w:rsidRPr="009E785B">
        <w:rPr>
          <w:rFonts w:ascii="Times New Roman" w:hAnsi="Times New Roman" w:cs="Times New Roman"/>
        </w:rPr>
        <w:t xml:space="preserve">ber 24, 1906, </w:t>
      </w:r>
      <w:r w:rsidR="00A52E3E" w:rsidRPr="009E785B">
        <w:rPr>
          <w:rFonts w:ascii="Times New Roman" w:hAnsi="Times New Roman" w:cs="Times New Roman"/>
        </w:rPr>
        <w:t>p. 749;</w:t>
      </w:r>
      <w:r w:rsidR="002A615D" w:rsidRPr="009E785B">
        <w:rPr>
          <w:rFonts w:ascii="Times New Roman" w:hAnsi="Times New Roman" w:cs="Times New Roman"/>
        </w:rPr>
        <w:t xml:space="preserve"> </w:t>
      </w:r>
      <w:r w:rsidR="00A52E3E" w:rsidRPr="009E785B">
        <w:rPr>
          <w:rFonts w:ascii="Times New Roman" w:hAnsi="Times New Roman" w:cs="Times New Roman"/>
          <w:i/>
          <w:iCs/>
        </w:rPr>
        <w:t>Journal</w:t>
      </w:r>
      <w:r w:rsidR="00A52E3E" w:rsidRPr="009E785B">
        <w:rPr>
          <w:rFonts w:ascii="Times New Roman" w:hAnsi="Times New Roman" w:cs="Times New Roman"/>
        </w:rPr>
        <w:t xml:space="preserve"> 1908, Vol. 13, p. 14, cited in Kuhn, </w:t>
      </w:r>
      <w:r w:rsidR="00A52E3E" w:rsidRPr="009E785B">
        <w:rPr>
          <w:rFonts w:ascii="Times New Roman" w:hAnsi="Times New Roman" w:cs="Times New Roman"/>
          <w:i/>
          <w:iCs/>
        </w:rPr>
        <w:t xml:space="preserve">Psychoanalysis in Britain, </w:t>
      </w:r>
      <w:r w:rsidR="002A615D" w:rsidRPr="009E785B">
        <w:rPr>
          <w:rFonts w:ascii="Times New Roman" w:hAnsi="Times New Roman" w:cs="Times New Roman"/>
        </w:rPr>
        <w:t xml:space="preserve">167 </w:t>
      </w:r>
    </w:p>
  </w:footnote>
  <w:footnote w:id="137">
    <w:p w14:paraId="071AD020" w14:textId="03A361AD" w:rsidR="00370E0B" w:rsidRPr="009E785B" w:rsidRDefault="00370E0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Kuhn </w:t>
      </w:r>
      <w:r w:rsidRPr="009E785B">
        <w:rPr>
          <w:rFonts w:ascii="Times New Roman" w:hAnsi="Times New Roman" w:cs="Times New Roman"/>
          <w:i/>
          <w:iCs/>
        </w:rPr>
        <w:t>Psychoanalysis in Britain</w:t>
      </w:r>
      <w:r w:rsidR="002751E3">
        <w:rPr>
          <w:rFonts w:ascii="Times New Roman" w:hAnsi="Times New Roman" w:cs="Times New Roman"/>
          <w:i/>
          <w:iCs/>
        </w:rPr>
        <w:t xml:space="preserve">, </w:t>
      </w:r>
      <w:r w:rsidRPr="009E785B">
        <w:rPr>
          <w:rFonts w:ascii="Times New Roman" w:hAnsi="Times New Roman" w:cs="Times New Roman"/>
        </w:rPr>
        <w:t xml:space="preserve">166-167. </w:t>
      </w:r>
    </w:p>
    <w:p w14:paraId="7099460A" w14:textId="2F45B3C7" w:rsidR="00B50D1A" w:rsidRPr="009E785B" w:rsidRDefault="00AD22F3">
      <w:pPr>
        <w:pStyle w:val="FootnoteText"/>
        <w:rPr>
          <w:rFonts w:ascii="Times New Roman" w:hAnsi="Times New Roman" w:cs="Times New Roman"/>
        </w:rPr>
      </w:pPr>
      <w:r w:rsidRPr="009E785B">
        <w:rPr>
          <w:rFonts w:ascii="Times New Roman" w:hAnsi="Times New Roman" w:cs="Times New Roman"/>
          <w:i/>
          <w:iCs/>
        </w:rPr>
        <w:t>Ibid.,</w:t>
      </w:r>
      <w:r w:rsidRPr="009E785B">
        <w:rPr>
          <w:rFonts w:ascii="Times New Roman" w:hAnsi="Times New Roman" w:cs="Times New Roman"/>
        </w:rPr>
        <w:t xml:space="preserve"> </w:t>
      </w:r>
      <w:r w:rsidR="002F642D">
        <w:rPr>
          <w:rFonts w:ascii="Times New Roman" w:hAnsi="Times New Roman" w:cs="Times New Roman"/>
        </w:rPr>
        <w:t>49-</w:t>
      </w:r>
      <w:r w:rsidRPr="009E785B">
        <w:rPr>
          <w:rFonts w:ascii="Times New Roman" w:hAnsi="Times New Roman" w:cs="Times New Roman"/>
        </w:rPr>
        <w:t xml:space="preserve">95. </w:t>
      </w:r>
    </w:p>
  </w:footnote>
  <w:footnote w:id="138">
    <w:p w14:paraId="409EF5A6" w14:textId="14AFC91C" w:rsidR="00597BC0" w:rsidRPr="009E785B" w:rsidRDefault="00597BC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8C038F" w:rsidRPr="009E785B">
        <w:rPr>
          <w:rFonts w:ascii="Times New Roman" w:hAnsi="Times New Roman" w:cs="Times New Roman"/>
        </w:rPr>
        <w:t>‘The Medico-Psychological Association of Great Britain and Northern Ireland’</w:t>
      </w:r>
      <w:r w:rsidR="002F642D">
        <w:rPr>
          <w:rFonts w:ascii="Times New Roman" w:hAnsi="Times New Roman" w:cs="Times New Roman"/>
        </w:rPr>
        <w:t>:</w:t>
      </w:r>
      <w:r w:rsidR="00E768A0" w:rsidRPr="009E785B">
        <w:rPr>
          <w:rFonts w:ascii="Times New Roman" w:hAnsi="Times New Roman" w:cs="Times New Roman"/>
        </w:rPr>
        <w:t xml:space="preserve"> 396. </w:t>
      </w:r>
    </w:p>
  </w:footnote>
  <w:footnote w:id="139">
    <w:p w14:paraId="770E0CCE" w14:textId="7DA0EA9E" w:rsidR="00831170" w:rsidRPr="009E785B" w:rsidRDefault="00831170" w:rsidP="0083117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Helen Boyle, ‘Observations on the Early and Nervous Mental Cases, with Suggestion as to Possible improvements in our Methods of Dealing with them’, </w:t>
      </w:r>
      <w:r w:rsidR="002F642D">
        <w:rPr>
          <w:rFonts w:ascii="Times New Roman" w:hAnsi="Times New Roman" w:cs="Times New Roman"/>
          <w:i/>
          <w:iCs/>
        </w:rPr>
        <w:t>JMS</w:t>
      </w:r>
      <w:r w:rsidR="008B0393">
        <w:rPr>
          <w:rFonts w:ascii="Times New Roman" w:hAnsi="Times New Roman" w:cs="Times New Roman"/>
          <w:i/>
          <w:iCs/>
        </w:rPr>
        <w:t xml:space="preserve"> </w:t>
      </w:r>
      <w:r w:rsidR="008B0393">
        <w:rPr>
          <w:rFonts w:ascii="Times New Roman" w:hAnsi="Times New Roman" w:cs="Times New Roman"/>
        </w:rPr>
        <w:t>60, No. 250</w:t>
      </w:r>
      <w:r w:rsidRPr="009E785B">
        <w:rPr>
          <w:rFonts w:ascii="Times New Roman" w:hAnsi="Times New Roman" w:cs="Times New Roman"/>
        </w:rPr>
        <w:t xml:space="preserve"> (July 1914)</w:t>
      </w:r>
      <w:r w:rsidR="008B0393">
        <w:rPr>
          <w:rFonts w:ascii="Times New Roman" w:hAnsi="Times New Roman" w:cs="Times New Roman"/>
        </w:rPr>
        <w:t xml:space="preserve">: </w:t>
      </w:r>
      <w:r w:rsidRPr="009E785B">
        <w:rPr>
          <w:rFonts w:ascii="Times New Roman" w:hAnsi="Times New Roman" w:cs="Times New Roman"/>
        </w:rPr>
        <w:t>382</w:t>
      </w:r>
      <w:r w:rsidR="003059C6" w:rsidRPr="009E785B">
        <w:rPr>
          <w:rFonts w:ascii="Times New Roman" w:hAnsi="Times New Roman" w:cs="Times New Roman"/>
        </w:rPr>
        <w:t>-383</w:t>
      </w:r>
      <w:r w:rsidRPr="009E785B">
        <w:rPr>
          <w:rFonts w:ascii="Times New Roman" w:hAnsi="Times New Roman" w:cs="Times New Roman"/>
        </w:rPr>
        <w:t xml:space="preserve">. </w:t>
      </w:r>
    </w:p>
  </w:footnote>
  <w:footnote w:id="140">
    <w:p w14:paraId="2E0BE84D" w14:textId="7A8D2726" w:rsidR="00B3270F" w:rsidRPr="009E785B" w:rsidRDefault="00B3270F">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3D0459">
        <w:rPr>
          <w:rFonts w:ascii="Times New Roman" w:hAnsi="Times New Roman" w:cs="Times New Roman"/>
        </w:rPr>
        <w:t>Helen Boyle, ‘</w:t>
      </w:r>
      <w:r w:rsidR="003D0459" w:rsidRPr="003D0459">
        <w:rPr>
          <w:rFonts w:ascii="Times New Roman" w:hAnsi="Times New Roman" w:cs="Times New Roman"/>
        </w:rPr>
        <w:t>The Ideal Clinic for the Treatment of Nervous and Borderland Cases</w:t>
      </w:r>
      <w:r w:rsidR="003D0459">
        <w:rPr>
          <w:rFonts w:ascii="Times New Roman" w:hAnsi="Times New Roman" w:cs="Times New Roman"/>
        </w:rPr>
        <w:t xml:space="preserve">’, </w:t>
      </w:r>
      <w:r w:rsidR="005D6D03" w:rsidRPr="005D6D03">
        <w:rPr>
          <w:rFonts w:ascii="Times New Roman" w:hAnsi="Times New Roman" w:cs="Times New Roman"/>
          <w:i/>
          <w:iCs/>
        </w:rPr>
        <w:t>Proceedings of the Royal Society of Medicine</w:t>
      </w:r>
      <w:r w:rsidR="005D6D03" w:rsidRPr="005D6D03">
        <w:rPr>
          <w:rFonts w:ascii="Times New Roman" w:hAnsi="Times New Roman" w:cs="Times New Roman"/>
        </w:rPr>
        <w:t xml:space="preserve"> </w:t>
      </w:r>
      <w:r w:rsidR="005D6D03">
        <w:rPr>
          <w:rFonts w:ascii="Times New Roman" w:hAnsi="Times New Roman" w:cs="Times New Roman"/>
        </w:rPr>
        <w:t>(</w:t>
      </w:r>
      <w:r w:rsidR="005D6D03" w:rsidRPr="005D6D03">
        <w:rPr>
          <w:rFonts w:ascii="Times New Roman" w:hAnsi="Times New Roman" w:cs="Times New Roman"/>
        </w:rPr>
        <w:t>1922</w:t>
      </w:r>
      <w:r w:rsidR="005D6D03">
        <w:rPr>
          <w:rFonts w:ascii="Times New Roman" w:hAnsi="Times New Roman" w:cs="Times New Roman"/>
        </w:rPr>
        <w:t>)</w:t>
      </w:r>
      <w:r w:rsidR="002A3B80">
        <w:rPr>
          <w:rFonts w:ascii="Times New Roman" w:hAnsi="Times New Roman" w:cs="Times New Roman"/>
        </w:rPr>
        <w:t xml:space="preserve"> </w:t>
      </w:r>
      <w:r w:rsidR="005D6D03" w:rsidRPr="005D6D03">
        <w:rPr>
          <w:rFonts w:ascii="Times New Roman" w:hAnsi="Times New Roman" w:cs="Times New Roman"/>
        </w:rPr>
        <w:t>15 (Sect Psych),</w:t>
      </w:r>
      <w:r w:rsidR="005D6D03">
        <w:rPr>
          <w:rFonts w:ascii="Times New Roman" w:hAnsi="Times New Roman" w:cs="Times New Roman"/>
        </w:rPr>
        <w:t xml:space="preserve"> </w:t>
      </w:r>
      <w:r w:rsidR="00571373" w:rsidRPr="009E785B">
        <w:rPr>
          <w:rFonts w:ascii="Times New Roman" w:hAnsi="Times New Roman" w:cs="Times New Roman"/>
        </w:rPr>
        <w:t>43-44.</w:t>
      </w:r>
    </w:p>
  </w:footnote>
  <w:footnote w:id="141">
    <w:p w14:paraId="26D70331" w14:textId="2FD47E48" w:rsidR="00547BB0" w:rsidRPr="009E785B" w:rsidRDefault="00547BB0">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5D6D03" w:rsidRPr="005D6D03">
        <w:rPr>
          <w:rFonts w:ascii="Times New Roman" w:hAnsi="Times New Roman" w:cs="Times New Roman"/>
          <w:i/>
          <w:iCs/>
        </w:rPr>
        <w:t>Ibid.,</w:t>
      </w:r>
      <w:r w:rsidR="005D6D03">
        <w:rPr>
          <w:rFonts w:ascii="Times New Roman" w:hAnsi="Times New Roman" w:cs="Times New Roman"/>
        </w:rPr>
        <w:t xml:space="preserve"> </w:t>
      </w:r>
      <w:r w:rsidRPr="009E785B">
        <w:rPr>
          <w:rFonts w:ascii="Times New Roman" w:hAnsi="Times New Roman" w:cs="Times New Roman"/>
        </w:rPr>
        <w:t xml:space="preserve">45 </w:t>
      </w:r>
    </w:p>
  </w:footnote>
  <w:footnote w:id="142">
    <w:p w14:paraId="3EC2DFFF" w14:textId="2CA915B1" w:rsidR="00E355EB" w:rsidRPr="009E785B" w:rsidRDefault="00E355E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781C53" w:rsidRPr="009E785B">
        <w:rPr>
          <w:rFonts w:ascii="Times New Roman" w:hAnsi="Times New Roman" w:cs="Times New Roman"/>
        </w:rPr>
        <w:t xml:space="preserve">Freud, </w:t>
      </w:r>
      <w:r w:rsidR="00781C53" w:rsidRPr="009E785B">
        <w:rPr>
          <w:rFonts w:ascii="Times New Roman" w:hAnsi="Times New Roman" w:cs="Times New Roman"/>
          <w:i/>
          <w:iCs/>
        </w:rPr>
        <w:t>Volume 1: Introductory Lectures on Psychoanalysis</w:t>
      </w:r>
      <w:r w:rsidRPr="009E785B">
        <w:rPr>
          <w:rFonts w:ascii="Times New Roman" w:hAnsi="Times New Roman" w:cs="Times New Roman"/>
        </w:rPr>
        <w:t xml:space="preserve">, 47-48. </w:t>
      </w:r>
    </w:p>
  </w:footnote>
  <w:footnote w:id="143">
    <w:p w14:paraId="5C126BF6" w14:textId="6E85BD8E" w:rsidR="00814835" w:rsidRPr="009E785B" w:rsidRDefault="00814835">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Boyle, </w:t>
      </w:r>
      <w:r w:rsidR="005D6D03">
        <w:rPr>
          <w:rFonts w:ascii="Times New Roman" w:hAnsi="Times New Roman" w:cs="Times New Roman"/>
        </w:rPr>
        <w:t>‘The Ideal Clinic’</w:t>
      </w:r>
      <w:r w:rsidR="002A3B80">
        <w:rPr>
          <w:rFonts w:ascii="Times New Roman" w:hAnsi="Times New Roman" w:cs="Times New Roman"/>
        </w:rPr>
        <w:t xml:space="preserve">: </w:t>
      </w:r>
      <w:r w:rsidRPr="009E785B">
        <w:rPr>
          <w:rFonts w:ascii="Times New Roman" w:hAnsi="Times New Roman" w:cs="Times New Roman"/>
        </w:rPr>
        <w:t>45-46.</w:t>
      </w:r>
    </w:p>
  </w:footnote>
  <w:footnote w:id="144">
    <w:p w14:paraId="5E0F3D1B" w14:textId="2ADC2049" w:rsidR="000D6FDA" w:rsidRPr="009E785B" w:rsidRDefault="000D6FDA" w:rsidP="000D6FDA">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Louise Westwood, ‘Chapter Nine: Explorations of Scottish, German and American Psychiatry: The Work of Helen Boyle and Isabel Hirston in the Treatment of Non-certifiable Mental Disorders in England, 1899-1939’ in</w:t>
      </w:r>
      <w:r w:rsidR="00691E92">
        <w:rPr>
          <w:rFonts w:ascii="Times New Roman" w:hAnsi="Times New Roman" w:cs="Times New Roman"/>
        </w:rPr>
        <w:t xml:space="preserve"> </w:t>
      </w:r>
      <w:r w:rsidR="00691E92" w:rsidRPr="009E785B">
        <w:rPr>
          <w:rFonts w:ascii="Times New Roman" w:hAnsi="Times New Roman" w:cs="Times New Roman"/>
          <w:i/>
          <w:iCs/>
        </w:rPr>
        <w:t>International Relations in Psychiatry Britain, Germany, and the United States to World War II</w:t>
      </w:r>
      <w:r w:rsidR="00691E92">
        <w:rPr>
          <w:rFonts w:ascii="Times New Roman" w:hAnsi="Times New Roman" w:cs="Times New Roman"/>
          <w:i/>
          <w:iCs/>
        </w:rPr>
        <w:t xml:space="preserve"> </w:t>
      </w:r>
      <w:r w:rsidR="00691E92">
        <w:rPr>
          <w:rFonts w:ascii="Times New Roman" w:hAnsi="Times New Roman" w:cs="Times New Roman"/>
        </w:rPr>
        <w:t>eds.,</w:t>
      </w:r>
      <w:r w:rsidRPr="009E785B">
        <w:rPr>
          <w:rFonts w:ascii="Times New Roman" w:hAnsi="Times New Roman" w:cs="Times New Roman"/>
        </w:rPr>
        <w:t xml:space="preserve"> Volker Roelcke, Paul J. Weindling and Louise Westwood</w:t>
      </w:r>
      <w:r w:rsidR="00691E92">
        <w:rPr>
          <w:rFonts w:ascii="Times New Roman" w:hAnsi="Times New Roman" w:cs="Times New Roman"/>
        </w:rPr>
        <w:t xml:space="preserve"> </w:t>
      </w:r>
      <w:r w:rsidRPr="009E785B">
        <w:rPr>
          <w:rFonts w:ascii="Times New Roman" w:hAnsi="Times New Roman" w:cs="Times New Roman"/>
        </w:rPr>
        <w:t xml:space="preserve">(Cambridge, 2012), 184. </w:t>
      </w:r>
    </w:p>
  </w:footnote>
  <w:footnote w:id="145">
    <w:p w14:paraId="41360403" w14:textId="5BF309A6" w:rsidR="00822C3C" w:rsidRPr="009E785B" w:rsidRDefault="00822C3C">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B04511">
        <w:rPr>
          <w:rFonts w:ascii="Times New Roman" w:hAnsi="Times New Roman" w:cs="Times New Roman"/>
        </w:rPr>
        <w:t>LCH</w:t>
      </w:r>
      <w:r w:rsidR="00BB02E9" w:rsidRPr="009E785B">
        <w:rPr>
          <w:rFonts w:ascii="Times New Roman" w:hAnsi="Times New Roman" w:cs="Times New Roman"/>
        </w:rPr>
        <w:t xml:space="preserve"> Annual Report (1924), </w:t>
      </w:r>
      <w:r w:rsidR="004D7C4A" w:rsidRPr="009E785B">
        <w:rPr>
          <w:rFonts w:ascii="Times New Roman" w:hAnsi="Times New Roman" w:cs="Times New Roman"/>
        </w:rPr>
        <w:t>HB/18/1/63/1/1B, 13</w:t>
      </w:r>
      <w:r w:rsidR="00945223">
        <w:rPr>
          <w:rFonts w:ascii="Times New Roman" w:hAnsi="Times New Roman" w:cs="Times New Roman"/>
        </w:rPr>
        <w:t xml:space="preserve">, </w:t>
      </w:r>
      <w:r w:rsidR="00945223" w:rsidRPr="009E785B">
        <w:rPr>
          <w:rFonts w:ascii="Times New Roman" w:hAnsi="Times New Roman" w:cs="Times New Roman"/>
        </w:rPr>
        <w:t>The Keep</w:t>
      </w:r>
      <w:r w:rsidR="00945223">
        <w:rPr>
          <w:rFonts w:ascii="Times New Roman" w:hAnsi="Times New Roman" w:cs="Times New Roman"/>
        </w:rPr>
        <w:t xml:space="preserve">. </w:t>
      </w:r>
    </w:p>
  </w:footnote>
  <w:footnote w:id="146">
    <w:p w14:paraId="0071B703" w14:textId="2AA9499A" w:rsidR="00100197" w:rsidRPr="009E785B" w:rsidRDefault="00100197">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B04511">
        <w:rPr>
          <w:rFonts w:ascii="Times New Roman" w:hAnsi="Times New Roman" w:cs="Times New Roman"/>
        </w:rPr>
        <w:t xml:space="preserve">LCH </w:t>
      </w:r>
      <w:r w:rsidR="004D7C4A" w:rsidRPr="009E785B">
        <w:rPr>
          <w:rFonts w:ascii="Times New Roman" w:hAnsi="Times New Roman" w:cs="Times New Roman"/>
        </w:rPr>
        <w:t>Annual Report (1926), HB/18/1/63/1/1B</w:t>
      </w:r>
      <w:r w:rsidR="00BF6032" w:rsidRPr="009E785B">
        <w:rPr>
          <w:rFonts w:ascii="Times New Roman" w:hAnsi="Times New Roman" w:cs="Times New Roman"/>
        </w:rPr>
        <w:t>, 16</w:t>
      </w:r>
      <w:r w:rsidR="00945223">
        <w:rPr>
          <w:rFonts w:ascii="Times New Roman" w:hAnsi="Times New Roman" w:cs="Times New Roman"/>
        </w:rPr>
        <w:t xml:space="preserve">, </w:t>
      </w:r>
      <w:r w:rsidR="00945223" w:rsidRPr="009E785B">
        <w:rPr>
          <w:rFonts w:ascii="Times New Roman" w:hAnsi="Times New Roman" w:cs="Times New Roman"/>
        </w:rPr>
        <w:t>The Keep</w:t>
      </w:r>
      <w:r w:rsidR="00945223">
        <w:rPr>
          <w:rFonts w:ascii="Times New Roman" w:hAnsi="Times New Roman" w:cs="Times New Roman"/>
        </w:rPr>
        <w:t xml:space="preserve">. </w:t>
      </w:r>
    </w:p>
  </w:footnote>
  <w:footnote w:id="147">
    <w:p w14:paraId="77F39A11" w14:textId="0B022D9D" w:rsidR="001D03B3" w:rsidRPr="009E785B" w:rsidRDefault="001D03B3">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B04511">
        <w:rPr>
          <w:rFonts w:ascii="Times New Roman" w:hAnsi="Times New Roman" w:cs="Times New Roman"/>
        </w:rPr>
        <w:t>LCH</w:t>
      </w:r>
      <w:r w:rsidR="00B82ABC" w:rsidRPr="009E785B">
        <w:rPr>
          <w:rFonts w:ascii="Times New Roman" w:hAnsi="Times New Roman" w:cs="Times New Roman"/>
        </w:rPr>
        <w:t xml:space="preserve"> Annual Report (1913), HB/18/1/63/1/1A, 13</w:t>
      </w:r>
      <w:r w:rsidR="00945223">
        <w:rPr>
          <w:rFonts w:ascii="Times New Roman" w:hAnsi="Times New Roman" w:cs="Times New Roman"/>
        </w:rPr>
        <w:t xml:space="preserve">, The Keep. </w:t>
      </w:r>
    </w:p>
  </w:footnote>
  <w:footnote w:id="148">
    <w:p w14:paraId="7E6AFEE1" w14:textId="49C5B84B" w:rsidR="0040456B" w:rsidRPr="009E785B" w:rsidRDefault="0040456B">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164D90">
        <w:rPr>
          <w:rFonts w:ascii="Times New Roman" w:hAnsi="Times New Roman" w:cs="Times New Roman"/>
        </w:rPr>
        <w:t>LCH</w:t>
      </w:r>
      <w:r w:rsidRPr="009E785B">
        <w:rPr>
          <w:rFonts w:ascii="Times New Roman" w:hAnsi="Times New Roman" w:cs="Times New Roman"/>
        </w:rPr>
        <w:t xml:space="preserve"> Annual Report (1924),</w:t>
      </w:r>
      <w:r w:rsidR="00B47FB5">
        <w:rPr>
          <w:rFonts w:ascii="Times New Roman" w:hAnsi="Times New Roman" w:cs="Times New Roman"/>
        </w:rPr>
        <w:t xml:space="preserve"> </w:t>
      </w:r>
      <w:r w:rsidRPr="009E785B">
        <w:rPr>
          <w:rFonts w:ascii="Times New Roman" w:hAnsi="Times New Roman" w:cs="Times New Roman"/>
        </w:rPr>
        <w:t>1</w:t>
      </w:r>
      <w:r w:rsidR="005F640B" w:rsidRPr="009E785B">
        <w:rPr>
          <w:rFonts w:ascii="Times New Roman" w:hAnsi="Times New Roman" w:cs="Times New Roman"/>
        </w:rPr>
        <w:t xml:space="preserve">4. </w:t>
      </w:r>
    </w:p>
  </w:footnote>
  <w:footnote w:id="149">
    <w:p w14:paraId="11E1C412" w14:textId="5CDC3CF2" w:rsidR="00463472" w:rsidRPr="009E785B" w:rsidRDefault="00463472" w:rsidP="00463472">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w:t>
      </w:r>
      <w:r w:rsidR="002B7342" w:rsidRPr="009E785B">
        <w:rPr>
          <w:rFonts w:ascii="Times New Roman" w:hAnsi="Times New Roman" w:cs="Times New Roman"/>
        </w:rPr>
        <w:t xml:space="preserve">A. </w:t>
      </w:r>
      <w:r w:rsidRPr="009E785B">
        <w:rPr>
          <w:rFonts w:ascii="Times New Roman" w:hAnsi="Times New Roman" w:cs="Times New Roman"/>
        </w:rPr>
        <w:t xml:space="preserve">Helen Boyle, </w:t>
      </w:r>
      <w:r w:rsidRPr="009E785B">
        <w:rPr>
          <w:rFonts w:ascii="Times New Roman" w:hAnsi="Times New Roman" w:cs="Times New Roman"/>
          <w:i/>
          <w:iCs/>
        </w:rPr>
        <w:t>Early Nervous and Borderland Conditions</w:t>
      </w:r>
      <w:r w:rsidR="00FF0FDA" w:rsidRPr="009E785B">
        <w:rPr>
          <w:rFonts w:ascii="Times New Roman" w:hAnsi="Times New Roman" w:cs="Times New Roman"/>
        </w:rPr>
        <w:t xml:space="preserve"> (Brighton,</w:t>
      </w:r>
      <w:r w:rsidRPr="009E785B">
        <w:rPr>
          <w:rFonts w:ascii="Times New Roman" w:hAnsi="Times New Roman" w:cs="Times New Roman"/>
        </w:rPr>
        <w:t xml:space="preserve"> 1920</w:t>
      </w:r>
      <w:r w:rsidR="00FF0FDA" w:rsidRPr="009E785B">
        <w:rPr>
          <w:rFonts w:ascii="Times New Roman" w:hAnsi="Times New Roman" w:cs="Times New Roman"/>
        </w:rPr>
        <w:t>)</w:t>
      </w:r>
      <w:r w:rsidR="00B47FB5">
        <w:rPr>
          <w:rFonts w:ascii="Times New Roman" w:hAnsi="Times New Roman" w:cs="Times New Roman"/>
        </w:rPr>
        <w:t xml:space="preserve">, </w:t>
      </w:r>
      <w:r w:rsidR="0027733B" w:rsidRPr="009E785B">
        <w:rPr>
          <w:rFonts w:ascii="Times New Roman" w:hAnsi="Times New Roman" w:cs="Times New Roman"/>
        </w:rPr>
        <w:t>BHVol27,</w:t>
      </w:r>
      <w:r w:rsidRPr="009E785B">
        <w:rPr>
          <w:rFonts w:ascii="Times New Roman" w:hAnsi="Times New Roman" w:cs="Times New Roman"/>
        </w:rPr>
        <w:t xml:space="preserve"> 9</w:t>
      </w:r>
      <w:r w:rsidR="00B47FB5">
        <w:rPr>
          <w:rFonts w:ascii="Times New Roman" w:hAnsi="Times New Roman" w:cs="Times New Roman"/>
        </w:rPr>
        <w:t xml:space="preserve">, </w:t>
      </w:r>
      <w:r w:rsidR="00B47FB5" w:rsidRPr="009E785B">
        <w:rPr>
          <w:rFonts w:ascii="Times New Roman" w:hAnsi="Times New Roman" w:cs="Times New Roman"/>
        </w:rPr>
        <w:t>The Keep</w:t>
      </w:r>
      <w:r w:rsidR="00B47FB5">
        <w:rPr>
          <w:rFonts w:ascii="Times New Roman" w:hAnsi="Times New Roman" w:cs="Times New Roman"/>
        </w:rPr>
        <w:t xml:space="preserve">. </w:t>
      </w:r>
    </w:p>
  </w:footnote>
  <w:footnote w:id="150">
    <w:p w14:paraId="2408F2AF" w14:textId="270ABA7D" w:rsidR="00411C81" w:rsidRPr="009E785B" w:rsidRDefault="00411C81">
      <w:pPr>
        <w:pStyle w:val="FootnoteText"/>
        <w:rPr>
          <w:rFonts w:ascii="Times New Roman" w:hAnsi="Times New Roman" w:cs="Times New Roman"/>
        </w:rPr>
      </w:pPr>
      <w:r w:rsidRPr="009E785B">
        <w:rPr>
          <w:rStyle w:val="FootnoteReference"/>
          <w:rFonts w:ascii="Times New Roman" w:hAnsi="Times New Roman" w:cs="Times New Roman"/>
        </w:rPr>
        <w:footnoteRef/>
      </w:r>
      <w:r w:rsidRPr="009E785B">
        <w:rPr>
          <w:rFonts w:ascii="Times New Roman" w:hAnsi="Times New Roman" w:cs="Times New Roman"/>
        </w:rPr>
        <w:t xml:space="preserve"> Kuhn, </w:t>
      </w:r>
      <w:r w:rsidRPr="009E785B">
        <w:rPr>
          <w:rFonts w:ascii="Times New Roman" w:hAnsi="Times New Roman" w:cs="Times New Roman"/>
          <w:i/>
          <w:iCs/>
        </w:rPr>
        <w:t xml:space="preserve">Psychoanalysis in Britain, </w:t>
      </w:r>
      <w:r w:rsidR="00B26DEA" w:rsidRPr="009E785B">
        <w:rPr>
          <w:rFonts w:ascii="Times New Roman" w:hAnsi="Times New Roman" w:cs="Times New Roman"/>
        </w:rPr>
        <w:t>1</w:t>
      </w:r>
      <w:r w:rsidR="00A016A1" w:rsidRPr="009E785B">
        <w:rPr>
          <w:rFonts w:ascii="Times New Roman" w:hAnsi="Times New Roman" w:cs="Times New Roman"/>
        </w:rPr>
        <w:t xml:space="preserve">59-160. </w:t>
      </w:r>
    </w:p>
  </w:footnote>
  <w:footnote w:id="151">
    <w:p w14:paraId="0CD70BBD" w14:textId="181A71E6" w:rsidR="00576813" w:rsidRPr="00B64D51" w:rsidRDefault="00576813">
      <w:pPr>
        <w:pStyle w:val="FootnoteText"/>
        <w:rPr>
          <w:rFonts w:ascii="Times New Roman" w:hAnsi="Times New Roman" w:cs="Times New Roman"/>
        </w:rPr>
      </w:pPr>
      <w:r w:rsidRPr="00B64D51">
        <w:rPr>
          <w:rStyle w:val="FootnoteReference"/>
          <w:rFonts w:ascii="Times New Roman" w:hAnsi="Times New Roman" w:cs="Times New Roman"/>
        </w:rPr>
        <w:footnoteRef/>
      </w:r>
      <w:r w:rsidRPr="00B64D51">
        <w:rPr>
          <w:rFonts w:ascii="Times New Roman" w:hAnsi="Times New Roman" w:cs="Times New Roman"/>
        </w:rPr>
        <w:t xml:space="preserve"> Zeavin, </w:t>
      </w:r>
      <w:r w:rsidRPr="00B64D51">
        <w:rPr>
          <w:rFonts w:ascii="Times New Roman" w:hAnsi="Times New Roman" w:cs="Times New Roman"/>
          <w:i/>
          <w:iCs/>
        </w:rPr>
        <w:t>The Distance Cure</w:t>
      </w:r>
      <w:r w:rsidRPr="00B64D51">
        <w:rPr>
          <w:rFonts w:ascii="Times New Roman" w:hAnsi="Times New Roman" w:cs="Times New Roman"/>
        </w:rPr>
        <w:t xml:space="preserve">, </w:t>
      </w:r>
      <w:r w:rsidR="00B64D51" w:rsidRPr="00B64D51">
        <w:rPr>
          <w:rFonts w:ascii="Times New Roman" w:hAnsi="Times New Roman" w:cs="Times New Roman"/>
        </w:rPr>
        <w:t>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69"/>
    <w:multiLevelType w:val="multilevel"/>
    <w:tmpl w:val="B93A98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47C"/>
    <w:multiLevelType w:val="multilevel"/>
    <w:tmpl w:val="6F80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F7A0E"/>
    <w:multiLevelType w:val="hybridMultilevel"/>
    <w:tmpl w:val="9CD4F1A2"/>
    <w:lvl w:ilvl="0" w:tplc="B714FF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8301A"/>
    <w:multiLevelType w:val="hybridMultilevel"/>
    <w:tmpl w:val="ED06B8C2"/>
    <w:lvl w:ilvl="0" w:tplc="00AE91EE">
      <w:start w:val="201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58047">
    <w:abstractNumId w:val="2"/>
  </w:num>
  <w:num w:numId="2" w16cid:durableId="724989743">
    <w:abstractNumId w:val="0"/>
  </w:num>
  <w:num w:numId="3" w16cid:durableId="1905489236">
    <w:abstractNumId w:val="1"/>
  </w:num>
  <w:num w:numId="4" w16cid:durableId="2726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81"/>
    <w:rsid w:val="000006D5"/>
    <w:rsid w:val="00001382"/>
    <w:rsid w:val="00002322"/>
    <w:rsid w:val="00004D75"/>
    <w:rsid w:val="00005118"/>
    <w:rsid w:val="00005657"/>
    <w:rsid w:val="000061A9"/>
    <w:rsid w:val="00007C7A"/>
    <w:rsid w:val="00007CF7"/>
    <w:rsid w:val="000100A9"/>
    <w:rsid w:val="00011D64"/>
    <w:rsid w:val="00012DB2"/>
    <w:rsid w:val="00013E3E"/>
    <w:rsid w:val="00014D65"/>
    <w:rsid w:val="00016AF2"/>
    <w:rsid w:val="00016E5D"/>
    <w:rsid w:val="00017A93"/>
    <w:rsid w:val="00020A39"/>
    <w:rsid w:val="00021EB3"/>
    <w:rsid w:val="00023883"/>
    <w:rsid w:val="000242E7"/>
    <w:rsid w:val="00025520"/>
    <w:rsid w:val="00025CD9"/>
    <w:rsid w:val="00027CC4"/>
    <w:rsid w:val="000315A2"/>
    <w:rsid w:val="00032536"/>
    <w:rsid w:val="0003425A"/>
    <w:rsid w:val="00036B08"/>
    <w:rsid w:val="00036B0A"/>
    <w:rsid w:val="00036F70"/>
    <w:rsid w:val="00037DD2"/>
    <w:rsid w:val="00040DF0"/>
    <w:rsid w:val="00041D93"/>
    <w:rsid w:val="000429CC"/>
    <w:rsid w:val="00042BCE"/>
    <w:rsid w:val="00043B7A"/>
    <w:rsid w:val="00044364"/>
    <w:rsid w:val="00046431"/>
    <w:rsid w:val="00046FEC"/>
    <w:rsid w:val="00047537"/>
    <w:rsid w:val="00050A5B"/>
    <w:rsid w:val="00051531"/>
    <w:rsid w:val="00052AC5"/>
    <w:rsid w:val="0005411A"/>
    <w:rsid w:val="000542FC"/>
    <w:rsid w:val="00054303"/>
    <w:rsid w:val="00055E14"/>
    <w:rsid w:val="00060C2E"/>
    <w:rsid w:val="0006194B"/>
    <w:rsid w:val="000643BE"/>
    <w:rsid w:val="000660F7"/>
    <w:rsid w:val="00070E72"/>
    <w:rsid w:val="00071582"/>
    <w:rsid w:val="00072599"/>
    <w:rsid w:val="00072795"/>
    <w:rsid w:val="00072C5E"/>
    <w:rsid w:val="000751BD"/>
    <w:rsid w:val="00080019"/>
    <w:rsid w:val="000802E7"/>
    <w:rsid w:val="00080923"/>
    <w:rsid w:val="00080D50"/>
    <w:rsid w:val="00081C5F"/>
    <w:rsid w:val="00081F9C"/>
    <w:rsid w:val="0009096B"/>
    <w:rsid w:val="00090D83"/>
    <w:rsid w:val="00092257"/>
    <w:rsid w:val="00092B8D"/>
    <w:rsid w:val="00097E70"/>
    <w:rsid w:val="000A0DC7"/>
    <w:rsid w:val="000A11E8"/>
    <w:rsid w:val="000A1BFD"/>
    <w:rsid w:val="000A22E5"/>
    <w:rsid w:val="000A2C37"/>
    <w:rsid w:val="000A472F"/>
    <w:rsid w:val="000A58A5"/>
    <w:rsid w:val="000A70EE"/>
    <w:rsid w:val="000A72A9"/>
    <w:rsid w:val="000B1131"/>
    <w:rsid w:val="000B194E"/>
    <w:rsid w:val="000B2183"/>
    <w:rsid w:val="000B2D2F"/>
    <w:rsid w:val="000B5435"/>
    <w:rsid w:val="000B5AF9"/>
    <w:rsid w:val="000B5E59"/>
    <w:rsid w:val="000B68D6"/>
    <w:rsid w:val="000C09B4"/>
    <w:rsid w:val="000C1DD6"/>
    <w:rsid w:val="000C3AF8"/>
    <w:rsid w:val="000C50D5"/>
    <w:rsid w:val="000C542B"/>
    <w:rsid w:val="000C57BE"/>
    <w:rsid w:val="000C6E0A"/>
    <w:rsid w:val="000C7997"/>
    <w:rsid w:val="000C7DC1"/>
    <w:rsid w:val="000D07C8"/>
    <w:rsid w:val="000D189F"/>
    <w:rsid w:val="000D2BFA"/>
    <w:rsid w:val="000D2F49"/>
    <w:rsid w:val="000D3109"/>
    <w:rsid w:val="000D3246"/>
    <w:rsid w:val="000D6737"/>
    <w:rsid w:val="000D6FDA"/>
    <w:rsid w:val="000D70AD"/>
    <w:rsid w:val="000E0019"/>
    <w:rsid w:val="000E1DD3"/>
    <w:rsid w:val="000E2360"/>
    <w:rsid w:val="000E5047"/>
    <w:rsid w:val="000E689C"/>
    <w:rsid w:val="000E6CAB"/>
    <w:rsid w:val="000E6F01"/>
    <w:rsid w:val="000E70BB"/>
    <w:rsid w:val="000F2048"/>
    <w:rsid w:val="000F35AB"/>
    <w:rsid w:val="000F3E68"/>
    <w:rsid w:val="000F5875"/>
    <w:rsid w:val="000F6377"/>
    <w:rsid w:val="000F79C5"/>
    <w:rsid w:val="000F7D82"/>
    <w:rsid w:val="00100197"/>
    <w:rsid w:val="00101C11"/>
    <w:rsid w:val="00103353"/>
    <w:rsid w:val="0010366F"/>
    <w:rsid w:val="00104AB3"/>
    <w:rsid w:val="00105158"/>
    <w:rsid w:val="00105DD7"/>
    <w:rsid w:val="00107B3A"/>
    <w:rsid w:val="00107D38"/>
    <w:rsid w:val="0011056C"/>
    <w:rsid w:val="001130C1"/>
    <w:rsid w:val="00115A45"/>
    <w:rsid w:val="00115A58"/>
    <w:rsid w:val="0011711D"/>
    <w:rsid w:val="00122F8A"/>
    <w:rsid w:val="00123092"/>
    <w:rsid w:val="00123EC9"/>
    <w:rsid w:val="00123FFB"/>
    <w:rsid w:val="0012425D"/>
    <w:rsid w:val="00124BE6"/>
    <w:rsid w:val="00126725"/>
    <w:rsid w:val="001268A6"/>
    <w:rsid w:val="00126979"/>
    <w:rsid w:val="0012726E"/>
    <w:rsid w:val="00130977"/>
    <w:rsid w:val="00131048"/>
    <w:rsid w:val="00132FCD"/>
    <w:rsid w:val="00133DE7"/>
    <w:rsid w:val="00134F92"/>
    <w:rsid w:val="00135A70"/>
    <w:rsid w:val="00135D04"/>
    <w:rsid w:val="001369E6"/>
    <w:rsid w:val="00140AF4"/>
    <w:rsid w:val="001438BB"/>
    <w:rsid w:val="00144079"/>
    <w:rsid w:val="00146D35"/>
    <w:rsid w:val="0014712A"/>
    <w:rsid w:val="00147609"/>
    <w:rsid w:val="00147BBE"/>
    <w:rsid w:val="001512E9"/>
    <w:rsid w:val="001512FA"/>
    <w:rsid w:val="00151C9D"/>
    <w:rsid w:val="00152159"/>
    <w:rsid w:val="00157473"/>
    <w:rsid w:val="001608F2"/>
    <w:rsid w:val="00160E6C"/>
    <w:rsid w:val="00161641"/>
    <w:rsid w:val="001642BC"/>
    <w:rsid w:val="00164D90"/>
    <w:rsid w:val="0016501A"/>
    <w:rsid w:val="001707B9"/>
    <w:rsid w:val="001716D2"/>
    <w:rsid w:val="001727D2"/>
    <w:rsid w:val="00172D39"/>
    <w:rsid w:val="00174D18"/>
    <w:rsid w:val="001808F2"/>
    <w:rsid w:val="00181FD7"/>
    <w:rsid w:val="00183B3E"/>
    <w:rsid w:val="001845BC"/>
    <w:rsid w:val="001869C9"/>
    <w:rsid w:val="0018796B"/>
    <w:rsid w:val="00192993"/>
    <w:rsid w:val="00193755"/>
    <w:rsid w:val="00194130"/>
    <w:rsid w:val="00195467"/>
    <w:rsid w:val="001959C1"/>
    <w:rsid w:val="00195C01"/>
    <w:rsid w:val="00195EAF"/>
    <w:rsid w:val="001A1031"/>
    <w:rsid w:val="001A12B9"/>
    <w:rsid w:val="001A1CD7"/>
    <w:rsid w:val="001A4092"/>
    <w:rsid w:val="001A4DEA"/>
    <w:rsid w:val="001A5D96"/>
    <w:rsid w:val="001A7D8D"/>
    <w:rsid w:val="001B2717"/>
    <w:rsid w:val="001B2778"/>
    <w:rsid w:val="001B3206"/>
    <w:rsid w:val="001B3859"/>
    <w:rsid w:val="001B3DC7"/>
    <w:rsid w:val="001B5A5E"/>
    <w:rsid w:val="001B7A01"/>
    <w:rsid w:val="001C0273"/>
    <w:rsid w:val="001C0DD3"/>
    <w:rsid w:val="001C1100"/>
    <w:rsid w:val="001C124B"/>
    <w:rsid w:val="001C4161"/>
    <w:rsid w:val="001C59C2"/>
    <w:rsid w:val="001C68DD"/>
    <w:rsid w:val="001C703C"/>
    <w:rsid w:val="001D03B3"/>
    <w:rsid w:val="001D12CE"/>
    <w:rsid w:val="001D1844"/>
    <w:rsid w:val="001D3BDF"/>
    <w:rsid w:val="001D4695"/>
    <w:rsid w:val="001E14C5"/>
    <w:rsid w:val="001E19D3"/>
    <w:rsid w:val="001E1E49"/>
    <w:rsid w:val="001E2F4A"/>
    <w:rsid w:val="001E3089"/>
    <w:rsid w:val="001E4B0A"/>
    <w:rsid w:val="001E4F76"/>
    <w:rsid w:val="001E5A74"/>
    <w:rsid w:val="001E6144"/>
    <w:rsid w:val="001E679C"/>
    <w:rsid w:val="001E6A99"/>
    <w:rsid w:val="001F320A"/>
    <w:rsid w:val="001F3FAB"/>
    <w:rsid w:val="001F48FC"/>
    <w:rsid w:val="001F67D0"/>
    <w:rsid w:val="001F6FF9"/>
    <w:rsid w:val="00201E78"/>
    <w:rsid w:val="00204268"/>
    <w:rsid w:val="00206829"/>
    <w:rsid w:val="00206D07"/>
    <w:rsid w:val="00210EA4"/>
    <w:rsid w:val="002122D8"/>
    <w:rsid w:val="00213D25"/>
    <w:rsid w:val="00214AFC"/>
    <w:rsid w:val="00214E5B"/>
    <w:rsid w:val="0021586F"/>
    <w:rsid w:val="00215AC8"/>
    <w:rsid w:val="0021797C"/>
    <w:rsid w:val="00217F5E"/>
    <w:rsid w:val="0022062A"/>
    <w:rsid w:val="00223066"/>
    <w:rsid w:val="00223B6B"/>
    <w:rsid w:val="00223E55"/>
    <w:rsid w:val="00226184"/>
    <w:rsid w:val="00226399"/>
    <w:rsid w:val="00226A31"/>
    <w:rsid w:val="0022760E"/>
    <w:rsid w:val="00230C60"/>
    <w:rsid w:val="002313C5"/>
    <w:rsid w:val="002319F8"/>
    <w:rsid w:val="00232962"/>
    <w:rsid w:val="00232ABE"/>
    <w:rsid w:val="0023491B"/>
    <w:rsid w:val="00234992"/>
    <w:rsid w:val="00234EE1"/>
    <w:rsid w:val="00235EC9"/>
    <w:rsid w:val="00236D0D"/>
    <w:rsid w:val="0024085D"/>
    <w:rsid w:val="00240FE0"/>
    <w:rsid w:val="00241871"/>
    <w:rsid w:val="0024372A"/>
    <w:rsid w:val="00243FAD"/>
    <w:rsid w:val="00244A3E"/>
    <w:rsid w:val="00245E74"/>
    <w:rsid w:val="00246092"/>
    <w:rsid w:val="00252623"/>
    <w:rsid w:val="00252644"/>
    <w:rsid w:val="00252A5C"/>
    <w:rsid w:val="00253611"/>
    <w:rsid w:val="00253780"/>
    <w:rsid w:val="0025390C"/>
    <w:rsid w:val="00253E46"/>
    <w:rsid w:val="00256DA0"/>
    <w:rsid w:val="002600E0"/>
    <w:rsid w:val="00260771"/>
    <w:rsid w:val="00262E99"/>
    <w:rsid w:val="002639CE"/>
    <w:rsid w:val="00264261"/>
    <w:rsid w:val="00264582"/>
    <w:rsid w:val="00265040"/>
    <w:rsid w:val="00273A5F"/>
    <w:rsid w:val="002751E3"/>
    <w:rsid w:val="00275593"/>
    <w:rsid w:val="002768EA"/>
    <w:rsid w:val="0027733B"/>
    <w:rsid w:val="00281A76"/>
    <w:rsid w:val="0028687C"/>
    <w:rsid w:val="002868D1"/>
    <w:rsid w:val="00290C52"/>
    <w:rsid w:val="002919E7"/>
    <w:rsid w:val="00292BB5"/>
    <w:rsid w:val="00292F9A"/>
    <w:rsid w:val="0029301B"/>
    <w:rsid w:val="002931B4"/>
    <w:rsid w:val="00293813"/>
    <w:rsid w:val="00293EB5"/>
    <w:rsid w:val="0029544A"/>
    <w:rsid w:val="00295948"/>
    <w:rsid w:val="002A247D"/>
    <w:rsid w:val="002A3B80"/>
    <w:rsid w:val="002A4FF0"/>
    <w:rsid w:val="002A57C0"/>
    <w:rsid w:val="002A615D"/>
    <w:rsid w:val="002A6195"/>
    <w:rsid w:val="002B0687"/>
    <w:rsid w:val="002B2BD5"/>
    <w:rsid w:val="002B335E"/>
    <w:rsid w:val="002B33AE"/>
    <w:rsid w:val="002B3DF4"/>
    <w:rsid w:val="002B413D"/>
    <w:rsid w:val="002B4566"/>
    <w:rsid w:val="002B532A"/>
    <w:rsid w:val="002B5914"/>
    <w:rsid w:val="002B664C"/>
    <w:rsid w:val="002B6CA4"/>
    <w:rsid w:val="002B7342"/>
    <w:rsid w:val="002B7CE2"/>
    <w:rsid w:val="002C0B5A"/>
    <w:rsid w:val="002C2A81"/>
    <w:rsid w:val="002C484A"/>
    <w:rsid w:val="002C5579"/>
    <w:rsid w:val="002C56FA"/>
    <w:rsid w:val="002C7D89"/>
    <w:rsid w:val="002C7F14"/>
    <w:rsid w:val="002D1DB8"/>
    <w:rsid w:val="002D20C5"/>
    <w:rsid w:val="002D2636"/>
    <w:rsid w:val="002D2EA2"/>
    <w:rsid w:val="002D34E5"/>
    <w:rsid w:val="002D3563"/>
    <w:rsid w:val="002D38E5"/>
    <w:rsid w:val="002D4169"/>
    <w:rsid w:val="002D5BC2"/>
    <w:rsid w:val="002D5C13"/>
    <w:rsid w:val="002D6F19"/>
    <w:rsid w:val="002E0D02"/>
    <w:rsid w:val="002E32A2"/>
    <w:rsid w:val="002E4296"/>
    <w:rsid w:val="002E45EB"/>
    <w:rsid w:val="002E490D"/>
    <w:rsid w:val="002E5BE4"/>
    <w:rsid w:val="002E6883"/>
    <w:rsid w:val="002F0C48"/>
    <w:rsid w:val="002F0DA4"/>
    <w:rsid w:val="002F130C"/>
    <w:rsid w:val="002F2079"/>
    <w:rsid w:val="002F2799"/>
    <w:rsid w:val="002F3133"/>
    <w:rsid w:val="002F642D"/>
    <w:rsid w:val="002F6A20"/>
    <w:rsid w:val="003018AE"/>
    <w:rsid w:val="0030208B"/>
    <w:rsid w:val="003050B2"/>
    <w:rsid w:val="00305849"/>
    <w:rsid w:val="003059C6"/>
    <w:rsid w:val="003060DE"/>
    <w:rsid w:val="00306D4F"/>
    <w:rsid w:val="00307E13"/>
    <w:rsid w:val="00310175"/>
    <w:rsid w:val="00310868"/>
    <w:rsid w:val="003117EB"/>
    <w:rsid w:val="003137B2"/>
    <w:rsid w:val="00313988"/>
    <w:rsid w:val="0031423A"/>
    <w:rsid w:val="00315CDF"/>
    <w:rsid w:val="00317835"/>
    <w:rsid w:val="00321310"/>
    <w:rsid w:val="00323382"/>
    <w:rsid w:val="00325394"/>
    <w:rsid w:val="00326E82"/>
    <w:rsid w:val="00327315"/>
    <w:rsid w:val="00330498"/>
    <w:rsid w:val="00330517"/>
    <w:rsid w:val="0033177F"/>
    <w:rsid w:val="00333E67"/>
    <w:rsid w:val="00334457"/>
    <w:rsid w:val="00334CF7"/>
    <w:rsid w:val="00334D9B"/>
    <w:rsid w:val="003350B8"/>
    <w:rsid w:val="00335CF2"/>
    <w:rsid w:val="00343D4C"/>
    <w:rsid w:val="003451AF"/>
    <w:rsid w:val="0034524B"/>
    <w:rsid w:val="00345B78"/>
    <w:rsid w:val="0034605E"/>
    <w:rsid w:val="00346949"/>
    <w:rsid w:val="003476CC"/>
    <w:rsid w:val="00351D05"/>
    <w:rsid w:val="00351D83"/>
    <w:rsid w:val="003525DE"/>
    <w:rsid w:val="00353691"/>
    <w:rsid w:val="00353CC2"/>
    <w:rsid w:val="00353CC8"/>
    <w:rsid w:val="0035438C"/>
    <w:rsid w:val="0035457B"/>
    <w:rsid w:val="00355FAC"/>
    <w:rsid w:val="00355FEF"/>
    <w:rsid w:val="00357371"/>
    <w:rsid w:val="0035775A"/>
    <w:rsid w:val="00361981"/>
    <w:rsid w:val="0036270B"/>
    <w:rsid w:val="00364138"/>
    <w:rsid w:val="003644C4"/>
    <w:rsid w:val="0036778E"/>
    <w:rsid w:val="00370E0B"/>
    <w:rsid w:val="00371ABF"/>
    <w:rsid w:val="00372C5F"/>
    <w:rsid w:val="00372FD2"/>
    <w:rsid w:val="00374E17"/>
    <w:rsid w:val="00375121"/>
    <w:rsid w:val="00375B1A"/>
    <w:rsid w:val="00376E03"/>
    <w:rsid w:val="00377869"/>
    <w:rsid w:val="00377F76"/>
    <w:rsid w:val="003802A7"/>
    <w:rsid w:val="00381257"/>
    <w:rsid w:val="003837AF"/>
    <w:rsid w:val="00384D56"/>
    <w:rsid w:val="00390447"/>
    <w:rsid w:val="00390CA9"/>
    <w:rsid w:val="003922F7"/>
    <w:rsid w:val="003926A4"/>
    <w:rsid w:val="00393380"/>
    <w:rsid w:val="00394330"/>
    <w:rsid w:val="00394FC6"/>
    <w:rsid w:val="00395256"/>
    <w:rsid w:val="00395E87"/>
    <w:rsid w:val="003A4306"/>
    <w:rsid w:val="003A4A7E"/>
    <w:rsid w:val="003A4DF9"/>
    <w:rsid w:val="003A5F21"/>
    <w:rsid w:val="003A627F"/>
    <w:rsid w:val="003A676A"/>
    <w:rsid w:val="003B09E5"/>
    <w:rsid w:val="003B0DC6"/>
    <w:rsid w:val="003B12E7"/>
    <w:rsid w:val="003B2B3A"/>
    <w:rsid w:val="003B4D65"/>
    <w:rsid w:val="003B6CFC"/>
    <w:rsid w:val="003C03F9"/>
    <w:rsid w:val="003C12BF"/>
    <w:rsid w:val="003C14D9"/>
    <w:rsid w:val="003C1EDD"/>
    <w:rsid w:val="003C27C4"/>
    <w:rsid w:val="003C3132"/>
    <w:rsid w:val="003C315C"/>
    <w:rsid w:val="003C391E"/>
    <w:rsid w:val="003C432F"/>
    <w:rsid w:val="003C541E"/>
    <w:rsid w:val="003C5B1A"/>
    <w:rsid w:val="003C5D11"/>
    <w:rsid w:val="003C7968"/>
    <w:rsid w:val="003D0459"/>
    <w:rsid w:val="003D12A1"/>
    <w:rsid w:val="003D163B"/>
    <w:rsid w:val="003D225A"/>
    <w:rsid w:val="003D3E9A"/>
    <w:rsid w:val="003D4471"/>
    <w:rsid w:val="003D4805"/>
    <w:rsid w:val="003D5064"/>
    <w:rsid w:val="003D56AE"/>
    <w:rsid w:val="003D6527"/>
    <w:rsid w:val="003D652B"/>
    <w:rsid w:val="003D7551"/>
    <w:rsid w:val="003D76D7"/>
    <w:rsid w:val="003E02F6"/>
    <w:rsid w:val="003E097D"/>
    <w:rsid w:val="003E0EF3"/>
    <w:rsid w:val="003E11C3"/>
    <w:rsid w:val="003E25DD"/>
    <w:rsid w:val="003E53B6"/>
    <w:rsid w:val="003E5CBE"/>
    <w:rsid w:val="003E7877"/>
    <w:rsid w:val="003E7E12"/>
    <w:rsid w:val="003F0034"/>
    <w:rsid w:val="003F0642"/>
    <w:rsid w:val="003F0F69"/>
    <w:rsid w:val="003F2863"/>
    <w:rsid w:val="003F3702"/>
    <w:rsid w:val="003F4894"/>
    <w:rsid w:val="003F54D2"/>
    <w:rsid w:val="003F5790"/>
    <w:rsid w:val="003F5F07"/>
    <w:rsid w:val="003F72F6"/>
    <w:rsid w:val="00401CF0"/>
    <w:rsid w:val="00402BD4"/>
    <w:rsid w:val="00404071"/>
    <w:rsid w:val="0040456B"/>
    <w:rsid w:val="00407ABD"/>
    <w:rsid w:val="00407F33"/>
    <w:rsid w:val="004105EC"/>
    <w:rsid w:val="00411C81"/>
    <w:rsid w:val="0041254F"/>
    <w:rsid w:val="00414927"/>
    <w:rsid w:val="004153E7"/>
    <w:rsid w:val="004167E9"/>
    <w:rsid w:val="00420EAF"/>
    <w:rsid w:val="00422556"/>
    <w:rsid w:val="00422C20"/>
    <w:rsid w:val="004236E5"/>
    <w:rsid w:val="0042508D"/>
    <w:rsid w:val="004256B3"/>
    <w:rsid w:val="00425D6B"/>
    <w:rsid w:val="0042723C"/>
    <w:rsid w:val="0042736E"/>
    <w:rsid w:val="004306C0"/>
    <w:rsid w:val="004309D2"/>
    <w:rsid w:val="004334E7"/>
    <w:rsid w:val="0043396B"/>
    <w:rsid w:val="004343BF"/>
    <w:rsid w:val="00435858"/>
    <w:rsid w:val="0043663E"/>
    <w:rsid w:val="00440468"/>
    <w:rsid w:val="00440BAF"/>
    <w:rsid w:val="00440F9B"/>
    <w:rsid w:val="00441A8A"/>
    <w:rsid w:val="004432BC"/>
    <w:rsid w:val="004436F8"/>
    <w:rsid w:val="00444AC9"/>
    <w:rsid w:val="00444E0B"/>
    <w:rsid w:val="00445CAB"/>
    <w:rsid w:val="004460C1"/>
    <w:rsid w:val="0044697B"/>
    <w:rsid w:val="00450483"/>
    <w:rsid w:val="00456831"/>
    <w:rsid w:val="00456953"/>
    <w:rsid w:val="004617FC"/>
    <w:rsid w:val="00462213"/>
    <w:rsid w:val="00462CEA"/>
    <w:rsid w:val="00463472"/>
    <w:rsid w:val="00463CE1"/>
    <w:rsid w:val="0046461E"/>
    <w:rsid w:val="00470B9F"/>
    <w:rsid w:val="004710C0"/>
    <w:rsid w:val="004714C6"/>
    <w:rsid w:val="00472477"/>
    <w:rsid w:val="0047462C"/>
    <w:rsid w:val="00474FA1"/>
    <w:rsid w:val="00475247"/>
    <w:rsid w:val="00476276"/>
    <w:rsid w:val="00480A3F"/>
    <w:rsid w:val="00481393"/>
    <w:rsid w:val="0048308F"/>
    <w:rsid w:val="00484289"/>
    <w:rsid w:val="004856DF"/>
    <w:rsid w:val="00485954"/>
    <w:rsid w:val="0048652F"/>
    <w:rsid w:val="004900F2"/>
    <w:rsid w:val="0049186C"/>
    <w:rsid w:val="004923FA"/>
    <w:rsid w:val="00494049"/>
    <w:rsid w:val="0049483F"/>
    <w:rsid w:val="004964EE"/>
    <w:rsid w:val="004969F3"/>
    <w:rsid w:val="004972CB"/>
    <w:rsid w:val="0049749F"/>
    <w:rsid w:val="004A2709"/>
    <w:rsid w:val="004A2712"/>
    <w:rsid w:val="004A2B96"/>
    <w:rsid w:val="004A324C"/>
    <w:rsid w:val="004A64AE"/>
    <w:rsid w:val="004A69CB"/>
    <w:rsid w:val="004B08F5"/>
    <w:rsid w:val="004B0BF5"/>
    <w:rsid w:val="004B188C"/>
    <w:rsid w:val="004B241B"/>
    <w:rsid w:val="004B3ABC"/>
    <w:rsid w:val="004B7E54"/>
    <w:rsid w:val="004C0338"/>
    <w:rsid w:val="004C1920"/>
    <w:rsid w:val="004C1BFA"/>
    <w:rsid w:val="004C2095"/>
    <w:rsid w:val="004C25B9"/>
    <w:rsid w:val="004C2C61"/>
    <w:rsid w:val="004C2DF8"/>
    <w:rsid w:val="004C3D95"/>
    <w:rsid w:val="004C4817"/>
    <w:rsid w:val="004C519E"/>
    <w:rsid w:val="004C6DB9"/>
    <w:rsid w:val="004C72BD"/>
    <w:rsid w:val="004C7515"/>
    <w:rsid w:val="004C7797"/>
    <w:rsid w:val="004D012F"/>
    <w:rsid w:val="004D04E7"/>
    <w:rsid w:val="004D3A94"/>
    <w:rsid w:val="004D4389"/>
    <w:rsid w:val="004D4727"/>
    <w:rsid w:val="004D5910"/>
    <w:rsid w:val="004D6054"/>
    <w:rsid w:val="004D60C0"/>
    <w:rsid w:val="004D6411"/>
    <w:rsid w:val="004D6A67"/>
    <w:rsid w:val="004D76E3"/>
    <w:rsid w:val="004D7C4A"/>
    <w:rsid w:val="004D7F67"/>
    <w:rsid w:val="004E14A8"/>
    <w:rsid w:val="004E28CC"/>
    <w:rsid w:val="004E48DA"/>
    <w:rsid w:val="004E7B17"/>
    <w:rsid w:val="004F03DA"/>
    <w:rsid w:val="004F0925"/>
    <w:rsid w:val="004F10BA"/>
    <w:rsid w:val="004F20DA"/>
    <w:rsid w:val="004F43D0"/>
    <w:rsid w:val="00500BE6"/>
    <w:rsid w:val="0050154A"/>
    <w:rsid w:val="00502CC8"/>
    <w:rsid w:val="00502EA8"/>
    <w:rsid w:val="0050316B"/>
    <w:rsid w:val="00507378"/>
    <w:rsid w:val="00507533"/>
    <w:rsid w:val="00510028"/>
    <w:rsid w:val="005117BD"/>
    <w:rsid w:val="00512EAE"/>
    <w:rsid w:val="00515294"/>
    <w:rsid w:val="00516071"/>
    <w:rsid w:val="005166F9"/>
    <w:rsid w:val="005169E2"/>
    <w:rsid w:val="00517624"/>
    <w:rsid w:val="005177B3"/>
    <w:rsid w:val="005228FD"/>
    <w:rsid w:val="00523AA3"/>
    <w:rsid w:val="005251E1"/>
    <w:rsid w:val="00530FF8"/>
    <w:rsid w:val="00531689"/>
    <w:rsid w:val="00532025"/>
    <w:rsid w:val="0053229A"/>
    <w:rsid w:val="005326FB"/>
    <w:rsid w:val="005327FD"/>
    <w:rsid w:val="00536540"/>
    <w:rsid w:val="00536C23"/>
    <w:rsid w:val="0053734A"/>
    <w:rsid w:val="00540DA4"/>
    <w:rsid w:val="00540E16"/>
    <w:rsid w:val="00541EEE"/>
    <w:rsid w:val="00542AE6"/>
    <w:rsid w:val="005466DC"/>
    <w:rsid w:val="00547BB0"/>
    <w:rsid w:val="00551395"/>
    <w:rsid w:val="00551DFD"/>
    <w:rsid w:val="005545C4"/>
    <w:rsid w:val="00554924"/>
    <w:rsid w:val="00555287"/>
    <w:rsid w:val="00555643"/>
    <w:rsid w:val="005561D2"/>
    <w:rsid w:val="00560CAB"/>
    <w:rsid w:val="0056156F"/>
    <w:rsid w:val="00562DED"/>
    <w:rsid w:val="005633A5"/>
    <w:rsid w:val="00564304"/>
    <w:rsid w:val="00564CFF"/>
    <w:rsid w:val="0056561A"/>
    <w:rsid w:val="00565E13"/>
    <w:rsid w:val="0056687A"/>
    <w:rsid w:val="00571324"/>
    <w:rsid w:val="00571373"/>
    <w:rsid w:val="0057179C"/>
    <w:rsid w:val="00572875"/>
    <w:rsid w:val="00572E09"/>
    <w:rsid w:val="00573208"/>
    <w:rsid w:val="00573B49"/>
    <w:rsid w:val="0057514B"/>
    <w:rsid w:val="005751B1"/>
    <w:rsid w:val="00575D27"/>
    <w:rsid w:val="00576813"/>
    <w:rsid w:val="00576BA1"/>
    <w:rsid w:val="00577E0D"/>
    <w:rsid w:val="0058316A"/>
    <w:rsid w:val="00583E2D"/>
    <w:rsid w:val="0058435F"/>
    <w:rsid w:val="0058494F"/>
    <w:rsid w:val="00585397"/>
    <w:rsid w:val="00585434"/>
    <w:rsid w:val="00587A01"/>
    <w:rsid w:val="00587C85"/>
    <w:rsid w:val="005931D4"/>
    <w:rsid w:val="005974E0"/>
    <w:rsid w:val="00597BC0"/>
    <w:rsid w:val="00597C20"/>
    <w:rsid w:val="00597D50"/>
    <w:rsid w:val="005A0D6C"/>
    <w:rsid w:val="005A161E"/>
    <w:rsid w:val="005A1B0E"/>
    <w:rsid w:val="005A25FA"/>
    <w:rsid w:val="005A3858"/>
    <w:rsid w:val="005A51DC"/>
    <w:rsid w:val="005A675A"/>
    <w:rsid w:val="005A702D"/>
    <w:rsid w:val="005B20B9"/>
    <w:rsid w:val="005B264D"/>
    <w:rsid w:val="005B330D"/>
    <w:rsid w:val="005B4A09"/>
    <w:rsid w:val="005B68EC"/>
    <w:rsid w:val="005B717D"/>
    <w:rsid w:val="005B7607"/>
    <w:rsid w:val="005C0209"/>
    <w:rsid w:val="005C0262"/>
    <w:rsid w:val="005C1130"/>
    <w:rsid w:val="005C1353"/>
    <w:rsid w:val="005C1930"/>
    <w:rsid w:val="005C2AF6"/>
    <w:rsid w:val="005C46CD"/>
    <w:rsid w:val="005C480A"/>
    <w:rsid w:val="005C4A48"/>
    <w:rsid w:val="005C6893"/>
    <w:rsid w:val="005C6A88"/>
    <w:rsid w:val="005D1919"/>
    <w:rsid w:val="005D2941"/>
    <w:rsid w:val="005D3C26"/>
    <w:rsid w:val="005D4813"/>
    <w:rsid w:val="005D67AF"/>
    <w:rsid w:val="005D6D03"/>
    <w:rsid w:val="005D7F53"/>
    <w:rsid w:val="005E0075"/>
    <w:rsid w:val="005E0ECA"/>
    <w:rsid w:val="005E130F"/>
    <w:rsid w:val="005E1802"/>
    <w:rsid w:val="005E4694"/>
    <w:rsid w:val="005E69FA"/>
    <w:rsid w:val="005E776A"/>
    <w:rsid w:val="005F102E"/>
    <w:rsid w:val="005F3B58"/>
    <w:rsid w:val="005F3F39"/>
    <w:rsid w:val="005F4419"/>
    <w:rsid w:val="005F4AC9"/>
    <w:rsid w:val="005F5D88"/>
    <w:rsid w:val="005F6360"/>
    <w:rsid w:val="005F640B"/>
    <w:rsid w:val="005F7BAE"/>
    <w:rsid w:val="005F7BEB"/>
    <w:rsid w:val="0060126D"/>
    <w:rsid w:val="00603F6E"/>
    <w:rsid w:val="0060405C"/>
    <w:rsid w:val="00604AA4"/>
    <w:rsid w:val="006053A3"/>
    <w:rsid w:val="00605BB4"/>
    <w:rsid w:val="00605BFA"/>
    <w:rsid w:val="00605ED7"/>
    <w:rsid w:val="0060649C"/>
    <w:rsid w:val="0061100F"/>
    <w:rsid w:val="00614183"/>
    <w:rsid w:val="006147C5"/>
    <w:rsid w:val="006155E9"/>
    <w:rsid w:val="00616116"/>
    <w:rsid w:val="006163FD"/>
    <w:rsid w:val="0062186A"/>
    <w:rsid w:val="00621ACA"/>
    <w:rsid w:val="006273FE"/>
    <w:rsid w:val="006274F4"/>
    <w:rsid w:val="006308BE"/>
    <w:rsid w:val="006338BA"/>
    <w:rsid w:val="00634394"/>
    <w:rsid w:val="006344DA"/>
    <w:rsid w:val="00634DD6"/>
    <w:rsid w:val="0063796C"/>
    <w:rsid w:val="006410F7"/>
    <w:rsid w:val="00641C2A"/>
    <w:rsid w:val="00642F40"/>
    <w:rsid w:val="00646161"/>
    <w:rsid w:val="00646CE9"/>
    <w:rsid w:val="0064747C"/>
    <w:rsid w:val="00650E63"/>
    <w:rsid w:val="00651D91"/>
    <w:rsid w:val="006541D0"/>
    <w:rsid w:val="00656620"/>
    <w:rsid w:val="00656F78"/>
    <w:rsid w:val="00657272"/>
    <w:rsid w:val="00657344"/>
    <w:rsid w:val="00661735"/>
    <w:rsid w:val="006634D8"/>
    <w:rsid w:val="00664D78"/>
    <w:rsid w:val="00664EA8"/>
    <w:rsid w:val="006651BF"/>
    <w:rsid w:val="00666838"/>
    <w:rsid w:val="00666E8B"/>
    <w:rsid w:val="00667752"/>
    <w:rsid w:val="00672B3E"/>
    <w:rsid w:val="00673055"/>
    <w:rsid w:val="00674344"/>
    <w:rsid w:val="006756DB"/>
    <w:rsid w:val="00676704"/>
    <w:rsid w:val="00677E61"/>
    <w:rsid w:val="006813CC"/>
    <w:rsid w:val="00683F78"/>
    <w:rsid w:val="0068456A"/>
    <w:rsid w:val="00684A3B"/>
    <w:rsid w:val="00684BCB"/>
    <w:rsid w:val="0068599F"/>
    <w:rsid w:val="00686190"/>
    <w:rsid w:val="00687F83"/>
    <w:rsid w:val="00687FC5"/>
    <w:rsid w:val="00691E92"/>
    <w:rsid w:val="006924B6"/>
    <w:rsid w:val="00693CA4"/>
    <w:rsid w:val="0069469C"/>
    <w:rsid w:val="00694861"/>
    <w:rsid w:val="006952F3"/>
    <w:rsid w:val="00695751"/>
    <w:rsid w:val="0069626B"/>
    <w:rsid w:val="0069666A"/>
    <w:rsid w:val="006971BB"/>
    <w:rsid w:val="006A08E2"/>
    <w:rsid w:val="006A12DF"/>
    <w:rsid w:val="006A45CD"/>
    <w:rsid w:val="006A5D82"/>
    <w:rsid w:val="006B26E2"/>
    <w:rsid w:val="006B28D5"/>
    <w:rsid w:val="006B4CBC"/>
    <w:rsid w:val="006B4CBF"/>
    <w:rsid w:val="006B5FCB"/>
    <w:rsid w:val="006B75AE"/>
    <w:rsid w:val="006C0535"/>
    <w:rsid w:val="006C1F15"/>
    <w:rsid w:val="006C26AF"/>
    <w:rsid w:val="006C3BE3"/>
    <w:rsid w:val="006C3BE8"/>
    <w:rsid w:val="006C4C5E"/>
    <w:rsid w:val="006C4E99"/>
    <w:rsid w:val="006C60EB"/>
    <w:rsid w:val="006C6810"/>
    <w:rsid w:val="006C6FF7"/>
    <w:rsid w:val="006C779A"/>
    <w:rsid w:val="006D4067"/>
    <w:rsid w:val="006D44DC"/>
    <w:rsid w:val="006D6F52"/>
    <w:rsid w:val="006E089B"/>
    <w:rsid w:val="006E174E"/>
    <w:rsid w:val="006E33ED"/>
    <w:rsid w:val="006E34E9"/>
    <w:rsid w:val="006E4643"/>
    <w:rsid w:val="006E59FC"/>
    <w:rsid w:val="006E757E"/>
    <w:rsid w:val="006F09F7"/>
    <w:rsid w:val="006F2AE2"/>
    <w:rsid w:val="006F3A01"/>
    <w:rsid w:val="006F3F29"/>
    <w:rsid w:val="006F53F2"/>
    <w:rsid w:val="006F55F8"/>
    <w:rsid w:val="006F7886"/>
    <w:rsid w:val="00703184"/>
    <w:rsid w:val="00703BAB"/>
    <w:rsid w:val="00704CC4"/>
    <w:rsid w:val="0070534A"/>
    <w:rsid w:val="00705D1D"/>
    <w:rsid w:val="00706BC4"/>
    <w:rsid w:val="00706F51"/>
    <w:rsid w:val="00710468"/>
    <w:rsid w:val="00711718"/>
    <w:rsid w:val="007122DB"/>
    <w:rsid w:val="007125B9"/>
    <w:rsid w:val="00712998"/>
    <w:rsid w:val="007133FD"/>
    <w:rsid w:val="007135A7"/>
    <w:rsid w:val="00714D45"/>
    <w:rsid w:val="00714EAA"/>
    <w:rsid w:val="007153E9"/>
    <w:rsid w:val="007165BD"/>
    <w:rsid w:val="00716A28"/>
    <w:rsid w:val="00717378"/>
    <w:rsid w:val="00721273"/>
    <w:rsid w:val="00721A17"/>
    <w:rsid w:val="00721C71"/>
    <w:rsid w:val="00722B57"/>
    <w:rsid w:val="00724000"/>
    <w:rsid w:val="00724146"/>
    <w:rsid w:val="00725B80"/>
    <w:rsid w:val="00725CBE"/>
    <w:rsid w:val="007260A5"/>
    <w:rsid w:val="00726C4E"/>
    <w:rsid w:val="00727D39"/>
    <w:rsid w:val="00734EAB"/>
    <w:rsid w:val="00734EB8"/>
    <w:rsid w:val="007358C0"/>
    <w:rsid w:val="00736AFB"/>
    <w:rsid w:val="00740C9A"/>
    <w:rsid w:val="00741152"/>
    <w:rsid w:val="007423D9"/>
    <w:rsid w:val="0074292B"/>
    <w:rsid w:val="00744583"/>
    <w:rsid w:val="0074460A"/>
    <w:rsid w:val="0074602F"/>
    <w:rsid w:val="00747F79"/>
    <w:rsid w:val="00750036"/>
    <w:rsid w:val="00752411"/>
    <w:rsid w:val="00753B1B"/>
    <w:rsid w:val="007565B2"/>
    <w:rsid w:val="00761BB4"/>
    <w:rsid w:val="007624BB"/>
    <w:rsid w:val="007624ED"/>
    <w:rsid w:val="007635B2"/>
    <w:rsid w:val="00763F90"/>
    <w:rsid w:val="0076457D"/>
    <w:rsid w:val="007645CA"/>
    <w:rsid w:val="0076510E"/>
    <w:rsid w:val="00767E9E"/>
    <w:rsid w:val="0077169C"/>
    <w:rsid w:val="0077619E"/>
    <w:rsid w:val="00776204"/>
    <w:rsid w:val="00781266"/>
    <w:rsid w:val="00781A9A"/>
    <w:rsid w:val="00781C53"/>
    <w:rsid w:val="00784C46"/>
    <w:rsid w:val="00784CC4"/>
    <w:rsid w:val="0078514A"/>
    <w:rsid w:val="0078525F"/>
    <w:rsid w:val="007855EF"/>
    <w:rsid w:val="007868C0"/>
    <w:rsid w:val="007872C7"/>
    <w:rsid w:val="00791E4F"/>
    <w:rsid w:val="00792D99"/>
    <w:rsid w:val="00792FA3"/>
    <w:rsid w:val="00793BD6"/>
    <w:rsid w:val="007943E3"/>
    <w:rsid w:val="00795F7B"/>
    <w:rsid w:val="00796F22"/>
    <w:rsid w:val="007972C9"/>
    <w:rsid w:val="0079749D"/>
    <w:rsid w:val="00797569"/>
    <w:rsid w:val="00797D7D"/>
    <w:rsid w:val="00797E26"/>
    <w:rsid w:val="007A1FF0"/>
    <w:rsid w:val="007A2886"/>
    <w:rsid w:val="007A2A37"/>
    <w:rsid w:val="007A2F8C"/>
    <w:rsid w:val="007A2F94"/>
    <w:rsid w:val="007A3F3B"/>
    <w:rsid w:val="007A5FBD"/>
    <w:rsid w:val="007A7DDF"/>
    <w:rsid w:val="007B01D0"/>
    <w:rsid w:val="007B3CE5"/>
    <w:rsid w:val="007B628F"/>
    <w:rsid w:val="007B69A0"/>
    <w:rsid w:val="007B71E4"/>
    <w:rsid w:val="007C08F7"/>
    <w:rsid w:val="007C1A0C"/>
    <w:rsid w:val="007C1A28"/>
    <w:rsid w:val="007C2A73"/>
    <w:rsid w:val="007C5AFF"/>
    <w:rsid w:val="007C5FD5"/>
    <w:rsid w:val="007C628F"/>
    <w:rsid w:val="007C6521"/>
    <w:rsid w:val="007D173A"/>
    <w:rsid w:val="007D203F"/>
    <w:rsid w:val="007D2C5C"/>
    <w:rsid w:val="007D2D52"/>
    <w:rsid w:val="007D5190"/>
    <w:rsid w:val="007D5BE6"/>
    <w:rsid w:val="007D7AE2"/>
    <w:rsid w:val="007E01ED"/>
    <w:rsid w:val="007E22BD"/>
    <w:rsid w:val="007E24AC"/>
    <w:rsid w:val="007E386C"/>
    <w:rsid w:val="007E651B"/>
    <w:rsid w:val="007E7042"/>
    <w:rsid w:val="007E7F45"/>
    <w:rsid w:val="007F07DD"/>
    <w:rsid w:val="007F1B78"/>
    <w:rsid w:val="007F4879"/>
    <w:rsid w:val="007F51EF"/>
    <w:rsid w:val="007F624E"/>
    <w:rsid w:val="007F675D"/>
    <w:rsid w:val="007F6EE8"/>
    <w:rsid w:val="007F70C2"/>
    <w:rsid w:val="007F77E2"/>
    <w:rsid w:val="008008FF"/>
    <w:rsid w:val="0080113F"/>
    <w:rsid w:val="00801394"/>
    <w:rsid w:val="00801875"/>
    <w:rsid w:val="00802D28"/>
    <w:rsid w:val="00803752"/>
    <w:rsid w:val="00803C56"/>
    <w:rsid w:val="00805216"/>
    <w:rsid w:val="00805A52"/>
    <w:rsid w:val="00805B84"/>
    <w:rsid w:val="008064E4"/>
    <w:rsid w:val="008065D0"/>
    <w:rsid w:val="00806C7C"/>
    <w:rsid w:val="00806CB3"/>
    <w:rsid w:val="00807848"/>
    <w:rsid w:val="008079D5"/>
    <w:rsid w:val="00810A89"/>
    <w:rsid w:val="00810BE2"/>
    <w:rsid w:val="00811545"/>
    <w:rsid w:val="008119F2"/>
    <w:rsid w:val="008139AA"/>
    <w:rsid w:val="00814835"/>
    <w:rsid w:val="00814B83"/>
    <w:rsid w:val="00814B8F"/>
    <w:rsid w:val="008154F4"/>
    <w:rsid w:val="00816CE9"/>
    <w:rsid w:val="00821429"/>
    <w:rsid w:val="00822C3C"/>
    <w:rsid w:val="00822C6D"/>
    <w:rsid w:val="008234BB"/>
    <w:rsid w:val="008257F0"/>
    <w:rsid w:val="00827AF4"/>
    <w:rsid w:val="00831170"/>
    <w:rsid w:val="00831A37"/>
    <w:rsid w:val="00832B43"/>
    <w:rsid w:val="008336EA"/>
    <w:rsid w:val="0083428B"/>
    <w:rsid w:val="008342D3"/>
    <w:rsid w:val="00834FC5"/>
    <w:rsid w:val="00835528"/>
    <w:rsid w:val="0083764F"/>
    <w:rsid w:val="008400EC"/>
    <w:rsid w:val="008408AE"/>
    <w:rsid w:val="00842DF0"/>
    <w:rsid w:val="00843E14"/>
    <w:rsid w:val="00844E24"/>
    <w:rsid w:val="0084548A"/>
    <w:rsid w:val="00845ADA"/>
    <w:rsid w:val="00846212"/>
    <w:rsid w:val="00846D82"/>
    <w:rsid w:val="00847C61"/>
    <w:rsid w:val="008529EB"/>
    <w:rsid w:val="0085327C"/>
    <w:rsid w:val="0085367E"/>
    <w:rsid w:val="00854407"/>
    <w:rsid w:val="00856065"/>
    <w:rsid w:val="0085678F"/>
    <w:rsid w:val="00856F74"/>
    <w:rsid w:val="00861252"/>
    <w:rsid w:val="00862074"/>
    <w:rsid w:val="00862145"/>
    <w:rsid w:val="00864278"/>
    <w:rsid w:val="008645A8"/>
    <w:rsid w:val="00865F2F"/>
    <w:rsid w:val="00866100"/>
    <w:rsid w:val="00867287"/>
    <w:rsid w:val="00867946"/>
    <w:rsid w:val="00867E6A"/>
    <w:rsid w:val="0087035C"/>
    <w:rsid w:val="00871174"/>
    <w:rsid w:val="0087141E"/>
    <w:rsid w:val="008719F9"/>
    <w:rsid w:val="00872612"/>
    <w:rsid w:val="00872E49"/>
    <w:rsid w:val="00874634"/>
    <w:rsid w:val="0087590B"/>
    <w:rsid w:val="00875D58"/>
    <w:rsid w:val="008806FC"/>
    <w:rsid w:val="008827A3"/>
    <w:rsid w:val="008829A0"/>
    <w:rsid w:val="0088344F"/>
    <w:rsid w:val="00886954"/>
    <w:rsid w:val="0088733C"/>
    <w:rsid w:val="00887D92"/>
    <w:rsid w:val="008916E5"/>
    <w:rsid w:val="00893375"/>
    <w:rsid w:val="00893771"/>
    <w:rsid w:val="00893CAF"/>
    <w:rsid w:val="008943C2"/>
    <w:rsid w:val="008944D5"/>
    <w:rsid w:val="008975A0"/>
    <w:rsid w:val="008A0F64"/>
    <w:rsid w:val="008A1D7F"/>
    <w:rsid w:val="008A4D5D"/>
    <w:rsid w:val="008A75FB"/>
    <w:rsid w:val="008B0090"/>
    <w:rsid w:val="008B0393"/>
    <w:rsid w:val="008B0F0F"/>
    <w:rsid w:val="008B189E"/>
    <w:rsid w:val="008B1B6D"/>
    <w:rsid w:val="008B2CF3"/>
    <w:rsid w:val="008B4FEB"/>
    <w:rsid w:val="008B6887"/>
    <w:rsid w:val="008B6F17"/>
    <w:rsid w:val="008C01E0"/>
    <w:rsid w:val="008C038F"/>
    <w:rsid w:val="008C0735"/>
    <w:rsid w:val="008C0854"/>
    <w:rsid w:val="008C1D14"/>
    <w:rsid w:val="008C1FD0"/>
    <w:rsid w:val="008C281B"/>
    <w:rsid w:val="008C34BC"/>
    <w:rsid w:val="008C3770"/>
    <w:rsid w:val="008C3907"/>
    <w:rsid w:val="008C3FD4"/>
    <w:rsid w:val="008C4A0F"/>
    <w:rsid w:val="008C4A16"/>
    <w:rsid w:val="008D08AA"/>
    <w:rsid w:val="008D13C7"/>
    <w:rsid w:val="008D42E4"/>
    <w:rsid w:val="008D4CEC"/>
    <w:rsid w:val="008D5128"/>
    <w:rsid w:val="008D7D48"/>
    <w:rsid w:val="008E2662"/>
    <w:rsid w:val="008E3D2E"/>
    <w:rsid w:val="008E497F"/>
    <w:rsid w:val="008E4E8B"/>
    <w:rsid w:val="008E5D63"/>
    <w:rsid w:val="008E5D7E"/>
    <w:rsid w:val="008E69E9"/>
    <w:rsid w:val="008E7500"/>
    <w:rsid w:val="008E7915"/>
    <w:rsid w:val="008F1968"/>
    <w:rsid w:val="008F2CD3"/>
    <w:rsid w:val="008F4439"/>
    <w:rsid w:val="008F551F"/>
    <w:rsid w:val="008F5F1E"/>
    <w:rsid w:val="008F5F3C"/>
    <w:rsid w:val="008F6119"/>
    <w:rsid w:val="008F6C3B"/>
    <w:rsid w:val="008F71B5"/>
    <w:rsid w:val="008F7B15"/>
    <w:rsid w:val="00903E84"/>
    <w:rsid w:val="00904291"/>
    <w:rsid w:val="0090577F"/>
    <w:rsid w:val="009071A0"/>
    <w:rsid w:val="00910658"/>
    <w:rsid w:val="00911661"/>
    <w:rsid w:val="00911E82"/>
    <w:rsid w:val="00913C0F"/>
    <w:rsid w:val="009141AF"/>
    <w:rsid w:val="00915127"/>
    <w:rsid w:val="009158A4"/>
    <w:rsid w:val="0091632D"/>
    <w:rsid w:val="00917416"/>
    <w:rsid w:val="00922706"/>
    <w:rsid w:val="00923649"/>
    <w:rsid w:val="009254DE"/>
    <w:rsid w:val="009262EB"/>
    <w:rsid w:val="00931676"/>
    <w:rsid w:val="00935137"/>
    <w:rsid w:val="009358D7"/>
    <w:rsid w:val="00936EF9"/>
    <w:rsid w:val="009373F8"/>
    <w:rsid w:val="00937E24"/>
    <w:rsid w:val="0094253C"/>
    <w:rsid w:val="009429A9"/>
    <w:rsid w:val="00942D69"/>
    <w:rsid w:val="00944032"/>
    <w:rsid w:val="00944A9F"/>
    <w:rsid w:val="00945223"/>
    <w:rsid w:val="009507E5"/>
    <w:rsid w:val="009509CD"/>
    <w:rsid w:val="0095215E"/>
    <w:rsid w:val="009529B1"/>
    <w:rsid w:val="00953990"/>
    <w:rsid w:val="00955EF4"/>
    <w:rsid w:val="0096124E"/>
    <w:rsid w:val="00961E5F"/>
    <w:rsid w:val="00962E61"/>
    <w:rsid w:val="009646C6"/>
    <w:rsid w:val="0096475A"/>
    <w:rsid w:val="00965868"/>
    <w:rsid w:val="00966E1B"/>
    <w:rsid w:val="0096703F"/>
    <w:rsid w:val="009672C7"/>
    <w:rsid w:val="00967953"/>
    <w:rsid w:val="00967D4D"/>
    <w:rsid w:val="009706F8"/>
    <w:rsid w:val="009719A2"/>
    <w:rsid w:val="00971E5B"/>
    <w:rsid w:val="0097529F"/>
    <w:rsid w:val="0097552F"/>
    <w:rsid w:val="00975D2E"/>
    <w:rsid w:val="00976740"/>
    <w:rsid w:val="00976CDB"/>
    <w:rsid w:val="00977DF7"/>
    <w:rsid w:val="00982207"/>
    <w:rsid w:val="0098335E"/>
    <w:rsid w:val="00985370"/>
    <w:rsid w:val="00987926"/>
    <w:rsid w:val="009879E5"/>
    <w:rsid w:val="00987D7A"/>
    <w:rsid w:val="009916E3"/>
    <w:rsid w:val="009937E9"/>
    <w:rsid w:val="00993BB4"/>
    <w:rsid w:val="00994D88"/>
    <w:rsid w:val="00996071"/>
    <w:rsid w:val="00996354"/>
    <w:rsid w:val="00996382"/>
    <w:rsid w:val="009974C0"/>
    <w:rsid w:val="00997FE8"/>
    <w:rsid w:val="009A08D3"/>
    <w:rsid w:val="009A0AFE"/>
    <w:rsid w:val="009A2B9A"/>
    <w:rsid w:val="009A2E20"/>
    <w:rsid w:val="009A4837"/>
    <w:rsid w:val="009A4DB4"/>
    <w:rsid w:val="009A5919"/>
    <w:rsid w:val="009A612E"/>
    <w:rsid w:val="009A6209"/>
    <w:rsid w:val="009A6358"/>
    <w:rsid w:val="009A6944"/>
    <w:rsid w:val="009A7FD7"/>
    <w:rsid w:val="009B03A0"/>
    <w:rsid w:val="009B2791"/>
    <w:rsid w:val="009B3432"/>
    <w:rsid w:val="009B3CA5"/>
    <w:rsid w:val="009B562E"/>
    <w:rsid w:val="009B5B20"/>
    <w:rsid w:val="009B5DEE"/>
    <w:rsid w:val="009B715C"/>
    <w:rsid w:val="009B7434"/>
    <w:rsid w:val="009C14D2"/>
    <w:rsid w:val="009C173D"/>
    <w:rsid w:val="009C2B2B"/>
    <w:rsid w:val="009C3874"/>
    <w:rsid w:val="009C4D0C"/>
    <w:rsid w:val="009C5223"/>
    <w:rsid w:val="009C74C9"/>
    <w:rsid w:val="009D14A6"/>
    <w:rsid w:val="009D27CD"/>
    <w:rsid w:val="009D32B6"/>
    <w:rsid w:val="009D45AB"/>
    <w:rsid w:val="009D5847"/>
    <w:rsid w:val="009D5CDB"/>
    <w:rsid w:val="009D6288"/>
    <w:rsid w:val="009D6DD7"/>
    <w:rsid w:val="009D6FB8"/>
    <w:rsid w:val="009E018A"/>
    <w:rsid w:val="009E05B5"/>
    <w:rsid w:val="009E0B42"/>
    <w:rsid w:val="009E110D"/>
    <w:rsid w:val="009E14AC"/>
    <w:rsid w:val="009E16CD"/>
    <w:rsid w:val="009E2D72"/>
    <w:rsid w:val="009E37EB"/>
    <w:rsid w:val="009E5ABC"/>
    <w:rsid w:val="009E6195"/>
    <w:rsid w:val="009E6B88"/>
    <w:rsid w:val="009E785B"/>
    <w:rsid w:val="009F1C7B"/>
    <w:rsid w:val="009F1E41"/>
    <w:rsid w:val="009F23D2"/>
    <w:rsid w:val="009F280E"/>
    <w:rsid w:val="009F2924"/>
    <w:rsid w:val="009F3DC9"/>
    <w:rsid w:val="009F61DB"/>
    <w:rsid w:val="009F6EA6"/>
    <w:rsid w:val="009F7A7F"/>
    <w:rsid w:val="009F7AA5"/>
    <w:rsid w:val="009F7BAA"/>
    <w:rsid w:val="00A00733"/>
    <w:rsid w:val="00A016A1"/>
    <w:rsid w:val="00A040E5"/>
    <w:rsid w:val="00A04A28"/>
    <w:rsid w:val="00A054C1"/>
    <w:rsid w:val="00A05ADF"/>
    <w:rsid w:val="00A11692"/>
    <w:rsid w:val="00A11786"/>
    <w:rsid w:val="00A12411"/>
    <w:rsid w:val="00A12852"/>
    <w:rsid w:val="00A12AF1"/>
    <w:rsid w:val="00A13907"/>
    <w:rsid w:val="00A14150"/>
    <w:rsid w:val="00A150D4"/>
    <w:rsid w:val="00A15ADC"/>
    <w:rsid w:val="00A16705"/>
    <w:rsid w:val="00A16D04"/>
    <w:rsid w:val="00A172EB"/>
    <w:rsid w:val="00A17409"/>
    <w:rsid w:val="00A175BC"/>
    <w:rsid w:val="00A200FD"/>
    <w:rsid w:val="00A21755"/>
    <w:rsid w:val="00A22380"/>
    <w:rsid w:val="00A228EF"/>
    <w:rsid w:val="00A23A20"/>
    <w:rsid w:val="00A2419D"/>
    <w:rsid w:val="00A24715"/>
    <w:rsid w:val="00A25491"/>
    <w:rsid w:val="00A33BBA"/>
    <w:rsid w:val="00A3797C"/>
    <w:rsid w:val="00A4037C"/>
    <w:rsid w:val="00A40FAF"/>
    <w:rsid w:val="00A4104E"/>
    <w:rsid w:val="00A41D92"/>
    <w:rsid w:val="00A42474"/>
    <w:rsid w:val="00A434FC"/>
    <w:rsid w:val="00A44438"/>
    <w:rsid w:val="00A4484D"/>
    <w:rsid w:val="00A45550"/>
    <w:rsid w:val="00A46DCE"/>
    <w:rsid w:val="00A47096"/>
    <w:rsid w:val="00A500DA"/>
    <w:rsid w:val="00A52E3E"/>
    <w:rsid w:val="00A53319"/>
    <w:rsid w:val="00A53A57"/>
    <w:rsid w:val="00A53B2A"/>
    <w:rsid w:val="00A547B7"/>
    <w:rsid w:val="00A54931"/>
    <w:rsid w:val="00A554DB"/>
    <w:rsid w:val="00A56441"/>
    <w:rsid w:val="00A56EC7"/>
    <w:rsid w:val="00A576A9"/>
    <w:rsid w:val="00A5770C"/>
    <w:rsid w:val="00A60A01"/>
    <w:rsid w:val="00A60A1D"/>
    <w:rsid w:val="00A64311"/>
    <w:rsid w:val="00A6548F"/>
    <w:rsid w:val="00A660AE"/>
    <w:rsid w:val="00A66B1A"/>
    <w:rsid w:val="00A716AF"/>
    <w:rsid w:val="00A73BAA"/>
    <w:rsid w:val="00A750B0"/>
    <w:rsid w:val="00A75D0B"/>
    <w:rsid w:val="00A75E2E"/>
    <w:rsid w:val="00A762A5"/>
    <w:rsid w:val="00A76B73"/>
    <w:rsid w:val="00A822E7"/>
    <w:rsid w:val="00A83675"/>
    <w:rsid w:val="00A83B22"/>
    <w:rsid w:val="00A83B41"/>
    <w:rsid w:val="00A83BE4"/>
    <w:rsid w:val="00A8542A"/>
    <w:rsid w:val="00A855AC"/>
    <w:rsid w:val="00A85777"/>
    <w:rsid w:val="00A860BC"/>
    <w:rsid w:val="00A8676E"/>
    <w:rsid w:val="00A86DB5"/>
    <w:rsid w:val="00A8707F"/>
    <w:rsid w:val="00A87F65"/>
    <w:rsid w:val="00A90EE6"/>
    <w:rsid w:val="00A914C0"/>
    <w:rsid w:val="00A9292F"/>
    <w:rsid w:val="00A92AB1"/>
    <w:rsid w:val="00A92E8D"/>
    <w:rsid w:val="00A945B0"/>
    <w:rsid w:val="00A95596"/>
    <w:rsid w:val="00A959CF"/>
    <w:rsid w:val="00A96041"/>
    <w:rsid w:val="00A97304"/>
    <w:rsid w:val="00A97EE5"/>
    <w:rsid w:val="00AA12A8"/>
    <w:rsid w:val="00AA2D46"/>
    <w:rsid w:val="00AA5064"/>
    <w:rsid w:val="00AA57DF"/>
    <w:rsid w:val="00AA59F4"/>
    <w:rsid w:val="00AA5CCA"/>
    <w:rsid w:val="00AA5E08"/>
    <w:rsid w:val="00AA5F38"/>
    <w:rsid w:val="00AA5FF8"/>
    <w:rsid w:val="00AA61A6"/>
    <w:rsid w:val="00AB0632"/>
    <w:rsid w:val="00AB0F94"/>
    <w:rsid w:val="00AB1576"/>
    <w:rsid w:val="00AB3062"/>
    <w:rsid w:val="00AB31BE"/>
    <w:rsid w:val="00AB4227"/>
    <w:rsid w:val="00AB4346"/>
    <w:rsid w:val="00AB52ED"/>
    <w:rsid w:val="00AB5A26"/>
    <w:rsid w:val="00AB7845"/>
    <w:rsid w:val="00AC00D7"/>
    <w:rsid w:val="00AC0AB0"/>
    <w:rsid w:val="00AC43D2"/>
    <w:rsid w:val="00AC49D0"/>
    <w:rsid w:val="00AC4D4F"/>
    <w:rsid w:val="00AC51A1"/>
    <w:rsid w:val="00AC62C6"/>
    <w:rsid w:val="00AC6AC1"/>
    <w:rsid w:val="00AC735B"/>
    <w:rsid w:val="00AD22F3"/>
    <w:rsid w:val="00AD253B"/>
    <w:rsid w:val="00AD44C3"/>
    <w:rsid w:val="00AD5CB8"/>
    <w:rsid w:val="00AD5D6D"/>
    <w:rsid w:val="00AE2BC2"/>
    <w:rsid w:val="00AE40DD"/>
    <w:rsid w:val="00AE44E1"/>
    <w:rsid w:val="00AE7101"/>
    <w:rsid w:val="00AE7480"/>
    <w:rsid w:val="00AF0C67"/>
    <w:rsid w:val="00AF11D9"/>
    <w:rsid w:val="00AF1748"/>
    <w:rsid w:val="00AF2E2A"/>
    <w:rsid w:val="00AF4119"/>
    <w:rsid w:val="00AF4442"/>
    <w:rsid w:val="00AF5590"/>
    <w:rsid w:val="00AF7D56"/>
    <w:rsid w:val="00B04511"/>
    <w:rsid w:val="00B063E8"/>
    <w:rsid w:val="00B101D3"/>
    <w:rsid w:val="00B13172"/>
    <w:rsid w:val="00B13CDB"/>
    <w:rsid w:val="00B168FC"/>
    <w:rsid w:val="00B1708C"/>
    <w:rsid w:val="00B17CCC"/>
    <w:rsid w:val="00B2172D"/>
    <w:rsid w:val="00B22625"/>
    <w:rsid w:val="00B2419B"/>
    <w:rsid w:val="00B26294"/>
    <w:rsid w:val="00B26DEA"/>
    <w:rsid w:val="00B301E4"/>
    <w:rsid w:val="00B30F7A"/>
    <w:rsid w:val="00B3270F"/>
    <w:rsid w:val="00B33141"/>
    <w:rsid w:val="00B33545"/>
    <w:rsid w:val="00B33934"/>
    <w:rsid w:val="00B34572"/>
    <w:rsid w:val="00B3736B"/>
    <w:rsid w:val="00B37671"/>
    <w:rsid w:val="00B42454"/>
    <w:rsid w:val="00B461AB"/>
    <w:rsid w:val="00B47FB5"/>
    <w:rsid w:val="00B50307"/>
    <w:rsid w:val="00B507BB"/>
    <w:rsid w:val="00B50D1A"/>
    <w:rsid w:val="00B53E82"/>
    <w:rsid w:val="00B53EC2"/>
    <w:rsid w:val="00B5470C"/>
    <w:rsid w:val="00B549B8"/>
    <w:rsid w:val="00B54C04"/>
    <w:rsid w:val="00B56EB3"/>
    <w:rsid w:val="00B6093A"/>
    <w:rsid w:val="00B61404"/>
    <w:rsid w:val="00B622A6"/>
    <w:rsid w:val="00B64ADD"/>
    <w:rsid w:val="00B64D51"/>
    <w:rsid w:val="00B709F5"/>
    <w:rsid w:val="00B70F4C"/>
    <w:rsid w:val="00B715AD"/>
    <w:rsid w:val="00B71B91"/>
    <w:rsid w:val="00B72FE5"/>
    <w:rsid w:val="00B73417"/>
    <w:rsid w:val="00B73E7D"/>
    <w:rsid w:val="00B74969"/>
    <w:rsid w:val="00B756BD"/>
    <w:rsid w:val="00B75FB1"/>
    <w:rsid w:val="00B76D21"/>
    <w:rsid w:val="00B76E89"/>
    <w:rsid w:val="00B77183"/>
    <w:rsid w:val="00B7738E"/>
    <w:rsid w:val="00B80587"/>
    <w:rsid w:val="00B80829"/>
    <w:rsid w:val="00B80DDA"/>
    <w:rsid w:val="00B8140A"/>
    <w:rsid w:val="00B82A36"/>
    <w:rsid w:val="00B82ABC"/>
    <w:rsid w:val="00B8360E"/>
    <w:rsid w:val="00B83CA2"/>
    <w:rsid w:val="00B84A54"/>
    <w:rsid w:val="00B867F0"/>
    <w:rsid w:val="00B86BD1"/>
    <w:rsid w:val="00B9002F"/>
    <w:rsid w:val="00B921F5"/>
    <w:rsid w:val="00B93F02"/>
    <w:rsid w:val="00B95D8C"/>
    <w:rsid w:val="00B9760B"/>
    <w:rsid w:val="00B97760"/>
    <w:rsid w:val="00BA1528"/>
    <w:rsid w:val="00BA3BC2"/>
    <w:rsid w:val="00BA476C"/>
    <w:rsid w:val="00BA4A75"/>
    <w:rsid w:val="00BA4AF5"/>
    <w:rsid w:val="00BA65E6"/>
    <w:rsid w:val="00BA67C4"/>
    <w:rsid w:val="00BA6821"/>
    <w:rsid w:val="00BA6868"/>
    <w:rsid w:val="00BA71FF"/>
    <w:rsid w:val="00BB02E9"/>
    <w:rsid w:val="00BB2546"/>
    <w:rsid w:val="00BB38A9"/>
    <w:rsid w:val="00BB44C5"/>
    <w:rsid w:val="00BB5181"/>
    <w:rsid w:val="00BC1A12"/>
    <w:rsid w:val="00BC21B5"/>
    <w:rsid w:val="00BC4962"/>
    <w:rsid w:val="00BC7BD3"/>
    <w:rsid w:val="00BD1CD1"/>
    <w:rsid w:val="00BD2880"/>
    <w:rsid w:val="00BD70F5"/>
    <w:rsid w:val="00BE26D5"/>
    <w:rsid w:val="00BE28DB"/>
    <w:rsid w:val="00BE2AD4"/>
    <w:rsid w:val="00BE2DBE"/>
    <w:rsid w:val="00BE3289"/>
    <w:rsid w:val="00BE3F6B"/>
    <w:rsid w:val="00BE43DA"/>
    <w:rsid w:val="00BE44E0"/>
    <w:rsid w:val="00BE569B"/>
    <w:rsid w:val="00BE6089"/>
    <w:rsid w:val="00BE6352"/>
    <w:rsid w:val="00BE6C79"/>
    <w:rsid w:val="00BE7F05"/>
    <w:rsid w:val="00BF115F"/>
    <w:rsid w:val="00BF2236"/>
    <w:rsid w:val="00BF2591"/>
    <w:rsid w:val="00BF29F7"/>
    <w:rsid w:val="00BF2C77"/>
    <w:rsid w:val="00BF3260"/>
    <w:rsid w:val="00BF3934"/>
    <w:rsid w:val="00BF54BE"/>
    <w:rsid w:val="00BF54C1"/>
    <w:rsid w:val="00BF6032"/>
    <w:rsid w:val="00BF7C93"/>
    <w:rsid w:val="00C01B3B"/>
    <w:rsid w:val="00C01C83"/>
    <w:rsid w:val="00C0387E"/>
    <w:rsid w:val="00C0599F"/>
    <w:rsid w:val="00C066B9"/>
    <w:rsid w:val="00C06830"/>
    <w:rsid w:val="00C069C5"/>
    <w:rsid w:val="00C07166"/>
    <w:rsid w:val="00C0727E"/>
    <w:rsid w:val="00C073BE"/>
    <w:rsid w:val="00C101B0"/>
    <w:rsid w:val="00C106EF"/>
    <w:rsid w:val="00C10DED"/>
    <w:rsid w:val="00C1148F"/>
    <w:rsid w:val="00C12153"/>
    <w:rsid w:val="00C121DE"/>
    <w:rsid w:val="00C13215"/>
    <w:rsid w:val="00C15872"/>
    <w:rsid w:val="00C16637"/>
    <w:rsid w:val="00C17812"/>
    <w:rsid w:val="00C21DCF"/>
    <w:rsid w:val="00C23041"/>
    <w:rsid w:val="00C2375D"/>
    <w:rsid w:val="00C23D81"/>
    <w:rsid w:val="00C24993"/>
    <w:rsid w:val="00C24EA1"/>
    <w:rsid w:val="00C26693"/>
    <w:rsid w:val="00C268E6"/>
    <w:rsid w:val="00C27A79"/>
    <w:rsid w:val="00C27EA8"/>
    <w:rsid w:val="00C3033A"/>
    <w:rsid w:val="00C30352"/>
    <w:rsid w:val="00C307B6"/>
    <w:rsid w:val="00C30CC2"/>
    <w:rsid w:val="00C31174"/>
    <w:rsid w:val="00C31BD3"/>
    <w:rsid w:val="00C3230A"/>
    <w:rsid w:val="00C32B3C"/>
    <w:rsid w:val="00C3505A"/>
    <w:rsid w:val="00C37309"/>
    <w:rsid w:val="00C37A3F"/>
    <w:rsid w:val="00C37C4E"/>
    <w:rsid w:val="00C429BA"/>
    <w:rsid w:val="00C46FAF"/>
    <w:rsid w:val="00C474F7"/>
    <w:rsid w:val="00C47711"/>
    <w:rsid w:val="00C479CA"/>
    <w:rsid w:val="00C47D0D"/>
    <w:rsid w:val="00C5059E"/>
    <w:rsid w:val="00C50B57"/>
    <w:rsid w:val="00C50FEA"/>
    <w:rsid w:val="00C51050"/>
    <w:rsid w:val="00C51113"/>
    <w:rsid w:val="00C52922"/>
    <w:rsid w:val="00C52B2F"/>
    <w:rsid w:val="00C531E3"/>
    <w:rsid w:val="00C5329D"/>
    <w:rsid w:val="00C55868"/>
    <w:rsid w:val="00C564CA"/>
    <w:rsid w:val="00C57FA1"/>
    <w:rsid w:val="00C60D8E"/>
    <w:rsid w:val="00C61854"/>
    <w:rsid w:val="00C63A1D"/>
    <w:rsid w:val="00C651C9"/>
    <w:rsid w:val="00C6527E"/>
    <w:rsid w:val="00C65984"/>
    <w:rsid w:val="00C65BD5"/>
    <w:rsid w:val="00C674B0"/>
    <w:rsid w:val="00C6763D"/>
    <w:rsid w:val="00C7260C"/>
    <w:rsid w:val="00C729EC"/>
    <w:rsid w:val="00C7570A"/>
    <w:rsid w:val="00C765A8"/>
    <w:rsid w:val="00C7709E"/>
    <w:rsid w:val="00C77F9B"/>
    <w:rsid w:val="00C8155D"/>
    <w:rsid w:val="00C83D64"/>
    <w:rsid w:val="00C86D01"/>
    <w:rsid w:val="00C86E92"/>
    <w:rsid w:val="00C8723D"/>
    <w:rsid w:val="00C91459"/>
    <w:rsid w:val="00C92318"/>
    <w:rsid w:val="00C92690"/>
    <w:rsid w:val="00CA004E"/>
    <w:rsid w:val="00CA194D"/>
    <w:rsid w:val="00CA1C64"/>
    <w:rsid w:val="00CA2B9F"/>
    <w:rsid w:val="00CA33DE"/>
    <w:rsid w:val="00CA683F"/>
    <w:rsid w:val="00CA77E8"/>
    <w:rsid w:val="00CB3519"/>
    <w:rsid w:val="00CB380F"/>
    <w:rsid w:val="00CC1281"/>
    <w:rsid w:val="00CC2606"/>
    <w:rsid w:val="00CC37EE"/>
    <w:rsid w:val="00CC49BF"/>
    <w:rsid w:val="00CC623A"/>
    <w:rsid w:val="00CC655F"/>
    <w:rsid w:val="00CC6EC7"/>
    <w:rsid w:val="00CD0597"/>
    <w:rsid w:val="00CD0836"/>
    <w:rsid w:val="00CD25F3"/>
    <w:rsid w:val="00CD3034"/>
    <w:rsid w:val="00CD4C02"/>
    <w:rsid w:val="00CD4D91"/>
    <w:rsid w:val="00CD64BE"/>
    <w:rsid w:val="00CE504D"/>
    <w:rsid w:val="00CE76AF"/>
    <w:rsid w:val="00CE7904"/>
    <w:rsid w:val="00CF2893"/>
    <w:rsid w:val="00CF2E98"/>
    <w:rsid w:val="00CF5E62"/>
    <w:rsid w:val="00D0098C"/>
    <w:rsid w:val="00D02692"/>
    <w:rsid w:val="00D03EC2"/>
    <w:rsid w:val="00D04FEE"/>
    <w:rsid w:val="00D06941"/>
    <w:rsid w:val="00D11141"/>
    <w:rsid w:val="00D112B2"/>
    <w:rsid w:val="00D13DEE"/>
    <w:rsid w:val="00D14B94"/>
    <w:rsid w:val="00D16208"/>
    <w:rsid w:val="00D16BB5"/>
    <w:rsid w:val="00D16FA3"/>
    <w:rsid w:val="00D1776F"/>
    <w:rsid w:val="00D215C7"/>
    <w:rsid w:val="00D21C91"/>
    <w:rsid w:val="00D22887"/>
    <w:rsid w:val="00D22C86"/>
    <w:rsid w:val="00D2340A"/>
    <w:rsid w:val="00D2370A"/>
    <w:rsid w:val="00D2387B"/>
    <w:rsid w:val="00D252AA"/>
    <w:rsid w:val="00D257BF"/>
    <w:rsid w:val="00D2633F"/>
    <w:rsid w:val="00D26BFB"/>
    <w:rsid w:val="00D2786E"/>
    <w:rsid w:val="00D30E54"/>
    <w:rsid w:val="00D3264F"/>
    <w:rsid w:val="00D34CBC"/>
    <w:rsid w:val="00D35242"/>
    <w:rsid w:val="00D361FA"/>
    <w:rsid w:val="00D37232"/>
    <w:rsid w:val="00D4312A"/>
    <w:rsid w:val="00D47305"/>
    <w:rsid w:val="00D500C1"/>
    <w:rsid w:val="00D51FB0"/>
    <w:rsid w:val="00D52244"/>
    <w:rsid w:val="00D5366F"/>
    <w:rsid w:val="00D5389B"/>
    <w:rsid w:val="00D554F9"/>
    <w:rsid w:val="00D63F66"/>
    <w:rsid w:val="00D64751"/>
    <w:rsid w:val="00D64C48"/>
    <w:rsid w:val="00D64E6E"/>
    <w:rsid w:val="00D65596"/>
    <w:rsid w:val="00D66537"/>
    <w:rsid w:val="00D66D08"/>
    <w:rsid w:val="00D677D4"/>
    <w:rsid w:val="00D67D5D"/>
    <w:rsid w:val="00D7008C"/>
    <w:rsid w:val="00D70EFD"/>
    <w:rsid w:val="00D71702"/>
    <w:rsid w:val="00D71A6E"/>
    <w:rsid w:val="00D74485"/>
    <w:rsid w:val="00D74DD7"/>
    <w:rsid w:val="00D75EC7"/>
    <w:rsid w:val="00D76326"/>
    <w:rsid w:val="00D775B6"/>
    <w:rsid w:val="00D775F5"/>
    <w:rsid w:val="00D77CD5"/>
    <w:rsid w:val="00D81770"/>
    <w:rsid w:val="00D868ED"/>
    <w:rsid w:val="00D86C3C"/>
    <w:rsid w:val="00D86D0D"/>
    <w:rsid w:val="00D901D8"/>
    <w:rsid w:val="00D91171"/>
    <w:rsid w:val="00D915EF"/>
    <w:rsid w:val="00D9467B"/>
    <w:rsid w:val="00D95DFA"/>
    <w:rsid w:val="00D962FA"/>
    <w:rsid w:val="00D96D70"/>
    <w:rsid w:val="00DA2946"/>
    <w:rsid w:val="00DA3390"/>
    <w:rsid w:val="00DA3E24"/>
    <w:rsid w:val="00DA3F42"/>
    <w:rsid w:val="00DA6D1C"/>
    <w:rsid w:val="00DA7257"/>
    <w:rsid w:val="00DA7705"/>
    <w:rsid w:val="00DA788C"/>
    <w:rsid w:val="00DA7AB0"/>
    <w:rsid w:val="00DB0BB7"/>
    <w:rsid w:val="00DB1F5F"/>
    <w:rsid w:val="00DB694F"/>
    <w:rsid w:val="00DB6ED6"/>
    <w:rsid w:val="00DC3551"/>
    <w:rsid w:val="00DC45A9"/>
    <w:rsid w:val="00DC4A75"/>
    <w:rsid w:val="00DC50A6"/>
    <w:rsid w:val="00DC6D32"/>
    <w:rsid w:val="00DC6E1B"/>
    <w:rsid w:val="00DC6E85"/>
    <w:rsid w:val="00DD129E"/>
    <w:rsid w:val="00DD37F1"/>
    <w:rsid w:val="00DD3DFF"/>
    <w:rsid w:val="00DD4B42"/>
    <w:rsid w:val="00DD6DB1"/>
    <w:rsid w:val="00DE0CC0"/>
    <w:rsid w:val="00DE371B"/>
    <w:rsid w:val="00DE483F"/>
    <w:rsid w:val="00DE56B1"/>
    <w:rsid w:val="00DE647B"/>
    <w:rsid w:val="00DE6AF6"/>
    <w:rsid w:val="00DE6D9E"/>
    <w:rsid w:val="00DF1A00"/>
    <w:rsid w:val="00DF3988"/>
    <w:rsid w:val="00DF6A94"/>
    <w:rsid w:val="00DF6BE4"/>
    <w:rsid w:val="00DF7333"/>
    <w:rsid w:val="00DF7F56"/>
    <w:rsid w:val="00E05697"/>
    <w:rsid w:val="00E100F4"/>
    <w:rsid w:val="00E105A3"/>
    <w:rsid w:val="00E1102C"/>
    <w:rsid w:val="00E120FC"/>
    <w:rsid w:val="00E13572"/>
    <w:rsid w:val="00E14603"/>
    <w:rsid w:val="00E1486C"/>
    <w:rsid w:val="00E167D5"/>
    <w:rsid w:val="00E1696C"/>
    <w:rsid w:val="00E173A8"/>
    <w:rsid w:val="00E17727"/>
    <w:rsid w:val="00E17949"/>
    <w:rsid w:val="00E20A4C"/>
    <w:rsid w:val="00E21E01"/>
    <w:rsid w:val="00E24153"/>
    <w:rsid w:val="00E241B3"/>
    <w:rsid w:val="00E25D52"/>
    <w:rsid w:val="00E31117"/>
    <w:rsid w:val="00E318E0"/>
    <w:rsid w:val="00E31EDF"/>
    <w:rsid w:val="00E330EA"/>
    <w:rsid w:val="00E338D5"/>
    <w:rsid w:val="00E34C8E"/>
    <w:rsid w:val="00E355EB"/>
    <w:rsid w:val="00E35E41"/>
    <w:rsid w:val="00E402AB"/>
    <w:rsid w:val="00E41582"/>
    <w:rsid w:val="00E417EE"/>
    <w:rsid w:val="00E42132"/>
    <w:rsid w:val="00E42D4B"/>
    <w:rsid w:val="00E431B9"/>
    <w:rsid w:val="00E4394A"/>
    <w:rsid w:val="00E44801"/>
    <w:rsid w:val="00E45D31"/>
    <w:rsid w:val="00E534C0"/>
    <w:rsid w:val="00E56F1C"/>
    <w:rsid w:val="00E576F2"/>
    <w:rsid w:val="00E6009D"/>
    <w:rsid w:val="00E606B0"/>
    <w:rsid w:val="00E60BA1"/>
    <w:rsid w:val="00E67151"/>
    <w:rsid w:val="00E70054"/>
    <w:rsid w:val="00E71D2B"/>
    <w:rsid w:val="00E720FF"/>
    <w:rsid w:val="00E72646"/>
    <w:rsid w:val="00E73001"/>
    <w:rsid w:val="00E73837"/>
    <w:rsid w:val="00E754AE"/>
    <w:rsid w:val="00E7595A"/>
    <w:rsid w:val="00E768A0"/>
    <w:rsid w:val="00E76D72"/>
    <w:rsid w:val="00E8069B"/>
    <w:rsid w:val="00E817D1"/>
    <w:rsid w:val="00E82F0B"/>
    <w:rsid w:val="00E8468F"/>
    <w:rsid w:val="00E863ED"/>
    <w:rsid w:val="00E865FB"/>
    <w:rsid w:val="00E877CC"/>
    <w:rsid w:val="00E8793A"/>
    <w:rsid w:val="00E904EF"/>
    <w:rsid w:val="00E91524"/>
    <w:rsid w:val="00E91BA4"/>
    <w:rsid w:val="00E93926"/>
    <w:rsid w:val="00E93E3B"/>
    <w:rsid w:val="00E9420A"/>
    <w:rsid w:val="00E94DBC"/>
    <w:rsid w:val="00E9603F"/>
    <w:rsid w:val="00E96735"/>
    <w:rsid w:val="00E96D52"/>
    <w:rsid w:val="00E9766B"/>
    <w:rsid w:val="00E97969"/>
    <w:rsid w:val="00EA0511"/>
    <w:rsid w:val="00EA1201"/>
    <w:rsid w:val="00EA153F"/>
    <w:rsid w:val="00EA2B7C"/>
    <w:rsid w:val="00EA2CDD"/>
    <w:rsid w:val="00EA2DBD"/>
    <w:rsid w:val="00EA33E9"/>
    <w:rsid w:val="00EA3909"/>
    <w:rsid w:val="00EA3DF8"/>
    <w:rsid w:val="00EA419A"/>
    <w:rsid w:val="00EA56D3"/>
    <w:rsid w:val="00EA7DDD"/>
    <w:rsid w:val="00EB0735"/>
    <w:rsid w:val="00EB0C76"/>
    <w:rsid w:val="00EB0CB5"/>
    <w:rsid w:val="00EB2422"/>
    <w:rsid w:val="00EB3386"/>
    <w:rsid w:val="00EB4984"/>
    <w:rsid w:val="00EB4C15"/>
    <w:rsid w:val="00EB68DC"/>
    <w:rsid w:val="00EB6E81"/>
    <w:rsid w:val="00EB7F3D"/>
    <w:rsid w:val="00EC3259"/>
    <w:rsid w:val="00EC3361"/>
    <w:rsid w:val="00EC6637"/>
    <w:rsid w:val="00ED004B"/>
    <w:rsid w:val="00ED2209"/>
    <w:rsid w:val="00ED289E"/>
    <w:rsid w:val="00ED2CD6"/>
    <w:rsid w:val="00ED4D78"/>
    <w:rsid w:val="00ED5147"/>
    <w:rsid w:val="00ED5E8B"/>
    <w:rsid w:val="00ED6572"/>
    <w:rsid w:val="00ED6C99"/>
    <w:rsid w:val="00ED79FE"/>
    <w:rsid w:val="00EE0521"/>
    <w:rsid w:val="00EE0770"/>
    <w:rsid w:val="00EE26DE"/>
    <w:rsid w:val="00EE2DA4"/>
    <w:rsid w:val="00EE357D"/>
    <w:rsid w:val="00EE46CD"/>
    <w:rsid w:val="00EE4DB5"/>
    <w:rsid w:val="00EE527C"/>
    <w:rsid w:val="00EE5915"/>
    <w:rsid w:val="00EE6870"/>
    <w:rsid w:val="00EF0D36"/>
    <w:rsid w:val="00EF1552"/>
    <w:rsid w:val="00EF5451"/>
    <w:rsid w:val="00F01257"/>
    <w:rsid w:val="00F01918"/>
    <w:rsid w:val="00F03EB6"/>
    <w:rsid w:val="00F04514"/>
    <w:rsid w:val="00F05508"/>
    <w:rsid w:val="00F06192"/>
    <w:rsid w:val="00F065EF"/>
    <w:rsid w:val="00F06677"/>
    <w:rsid w:val="00F07776"/>
    <w:rsid w:val="00F07CE4"/>
    <w:rsid w:val="00F10C22"/>
    <w:rsid w:val="00F10E21"/>
    <w:rsid w:val="00F12867"/>
    <w:rsid w:val="00F12967"/>
    <w:rsid w:val="00F13B81"/>
    <w:rsid w:val="00F153FD"/>
    <w:rsid w:val="00F15850"/>
    <w:rsid w:val="00F17481"/>
    <w:rsid w:val="00F213EC"/>
    <w:rsid w:val="00F2225E"/>
    <w:rsid w:val="00F225A5"/>
    <w:rsid w:val="00F23B6D"/>
    <w:rsid w:val="00F24C9B"/>
    <w:rsid w:val="00F25770"/>
    <w:rsid w:val="00F2602B"/>
    <w:rsid w:val="00F26136"/>
    <w:rsid w:val="00F27912"/>
    <w:rsid w:val="00F27B8A"/>
    <w:rsid w:val="00F27BA0"/>
    <w:rsid w:val="00F30F89"/>
    <w:rsid w:val="00F3125F"/>
    <w:rsid w:val="00F322DC"/>
    <w:rsid w:val="00F36D96"/>
    <w:rsid w:val="00F40904"/>
    <w:rsid w:val="00F40C6B"/>
    <w:rsid w:val="00F41384"/>
    <w:rsid w:val="00F41FCE"/>
    <w:rsid w:val="00F42D5C"/>
    <w:rsid w:val="00F43F5C"/>
    <w:rsid w:val="00F457EC"/>
    <w:rsid w:val="00F45ACD"/>
    <w:rsid w:val="00F46206"/>
    <w:rsid w:val="00F46668"/>
    <w:rsid w:val="00F47B07"/>
    <w:rsid w:val="00F503D3"/>
    <w:rsid w:val="00F508CE"/>
    <w:rsid w:val="00F5126F"/>
    <w:rsid w:val="00F520B7"/>
    <w:rsid w:val="00F5277D"/>
    <w:rsid w:val="00F5602C"/>
    <w:rsid w:val="00F57240"/>
    <w:rsid w:val="00F60920"/>
    <w:rsid w:val="00F623AA"/>
    <w:rsid w:val="00F624EE"/>
    <w:rsid w:val="00F63A00"/>
    <w:rsid w:val="00F6428E"/>
    <w:rsid w:val="00F65433"/>
    <w:rsid w:val="00F663BE"/>
    <w:rsid w:val="00F666C7"/>
    <w:rsid w:val="00F67D20"/>
    <w:rsid w:val="00F713F3"/>
    <w:rsid w:val="00F727AF"/>
    <w:rsid w:val="00F73F52"/>
    <w:rsid w:val="00F74ACC"/>
    <w:rsid w:val="00F767C0"/>
    <w:rsid w:val="00F77D9D"/>
    <w:rsid w:val="00F8377C"/>
    <w:rsid w:val="00F84EA0"/>
    <w:rsid w:val="00F85C21"/>
    <w:rsid w:val="00F8678D"/>
    <w:rsid w:val="00F87CC5"/>
    <w:rsid w:val="00F90888"/>
    <w:rsid w:val="00F90FD6"/>
    <w:rsid w:val="00F91202"/>
    <w:rsid w:val="00F92A24"/>
    <w:rsid w:val="00F94AD5"/>
    <w:rsid w:val="00F96590"/>
    <w:rsid w:val="00F97712"/>
    <w:rsid w:val="00FA1157"/>
    <w:rsid w:val="00FA55EB"/>
    <w:rsid w:val="00FA5870"/>
    <w:rsid w:val="00FA5E95"/>
    <w:rsid w:val="00FA6580"/>
    <w:rsid w:val="00FA7CA3"/>
    <w:rsid w:val="00FB062A"/>
    <w:rsid w:val="00FB11B8"/>
    <w:rsid w:val="00FB12A5"/>
    <w:rsid w:val="00FB1F55"/>
    <w:rsid w:val="00FB3628"/>
    <w:rsid w:val="00FB4003"/>
    <w:rsid w:val="00FB4A4C"/>
    <w:rsid w:val="00FB5091"/>
    <w:rsid w:val="00FB5618"/>
    <w:rsid w:val="00FB5881"/>
    <w:rsid w:val="00FB5904"/>
    <w:rsid w:val="00FB6286"/>
    <w:rsid w:val="00FB7504"/>
    <w:rsid w:val="00FC07C6"/>
    <w:rsid w:val="00FC10F3"/>
    <w:rsid w:val="00FC1F2D"/>
    <w:rsid w:val="00FC273F"/>
    <w:rsid w:val="00FC2A4F"/>
    <w:rsid w:val="00FC3AA0"/>
    <w:rsid w:val="00FC49A5"/>
    <w:rsid w:val="00FC4ADF"/>
    <w:rsid w:val="00FC57EC"/>
    <w:rsid w:val="00FC600C"/>
    <w:rsid w:val="00FC68E7"/>
    <w:rsid w:val="00FC6A21"/>
    <w:rsid w:val="00FC7F0C"/>
    <w:rsid w:val="00FD0274"/>
    <w:rsid w:val="00FD0E2C"/>
    <w:rsid w:val="00FD1181"/>
    <w:rsid w:val="00FD1CDB"/>
    <w:rsid w:val="00FD1EB7"/>
    <w:rsid w:val="00FD1F19"/>
    <w:rsid w:val="00FD1F8D"/>
    <w:rsid w:val="00FD1FD0"/>
    <w:rsid w:val="00FD22F3"/>
    <w:rsid w:val="00FD5C46"/>
    <w:rsid w:val="00FD6DF2"/>
    <w:rsid w:val="00FE01DF"/>
    <w:rsid w:val="00FE0BD2"/>
    <w:rsid w:val="00FE0C99"/>
    <w:rsid w:val="00FE0E9E"/>
    <w:rsid w:val="00FE21EC"/>
    <w:rsid w:val="00FE37E8"/>
    <w:rsid w:val="00FE3FD0"/>
    <w:rsid w:val="00FE61D3"/>
    <w:rsid w:val="00FE6778"/>
    <w:rsid w:val="00FE7522"/>
    <w:rsid w:val="00FE798E"/>
    <w:rsid w:val="00FF07CA"/>
    <w:rsid w:val="00FF0FDA"/>
    <w:rsid w:val="00FF1C26"/>
    <w:rsid w:val="00FF29DB"/>
    <w:rsid w:val="00FF3078"/>
    <w:rsid w:val="00FF3639"/>
    <w:rsid w:val="00FF41B1"/>
    <w:rsid w:val="00FF4820"/>
    <w:rsid w:val="00FF6B6D"/>
    <w:rsid w:val="00FF6D0D"/>
    <w:rsid w:val="00FF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364D"/>
  <w15:chartTrackingRefBased/>
  <w15:docId w15:val="{AFD7FF3A-620E-484C-BD42-93D58E21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457"/>
  </w:style>
  <w:style w:type="paragraph" w:styleId="Footer">
    <w:name w:val="footer"/>
    <w:basedOn w:val="Normal"/>
    <w:link w:val="FooterChar"/>
    <w:uiPriority w:val="99"/>
    <w:unhideWhenUsed/>
    <w:rsid w:val="00334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457"/>
  </w:style>
  <w:style w:type="paragraph" w:styleId="FootnoteText">
    <w:name w:val="footnote text"/>
    <w:basedOn w:val="Normal"/>
    <w:link w:val="FootnoteTextChar"/>
    <w:uiPriority w:val="99"/>
    <w:unhideWhenUsed/>
    <w:rsid w:val="00404071"/>
    <w:pPr>
      <w:spacing w:after="0" w:line="240" w:lineRule="auto"/>
    </w:pPr>
    <w:rPr>
      <w:sz w:val="20"/>
      <w:szCs w:val="20"/>
    </w:rPr>
  </w:style>
  <w:style w:type="character" w:customStyle="1" w:styleId="FootnoteTextChar">
    <w:name w:val="Footnote Text Char"/>
    <w:basedOn w:val="DefaultParagraphFont"/>
    <w:link w:val="FootnoteText"/>
    <w:uiPriority w:val="99"/>
    <w:rsid w:val="00404071"/>
    <w:rPr>
      <w:sz w:val="20"/>
      <w:szCs w:val="20"/>
    </w:rPr>
  </w:style>
  <w:style w:type="character" w:styleId="FootnoteReference">
    <w:name w:val="footnote reference"/>
    <w:basedOn w:val="DefaultParagraphFont"/>
    <w:uiPriority w:val="99"/>
    <w:semiHidden/>
    <w:unhideWhenUsed/>
    <w:rsid w:val="00404071"/>
    <w:rPr>
      <w:vertAlign w:val="superscript"/>
    </w:rPr>
  </w:style>
  <w:style w:type="paragraph" w:styleId="ListParagraph">
    <w:name w:val="List Paragraph"/>
    <w:basedOn w:val="Normal"/>
    <w:uiPriority w:val="34"/>
    <w:qFormat/>
    <w:rsid w:val="004D3A94"/>
    <w:pPr>
      <w:ind w:left="720"/>
      <w:contextualSpacing/>
    </w:pPr>
  </w:style>
  <w:style w:type="paragraph" w:styleId="NormalWeb">
    <w:name w:val="Normal (Web)"/>
    <w:basedOn w:val="Normal"/>
    <w:uiPriority w:val="99"/>
    <w:semiHidden/>
    <w:unhideWhenUsed/>
    <w:rsid w:val="002E32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32A2"/>
    <w:rPr>
      <w:b/>
      <w:bCs/>
    </w:rPr>
  </w:style>
  <w:style w:type="character" w:styleId="Hyperlink">
    <w:name w:val="Hyperlink"/>
    <w:basedOn w:val="DefaultParagraphFont"/>
    <w:uiPriority w:val="99"/>
    <w:unhideWhenUsed/>
    <w:rsid w:val="007F675D"/>
    <w:rPr>
      <w:color w:val="0563C1" w:themeColor="hyperlink"/>
      <w:u w:val="single"/>
    </w:rPr>
  </w:style>
  <w:style w:type="character" w:styleId="UnresolvedMention">
    <w:name w:val="Unresolved Mention"/>
    <w:basedOn w:val="DefaultParagraphFont"/>
    <w:uiPriority w:val="99"/>
    <w:semiHidden/>
    <w:unhideWhenUsed/>
    <w:rsid w:val="007F675D"/>
    <w:rPr>
      <w:color w:val="605E5C"/>
      <w:shd w:val="clear" w:color="auto" w:fill="E1DFDD"/>
    </w:rPr>
  </w:style>
  <w:style w:type="character" w:styleId="EndnoteReference">
    <w:name w:val="endnote reference"/>
    <w:basedOn w:val="DefaultParagraphFont"/>
    <w:uiPriority w:val="99"/>
    <w:semiHidden/>
    <w:unhideWhenUsed/>
    <w:rsid w:val="00997FE8"/>
    <w:rPr>
      <w:vertAlign w:val="superscript"/>
    </w:rPr>
  </w:style>
  <w:style w:type="character" w:styleId="Emphasis">
    <w:name w:val="Emphasis"/>
    <w:basedOn w:val="DefaultParagraphFont"/>
    <w:uiPriority w:val="20"/>
    <w:qFormat/>
    <w:rsid w:val="00333E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4060">
      <w:bodyDiv w:val="1"/>
      <w:marLeft w:val="0"/>
      <w:marRight w:val="0"/>
      <w:marTop w:val="0"/>
      <w:marBottom w:val="0"/>
      <w:divBdr>
        <w:top w:val="none" w:sz="0" w:space="0" w:color="auto"/>
        <w:left w:val="none" w:sz="0" w:space="0" w:color="auto"/>
        <w:bottom w:val="none" w:sz="0" w:space="0" w:color="auto"/>
        <w:right w:val="none" w:sz="0" w:space="0" w:color="auto"/>
      </w:divBdr>
    </w:div>
    <w:div w:id="523716820">
      <w:bodyDiv w:val="1"/>
      <w:marLeft w:val="0"/>
      <w:marRight w:val="0"/>
      <w:marTop w:val="0"/>
      <w:marBottom w:val="0"/>
      <w:divBdr>
        <w:top w:val="none" w:sz="0" w:space="0" w:color="auto"/>
        <w:left w:val="none" w:sz="0" w:space="0" w:color="auto"/>
        <w:bottom w:val="none" w:sz="0" w:space="0" w:color="auto"/>
        <w:right w:val="none" w:sz="0" w:space="0" w:color="auto"/>
      </w:divBdr>
    </w:div>
    <w:div w:id="1205480324">
      <w:bodyDiv w:val="1"/>
      <w:marLeft w:val="0"/>
      <w:marRight w:val="0"/>
      <w:marTop w:val="0"/>
      <w:marBottom w:val="0"/>
      <w:divBdr>
        <w:top w:val="none" w:sz="0" w:space="0" w:color="auto"/>
        <w:left w:val="none" w:sz="0" w:space="0" w:color="auto"/>
        <w:bottom w:val="none" w:sz="0" w:space="0" w:color="auto"/>
        <w:right w:val="none" w:sz="0" w:space="0" w:color="auto"/>
      </w:divBdr>
    </w:div>
    <w:div w:id="1287733887">
      <w:bodyDiv w:val="1"/>
      <w:marLeft w:val="0"/>
      <w:marRight w:val="0"/>
      <w:marTop w:val="0"/>
      <w:marBottom w:val="0"/>
      <w:divBdr>
        <w:top w:val="none" w:sz="0" w:space="0" w:color="auto"/>
        <w:left w:val="none" w:sz="0" w:space="0" w:color="auto"/>
        <w:bottom w:val="none" w:sz="0" w:space="0" w:color="auto"/>
        <w:right w:val="none" w:sz="0" w:space="0" w:color="auto"/>
      </w:divBdr>
    </w:div>
    <w:div w:id="1400395514">
      <w:bodyDiv w:val="1"/>
      <w:marLeft w:val="0"/>
      <w:marRight w:val="0"/>
      <w:marTop w:val="0"/>
      <w:marBottom w:val="0"/>
      <w:divBdr>
        <w:top w:val="none" w:sz="0" w:space="0" w:color="auto"/>
        <w:left w:val="none" w:sz="0" w:space="0" w:color="auto"/>
        <w:bottom w:val="none" w:sz="0" w:space="0" w:color="auto"/>
        <w:right w:val="none" w:sz="0" w:space="0" w:color="auto"/>
      </w:divBdr>
    </w:div>
    <w:div w:id="1437403934">
      <w:bodyDiv w:val="1"/>
      <w:marLeft w:val="0"/>
      <w:marRight w:val="0"/>
      <w:marTop w:val="0"/>
      <w:marBottom w:val="0"/>
      <w:divBdr>
        <w:top w:val="none" w:sz="0" w:space="0" w:color="auto"/>
        <w:left w:val="none" w:sz="0" w:space="0" w:color="auto"/>
        <w:bottom w:val="none" w:sz="0" w:space="0" w:color="auto"/>
        <w:right w:val="none" w:sz="0" w:space="0" w:color="auto"/>
      </w:divBdr>
    </w:div>
    <w:div w:id="1443956090">
      <w:bodyDiv w:val="1"/>
      <w:marLeft w:val="0"/>
      <w:marRight w:val="0"/>
      <w:marTop w:val="0"/>
      <w:marBottom w:val="0"/>
      <w:divBdr>
        <w:top w:val="none" w:sz="0" w:space="0" w:color="auto"/>
        <w:left w:val="none" w:sz="0" w:space="0" w:color="auto"/>
        <w:bottom w:val="none" w:sz="0" w:space="0" w:color="auto"/>
        <w:right w:val="none" w:sz="0" w:space="0" w:color="auto"/>
      </w:divBdr>
    </w:div>
    <w:div w:id="19732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xforddnb.com/view/10.1093/ref:odnb/9780198614128.001.0001/odnb-9780198614128-e-3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6836-44BC-46F4-8649-2E5F0729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10634</Words>
  <Characters>60617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Blythe</dc:creator>
  <cp:keywords/>
  <dc:description/>
  <cp:lastModifiedBy>Alice Gorton</cp:lastModifiedBy>
  <cp:revision>2</cp:revision>
  <dcterms:created xsi:type="dcterms:W3CDTF">2022-06-27T16:42:00Z</dcterms:created>
  <dcterms:modified xsi:type="dcterms:W3CDTF">2022-06-27T16:42:00Z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zotero-version="6.0.1"&gt;&lt;session id="pdzrYUb6"/&gt;&lt;style id="http://www.zotero.org/styles/chicago-note-bibliography" locale="en-GB" hasBibliography="1" bibliographyStyleHasBeenSet="0"/&gt;&lt;prefs&gt;&lt;pref name="fieldType" value="Field"/&gt;&lt;pref</vt:lpwstr>
  </property>
  <property fmtid="{D5CDD505-2E9C-101B-9397-08002B2CF9AE}" pid="3" name="ZOTERO_PREF_2">
    <vt:lpwstr> name="automaticJournalAbbreviations" value="true"/&gt;&lt;pref name="noteType" value="1"/&gt;&lt;/prefs&gt;&lt;/data&gt;</vt:lpwstr>
  </property>
</Properties>
</file>